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jc w:val="center"/>
        <w:rPr>
          <w:rFonts w:ascii="Times New Roman" w:cs="Times New Roman" w:eastAsia="Times New Roman" w:hAnsi="Times New Roman"/>
          <w:b w:val="1"/>
          <w:bCs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2025975" cy="539021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9471" l="0" r="0" t="20914"/>
                    <a:stretch>
                      <a:fillRect/>
                    </a:stretch>
                  </pic:blipFill>
                  <pic:spPr>
                    <a:xfrm>
                      <a:off x="0" y="0"/>
                      <a:ext cx="2025975" cy="5390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  <w:bCs w:val="1"/>
          <w:color w:val="17428c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Arial Black" w:cs="Arial Black" w:eastAsia="Arial Black" w:hAnsi="Arial Black"/>
          <w:b w:val="1"/>
          <w:bCs w:val="1"/>
          <w:i w:val="0"/>
          <w:iCs w:val="0"/>
          <w:smallCaps w:val="0"/>
          <w:strike w:val="0"/>
          <w:color w:val="304d92"/>
          <w:shd w:fill="auto" w:val="clear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UNIVERSIDADE DO ESTADO DO RIO GRANDE DO NORTE - UERN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CAMPUS/ FACULDADE XXXXXXXXXX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DEPARTAMENTO DE XXXXXXXXX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left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i w:val="0"/>
          <w:iCs w:val="0"/>
          <w:smallCaps w:val="0"/>
          <w:strike w:val="0"/>
          <w:color w:val="304d92"/>
          <w:sz w:val="32"/>
          <w:szCs w:val="32"/>
          <w:shd w:fill="auto" w:val="clear"/>
          <w:rtl w:val="0"/>
        </w:rPr>
        <w:t xml:space="preserve">PROJETO PEDAGÓGICO DO 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SUPERIOR DE TECNOLOGIA EM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  <w:rtl w:val="0"/>
        </w:rPr>
        <w:t xml:space="preserve">XXXXXXXX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i w:val="0"/>
          <w:iCs w:val="0"/>
          <w:smallCaps w:val="0"/>
          <w:strike w:val="0"/>
          <w:color w:val="304d92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FORMATO DE OFERTA: 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PRESENCIAL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i w:val="0"/>
          <w:iCs w:val="0"/>
          <w:smallCaps w:val="0"/>
          <w:strike w:val="0"/>
          <w:color w:val="17428c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i w:val="0"/>
          <w:iCs w:val="0"/>
          <w:smallCaps w:val="0"/>
          <w:strike w:val="0"/>
          <w:color w:val="17428c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i w:val="0"/>
          <w:iCs w:val="0"/>
          <w:smallCaps w:val="0"/>
          <w:strike w:val="0"/>
          <w:color w:val="17428c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i w:val="0"/>
          <w:iCs w:val="0"/>
          <w:smallCaps w:val="0"/>
          <w:strike w:val="0"/>
          <w:color w:val="17428c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i w:val="0"/>
          <w:iCs w:val="0"/>
          <w:smallCaps w:val="0"/>
          <w:strike w:val="0"/>
          <w:color w:val="17428c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color w:val="17428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i w:val="0"/>
          <w:iCs w:val="0"/>
          <w:smallCaps w:val="0"/>
          <w:strike w:val="0"/>
          <w:color w:val="17428c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Black" w:cs="Arial Black" w:eastAsia="Arial Black" w:hAnsi="Arial Black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color w:val="304d92"/>
          <w:rtl w:val="0"/>
        </w:rPr>
        <w:t xml:space="preserve">&lt;NOME DA CIDADE&gt; - RN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17428c"/>
          <w:sz w:val="24"/>
          <w:szCs w:val="24"/>
          <w:shd w:fill="auto" w:val="clear"/>
        </w:rPr>
      </w:pPr>
      <w:r w:rsidDel="00000000" w:rsidR="00000000" w:rsidRPr="00000000">
        <w:rPr>
          <w:rFonts w:ascii="Arial Black" w:cs="Arial Black" w:eastAsia="Arial Black" w:hAnsi="Arial Black"/>
          <w:color w:val="304d92"/>
          <w:rtl w:val="0"/>
        </w:rPr>
        <w:t xml:space="preserve">ANO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-54299</wp:posOffset>
            </wp:positionH>
            <wp:positionV relativeFrom="page">
              <wp:posOffset>10411831</wp:posOffset>
            </wp:positionV>
            <wp:extent cx="7848713" cy="285732"/>
            <wp:effectExtent b="0" l="0" r="0" t="0"/>
            <wp:wrapNone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27974"/>
                    <a:stretch>
                      <a:fillRect/>
                    </a:stretch>
                  </pic:blipFill>
                  <pic:spPr>
                    <a:xfrm>
                      <a:off x="0" y="0"/>
                      <a:ext cx="7848713" cy="285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537883" cy="872792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883" cy="872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REITOR/A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Cicília Raquel Maia Leite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VICE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Francisco Dantas de Medeiros Neto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PRÓ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REITORA DE ENSINO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d1b"/>
          <w:sz w:val="24"/>
          <w:szCs w:val="24"/>
          <w:rtl w:val="0"/>
        </w:rPr>
        <w:t xml:space="preserve">Fernanda Abreu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REITORIA DE PESQUISA E PÓS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d1b"/>
          <w:sz w:val="24"/>
          <w:szCs w:val="24"/>
          <w:rtl w:val="0"/>
        </w:rPr>
        <w:t xml:space="preserve">Ellany Gurgel Cosme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d1b"/>
          <w:sz w:val="24"/>
          <w:szCs w:val="24"/>
          <w:rtl w:val="0"/>
        </w:rPr>
        <w:t xml:space="preserve">Esdras Marchezan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PRÓ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REITORIA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color w:val="1d1d1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d1b"/>
          <w:sz w:val="24"/>
          <w:szCs w:val="24"/>
          <w:rtl w:val="0"/>
        </w:rPr>
        <w:t xml:space="preserve">Isabel Cristina Amaral de Sousa Rosso</w:t>
      </w:r>
    </w:p>
    <w:p w:rsidR="00000000" w:rsidDel="00000000" w:rsidP="00000000" w:rsidRDefault="00000000" w:rsidRPr="00000000" w14:paraId="0000003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d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d1b"/>
          <w:sz w:val="24"/>
          <w:szCs w:val="24"/>
        </w:rPr>
      </w:pPr>
      <w:r w:rsidDel="00000000" w:rsidR="00000000" w:rsidRPr="00000000">
        <w:rPr>
          <w:b w:val="1"/>
          <w:bCs w:val="1"/>
          <w:color w:val="1d1d1b"/>
          <w:rtl w:val="0"/>
        </w:rPr>
        <w:t xml:space="preserve">PRÓ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1d1b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color w:val="1d1d1b"/>
          <w:rtl w:val="0"/>
        </w:rPr>
        <w:t xml:space="preserve"> REITORIA DE ASSUNTOS ESTUDANTIS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color w:val="1d1d1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d1b"/>
          <w:sz w:val="24"/>
          <w:szCs w:val="24"/>
          <w:rtl w:val="0"/>
        </w:rPr>
        <w:t xml:space="preserve">Ana Angélica do Nascimento Nogueira</w:t>
      </w:r>
    </w:p>
    <w:p w:rsidR="00000000" w:rsidDel="00000000" w:rsidP="00000000" w:rsidRDefault="00000000" w:rsidRPr="00000000" w14:paraId="0000003D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PRÓ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REITORIA DE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1d1d1b"/>
          <w:rtl w:val="0"/>
        </w:rPr>
        <w:t xml:space="preserve">Maria Nilza Batista Luz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PRÓ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REITORIA DE PLANEJAMENTO, ORÇAMENTO E FINANÇAS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225" w:line="276" w:lineRule="auto"/>
        <w:jc w:val="center"/>
        <w:rPr>
          <w:rFonts w:ascii="Times New Roman" w:cs="Times New Roman" w:eastAsia="Times New Roman" w:hAnsi="Times New Roman"/>
          <w:color w:val="1d1d1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d1b"/>
          <w:sz w:val="24"/>
          <w:szCs w:val="24"/>
          <w:rtl w:val="0"/>
        </w:rPr>
        <w:t xml:space="preserve">Fátima Raquel Rosado Morais</w:t>
      </w:r>
    </w:p>
    <w:p w:rsidR="00000000" w:rsidDel="00000000" w:rsidP="00000000" w:rsidRDefault="00000000" w:rsidRPr="00000000" w14:paraId="00000043">
      <w:pPr>
        <w:widowControl w:val="0"/>
        <w:spacing w:line="276" w:lineRule="auto"/>
        <w:jc w:val="left"/>
        <w:rPr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DIRETORIA DE EDUCAÇÃO A DISTÂNCIA</w:t>
      </w:r>
    </w:p>
    <w:p w:rsidR="00000000" w:rsidDel="00000000" w:rsidP="00000000" w:rsidRDefault="00000000" w:rsidRPr="00000000" w14:paraId="00000045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rtl w:val="0"/>
        </w:rPr>
        <w:t xml:space="preserve">Giann Mendes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-157274</wp:posOffset>
            </wp:positionH>
            <wp:positionV relativeFrom="page">
              <wp:posOffset>10381954</wp:posOffset>
            </wp:positionV>
            <wp:extent cx="7719991" cy="350340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36542" l="1124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991" cy="350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5"/>
          <w:numId w:val="2"/>
        </w:numPr>
        <w:tabs>
          <w:tab w:val="left" w:leader="none" w:pos="0"/>
          <w:tab w:val="left" w:leader="none" w:pos="344"/>
          <w:tab w:val="left" w:leader="none" w:pos="675"/>
        </w:tabs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DIRETOR/A DA/DO CAMPUS/FACULDADE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XXXXXXXXXXX -</w:t>
      </w:r>
      <w:r w:rsidDel="00000000" w:rsidR="00000000" w:rsidRPr="00000000">
        <w:rPr>
          <w:b w:val="1"/>
          <w:bCs w:val="1"/>
          <w:rtl w:val="0"/>
        </w:rPr>
        <w:t xml:space="preserve"> SIGLA 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49">
      <w:pPr>
        <w:widowControl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VICE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DIRETOR/A DO CAMPUS/FACULDADE XXXXXXXXXXX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 SIGLA 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4C">
      <w:pPr>
        <w:widowControl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CHEFE DO DEPARTAMENTO DE 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4F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SUBCHEFE DO DEPARTAMENTO 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XXXXXXXX</w:t>
      </w:r>
    </w:p>
    <w:p w:rsidR="00000000" w:rsidDel="00000000" w:rsidP="00000000" w:rsidRDefault="00000000" w:rsidRPr="00000000" w14:paraId="00000051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3480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NÚCLEO DOCENTE ESTRUTURANTE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58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59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5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 xxxxx xxxxx</w:t>
      </w:r>
    </w:p>
    <w:p w:rsidR="00000000" w:rsidDel="00000000" w:rsidP="00000000" w:rsidRDefault="00000000" w:rsidRPr="00000000" w14:paraId="0000005B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76" w:lineRule="auto"/>
        <w:rPr>
          <w:rFonts w:ascii="Times New Roman" w:cs="Times New Roman" w:eastAsia="Times New Roman" w:hAnsi="Times New Roman"/>
          <w:color w:val="3c78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3c78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009fd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Projeto aprovado pela Resolução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xx - Consepe, de xx de xxxxxxxx de 20XX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3c78d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c78d8"/>
          <w:sz w:val="24"/>
          <w:szCs w:val="24"/>
          <w:rtl w:val="0"/>
        </w:rPr>
        <w:t xml:space="preserve">(Indicar apenas após aprovação do CONSEPE)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QUADROS</w:t>
      </w:r>
    </w:p>
    <w:p w:rsidR="00000000" w:rsidDel="00000000" w:rsidP="00000000" w:rsidRDefault="00000000" w:rsidRPr="00000000" w14:paraId="00000073">
      <w:pPr>
        <w:widowControl w:val="0"/>
        <w:spacing w:after="100" w:before="100"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Temáticas obrigatórias inseridas no currículo……………………………………..23</w:t>
      </w:r>
    </w:p>
    <w:p w:rsidR="00000000" w:rsidDel="00000000" w:rsidP="00000000" w:rsidRDefault="00000000" w:rsidRPr="00000000" w14:paraId="00000075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02 </w:t>
      </w:r>
      <w:r w:rsidDel="00000000" w:rsidR="00000000" w:rsidRPr="00000000">
        <w:rPr>
          <w:rtl w:val="0"/>
        </w:rPr>
        <w:t xml:space="preserve">- Descrição das  Atividades Complementares………………………………………26</w:t>
      </w:r>
    </w:p>
    <w:p w:rsidR="00000000" w:rsidDel="00000000" w:rsidP="00000000" w:rsidRDefault="00000000" w:rsidRPr="00000000" w14:paraId="00000076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Distribuição da Carga horária das atividades presenciais, síncronas mediadas </w:t>
      </w:r>
    </w:p>
    <w:p w:rsidR="00000000" w:rsidDel="00000000" w:rsidP="00000000" w:rsidRDefault="00000000" w:rsidRPr="00000000" w14:paraId="0000007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 EaD…………………………………………………………………………………………….30</w:t>
      </w:r>
    </w:p>
    <w:p w:rsidR="00000000" w:rsidDel="00000000" w:rsidP="00000000" w:rsidRDefault="00000000" w:rsidRPr="00000000" w14:paraId="00000078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Fluxo da Estrutura Curricular……………………………………………………...31</w:t>
      </w:r>
    </w:p>
    <w:p w:rsidR="00000000" w:rsidDel="00000000" w:rsidP="00000000" w:rsidRDefault="00000000" w:rsidRPr="00000000" w14:paraId="0000007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05 </w:t>
      </w:r>
      <w:r w:rsidDel="00000000" w:rsidR="00000000" w:rsidRPr="00000000">
        <w:rPr>
          <w:rtl w:val="0"/>
        </w:rPr>
        <w:t xml:space="preserve">- Resumo da Carga Horária do Curso (Hora - relógio)..............................................33</w:t>
      </w:r>
    </w:p>
    <w:p w:rsidR="00000000" w:rsidDel="00000000" w:rsidP="00000000" w:rsidRDefault="00000000" w:rsidRPr="00000000" w14:paraId="0000007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06</w:t>
      </w:r>
      <w:r w:rsidDel="00000000" w:rsidR="00000000" w:rsidRPr="00000000">
        <w:rPr>
          <w:rtl w:val="0"/>
        </w:rPr>
        <w:t xml:space="preserve"> - Disciplinas Optativas……………………………………………………………...33</w:t>
      </w:r>
    </w:p>
    <w:p w:rsidR="00000000" w:rsidDel="00000000" w:rsidP="00000000" w:rsidRDefault="00000000" w:rsidRPr="00000000" w14:paraId="0000007B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- Disciplinas ofertadas integralmente através da Ead…………………………….…34</w:t>
      </w:r>
    </w:p>
    <w:p w:rsidR="00000000" w:rsidDel="00000000" w:rsidP="00000000" w:rsidRDefault="00000000" w:rsidRPr="00000000" w14:paraId="0000007C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Lista das equivalências entre componentes que podem ser cursados na estrutura anterior ou em outros cursos</w:t>
      </w:r>
      <w:r w:rsidDel="00000000" w:rsidR="00000000" w:rsidRPr="00000000">
        <w:rPr>
          <w:rtl w:val="0"/>
        </w:rPr>
        <w:t xml:space="preserve">……………………………………………………………………35</w:t>
      </w:r>
    </w:p>
    <w:p w:rsidR="00000000" w:rsidDel="00000000" w:rsidP="00000000" w:rsidRDefault="00000000" w:rsidRPr="00000000" w14:paraId="0000007D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09</w:t>
      </w:r>
      <w:r w:rsidDel="00000000" w:rsidR="00000000" w:rsidRPr="00000000">
        <w:rPr>
          <w:rtl w:val="0"/>
        </w:rPr>
        <w:t xml:space="preserve">  - Docentes Lotados no Departamento………………………………...……………42</w:t>
      </w:r>
    </w:p>
    <w:p w:rsidR="00000000" w:rsidDel="00000000" w:rsidP="00000000" w:rsidRDefault="00000000" w:rsidRPr="00000000" w14:paraId="0000007E">
      <w:pPr>
        <w:widowControl w:val="0"/>
        <w:spacing w:line="360" w:lineRule="auto"/>
        <w:ind w:right="5.669291338583093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10 </w:t>
      </w:r>
      <w:r w:rsidDel="00000000" w:rsidR="00000000" w:rsidRPr="00000000">
        <w:rPr>
          <w:rtl w:val="0"/>
        </w:rPr>
        <w:t xml:space="preserve">- Docentes com previsão de afastamento para capacitação…………………………42</w:t>
      </w:r>
    </w:p>
    <w:p w:rsidR="00000000" w:rsidDel="00000000" w:rsidP="00000000" w:rsidRDefault="00000000" w:rsidRPr="00000000" w14:paraId="0000007F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Quadro 11</w:t>
      </w:r>
      <w:r w:rsidDel="00000000" w:rsidR="00000000" w:rsidRPr="00000000">
        <w:rPr>
          <w:rtl w:val="0"/>
        </w:rPr>
        <w:t xml:space="preserve"> - Técnicos administrativos lotados no Departamento……………………………….43</w:t>
      </w:r>
    </w:p>
    <w:p w:rsidR="00000000" w:rsidDel="00000000" w:rsidP="00000000" w:rsidRDefault="00000000" w:rsidRPr="00000000" w14:paraId="00000080">
      <w:pPr>
        <w:widowControl w:val="0"/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12</w:t>
      </w:r>
      <w:r w:rsidDel="00000000" w:rsidR="00000000" w:rsidRPr="00000000">
        <w:rPr>
          <w:rtl w:val="0"/>
        </w:rPr>
        <w:t xml:space="preserve"> - Técnicos administrativos com previsão de afastamento para capacitação……...…43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id w:val="-773775435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93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pn939nc2q82m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IDENTIFICAÇÃO DA INSTITUIÇÃO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s2mmkr289pn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CARACTERIZAÇÃO DO CURSO DE GRADUAÇÃO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5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8lf7ytajvf10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APRESENTAÇÃO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6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ksv4uv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HISTÓRICO DO CURSO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m3m6h1jtzmx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JUSTIFICATIVA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8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koo19bmdssu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OBJETIVOS DO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fqej8twca0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6.1 Objetivo Geral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ta0suhf5ejk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6.2 Objetivos Específicos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B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msbvocaurfy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 PERFIL DO EGRESSO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C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aum2yipwzww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ÁREA DE ATUAÇÃO PROFISSIONAL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D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lldmc655pe3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ORGANIZAÇÃO CURRICULAR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E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7973gsrqvhyi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9.1 Princípios Norteadores do Currículo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F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lmy8tgdxdt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9.2 Atividades Pedagógicas Inovadoras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uww7puljp33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9.3 Conteúdos Transversais Obrigatórios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1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18b4b4i5vo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9.4 Estágios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5swj50grc8v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9.4.1 Estágio Obrigatório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3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onddrcodc0g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9.4.2 Estágio Não Obrigatório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4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qdvr8xqltzrx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9.5 Trabalho de Conclusão de Curso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as4po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9.6 Atividades Complementares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pxezwc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9.7 Atividades Acadêmicas de Extensão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7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a0r5zk3nq8xj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ESTRUTURA CURRICULAR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8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armbuwi4fu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10.1 Disciplinas Ofertadas em Formato Ead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xa9026c19j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10.2 Equivalência dos Componentes Curriculares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7x8a2m4g9d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 METODOLOGIA DE ENSINO E APRENDIZAGEM</w:t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B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keclmrttyv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AVALIAÇÃO DO PROCESSO DE ENSINO E APRENDIZAGEM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C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r7j7leytfdly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 AVALIAÇÃO DO CURSO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D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zbw3h88og0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13.1 Avaliação Interna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E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q3vc617hbu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13.2 Avaliação Externa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F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7iga3eutdq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13.3 Avaliação do Projeto Pedagógico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0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8ndu3qks42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CORPO DOCENTE E TÉCNICO</w:t>
              <w:tab/>
              <w:t xml:space="preserve">32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1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1mghm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 Corpo Docente</w:t>
              <w:tab/>
              <w:t xml:space="preserve">32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w25s11jj389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14.1.1 Plano de Formação Continuada dos Docentes</w:t>
              <w:tab/>
              <w:t xml:space="preserve">32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kcyhrwawin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14.2 Corpo Técnico - Administrativo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4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x89ayw6i2pi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14.2.1 Plano de Formação Continuada dos Técnicos - Administrativos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5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gy94n3cacag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 GESTÃO ACADÊMICA DO CURSO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6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0qt7mbut2ba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POLÍTICAS INSTITUCIONAIS NO ÂMBITO DO CURSO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7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oe28cvs4kn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16.1 Políticas e Programas Formativos de Ensino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8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zd78oryvh8d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16.1.1 Programas de Ensino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9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7pposcw1r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16.2 Políticas e Projetos de Extensão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A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9p4xtd4m27q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16.2.1 Projetos de extensão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B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z7y39xjiipz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16.3 Políticas e Programas de Pesquisa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C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8txvjy8z28wh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16.3.1 Grupos, Linhas e Projetos De Pesquisa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D">
          <w:pPr>
            <w:widowControl w:val="0"/>
            <w:tabs>
              <w:tab w:val="right" w:leader="dot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gdyqkg4dw9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16.3.2 Programa de Pós - Graduação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E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zlukk5t5w2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16.4 Políticas e Programas de Bolsas e Apoio ao Discente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F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wh6xmcq3yk5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 CONVÊNIOS, COOPERAÇÃO E MOBILIDADE ACADÊMICA</w:t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0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aq4h4g50iyy9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 ACESSIBILIDADE E INCLUSÃO</w:t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1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g6swacmh73z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 ACOMPANHAMENTO DE EGRESSOS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2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n8bjdn95eb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 INFRAESTRUTURA DO CURSO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3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sxcneq6u5ov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21.1 Estrutura Física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4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q0fkv4lfda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21.2 Laboratórios de Ensino e de Pesquisa, Unidades de Extensão e Equipamentos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5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z6lp2ygvmioa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21.3 Recursos Materiais de apoio Administrativo, Didático e Pedagógico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6">
          <w:pPr>
            <w:widowControl w:val="0"/>
            <w:tabs>
              <w:tab w:val="right" w:leader="dot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c9zc99zrusi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21.4 Acervo Bibliográfico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7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d3hnqs3av6b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REFERÊNCIAS</w:t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8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dowpqk3615d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APÊNDICES</w:t>
              <w:tab/>
              <w:t xml:space="preserve">47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9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smknx0af1i5x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 01 - EMENTÁRIO DOS COMPONENTES CURRICULARES OBRIGATÓRIOS</w:t>
              <w:tab/>
              <w:t xml:space="preserve">48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A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htis58regc8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 02 - EMENTÁRIO DOS COMPONENTES CURRICULARES OPTATIVOS</w:t>
              <w:tab/>
              <w:t xml:space="preserve">50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B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7mulyom5oidn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I - RELATÓRIO DE ADEQUAÇÃO BIBLIOGRÁFICA</w:t>
              <w:tab/>
              <w:t xml:space="preserve">50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C">
          <w:pPr>
            <w:widowControl w:val="0"/>
            <w:tabs>
              <w:tab w:val="right" w:leader="dot" w:pos="12000"/>
            </w:tabs>
            <w:spacing w:before="60" w:lineRule="auto"/>
            <w:jc w:val="left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6ded9ef0hwf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II - PORTARIAS E RESOLUÇÕES</w:t>
              <w:tab/>
            </w:r>
          </w:hyperlink>
          <w:r w:rsidDel="00000000" w:rsidR="00000000" w:rsidRPr="00000000">
            <w:fldChar w:fldCharType="begin"/>
            <w:instrText xml:space="preserve"> PAGEREF _36ded9ef0hwf \h </w:instrText>
            <w:fldChar w:fldCharType="separate"/>
          </w:r>
          <w:r w:rsidDel="00000000" w:rsidR="00000000" w:rsidRPr="00000000"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ff0000"/>
          <w:sz w:val="22"/>
          <w:szCs w:val="22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footerReference r:id="rId16" w:type="even"/>
          <w:pgSz w:h="16838" w:w="11906" w:orient="portrait"/>
          <w:pgMar w:bottom="1133.8582677165355" w:top="1417.3228346456694" w:left="1417.3228346456694" w:right="1133.8582677165355" w:header="0" w:footer="720"/>
          <w:pgNumType w:start="1"/>
          <w:titlePg w:val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1"/>
        <w:widowControl w:val="0"/>
        <w:spacing w:after="100" w:before="100" w:lineRule="auto"/>
        <w:jc w:val="left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pn939nc2q82m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IDENTIFICAÇÃO DA INSTITUIÇÃO</w:t>
      </w:r>
    </w:p>
    <w:p w:rsidR="00000000" w:rsidDel="00000000" w:rsidP="00000000" w:rsidRDefault="00000000" w:rsidRPr="00000000" w14:paraId="000000D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Mantenedora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Fundação Universidade do Estado do Rio Grande do Norte – FUERN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  <w:t xml:space="preserve">Rua Almino Afonso, 478 - Centro - CEP.: 59.610-210 - Mossoró - 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Presidente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Profa.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Espécie Societária:</w:t>
            </w:r>
            <w:r w:rsidDel="00000000" w:rsidR="00000000" w:rsidRPr="00000000">
              <w:rPr>
                <w:rtl w:val="0"/>
              </w:rPr>
              <w:t xml:space="preserve"> Não Lucrativa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Universidade do Estado do Rio Grande do Norte – UERN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  <w:t xml:space="preserve"> 08.258.295/0001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 </w:t>
            </w:r>
            <w:r w:rsidDel="00000000" w:rsidR="00000000" w:rsidRPr="00000000">
              <w:rPr>
                <w:rtl w:val="0"/>
              </w:rPr>
              <w:t xml:space="preserve">BR 110, Km 46 - Av. Prof. Antônio Campos, S/N - Bairro Costa e Silva</w:t>
            </w:r>
            <w:r w:rsidDel="00000000" w:rsidR="00000000" w:rsidRPr="00000000">
              <w:rPr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CEP: 59.625-620 -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Fale com a Reitora: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hyperlink r:id="rId18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 Page: </w:t>
            </w:r>
            <w:hyperlink r:id="rId19">
              <w:r w:rsidDel="00000000" w:rsidR="00000000" w:rsidRPr="00000000">
                <w:rPr>
                  <w:u w:val="single"/>
                  <w:rtl w:val="0"/>
                </w:rPr>
                <w:t xml:space="preserve">www.uern.br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Dirigente: </w:t>
            </w:r>
            <w:r w:rsidDel="00000000" w:rsidR="00000000" w:rsidRPr="00000000">
              <w:rPr>
                <w:rtl w:val="0"/>
              </w:rPr>
              <w:t xml:space="preserve">Profa.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credenciamento: Portaria MEC N° 874, de 17/06/1993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recredenciamento institucional: </w:t>
            </w:r>
            <w:r w:rsidDel="00000000" w:rsidR="00000000" w:rsidRPr="00000000">
              <w:rPr>
                <w:rtl w:val="0"/>
              </w:rPr>
              <w:t xml:space="preserve">Decreto Estadual Nº 32.999, de 28/09/2023.</w:t>
            </w:r>
          </w:p>
        </w:tc>
      </w:tr>
    </w:tbl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color w:val="3c78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/>
      </w:pPr>
      <w:bookmarkStart w:colFirst="0" w:colLast="0" w:name="_k1wswkncvllu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fs2mmkr289pn" w:id="2"/>
      <w:bookmarkEnd w:id="2"/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 </w:t>
      </w:r>
      <w:r w:rsidDel="00000000" w:rsidR="00000000" w:rsidRPr="00000000">
        <w:rPr>
          <w:rtl w:val="0"/>
        </w:rPr>
        <w:t xml:space="preserve">CARACTERIZAÇÃO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DO CURSO DE GRADUAÇÃO</w:t>
      </w:r>
    </w:p>
    <w:p w:rsidR="00000000" w:rsidDel="00000000" w:rsidP="00000000" w:rsidRDefault="00000000" w:rsidRPr="00000000" w14:paraId="000000E9">
      <w:pPr>
        <w:tabs>
          <w:tab w:val="left" w:leader="none" w:pos="0"/>
          <w:tab w:val="left" w:leader="none" w:pos="0"/>
          <w:tab w:val="right" w:leader="none" w:pos="9060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700"/>
        <w:tblGridChange w:id="0">
          <w:tblGrid>
            <w:gridCol w:w="3615"/>
            <w:gridCol w:w="5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IDENTIFICAÇÃO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Denominação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Ex.: Tecnologia em Gestão Pública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Informações disponíveis em: </w:t>
            </w:r>
            <w:hyperlink r:id="rId20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https://cncst.mec.gov.br/cursos/curso?id=32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Eixo Tecnológico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Ex.: Eixo de Gestão e Negócios</w:t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Classificação Cine Brasil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Ex.: 0413G12 Gestão pública</w:t>
            </w:r>
          </w:p>
        </w:tc>
      </w:tr>
      <w:tr>
        <w:trPr>
          <w:cantSplit w:val="0"/>
          <w:trHeight w:val="322.9785156250045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Unidade Universitária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sdt>
              <w:sdtPr>
                <w:alias w:val="Unidade Universitária"/>
                <w:id w:val="1668965530"/>
                <w:dropDownList w:lastValue="Campus de Mossoró">
                  <w:listItem w:displayText="Campus de Mossoró" w:value="Campus de Mossoró"/>
                  <w:listItem w:displayText="Campus de Assu" w:value="Campus de Assu"/>
                  <w:listItem w:displayText="Campus de Pau dos Ferros" w:value="Campus de Pau dos Ferros"/>
                  <w:listItem w:displayText="Campus de Patu" w:value="Campus de Patu"/>
                  <w:listItem w:displayText="Campus de Natal" w:value="Campus de Natal"/>
                  <w:listItem w:displayText="Campus de Caicó" w:value="Campus de Caicó"/>
                  <w:listItem w:displayText="FACULDADE DE CIÊNCIAS ECONÔMICAS (FACEM)" w:value="FACULDADE DE CIÊNCIAS ECONÔMICAS (FACEM)"/>
                  <w:listItem w:displayText=" FACULDADE   DE SERVIÇO SOCIAL (FASSO)" w:value=" FACULDADE   DE SERVIÇO SOCIAL (FASSO)"/>
                  <w:listItem w:displayText="FACULDADE DE LETRAS E ARTES  (FALA)" w:value="FACULDADE DE LETRAS E ARTES  (FALA)"/>
                  <w:listItem w:displayText="FACULDADE DE EDUCAÇÃO (FE)" w:value="FACULDADE DE EDUCAÇÃO (FE)"/>
                  <w:listItem w:displayText="FACULDADE DE FILOSOFIA E CIÊNCIAS SOCIAIS (FAFIC)" w:value="FACULDADE DE FILOSOFIA E CIÊNCIAS SOCIAIS (FAFIC)"/>
                  <w:listItem w:displayText="FACULDADE DE ENFERMAGEM(FAEN)" w:value="FACULDADE DE ENFERMAGEM(FAEN)"/>
                  <w:listItem w:displayText="FACULDADE DE DIREITO (FAD)" w:value="FACULDADE DE DIREITO (FAD)"/>
                  <w:listItem w:displayText="FACULDADE DE EDUCAÇÃO FÍSICA (FAEF)" w:value="FACULDADE DE EDUCAÇÃO FÍSICA (FAEF)"/>
                  <w:listItem w:displayText="FACULDADE DE CIÊNCIAS EXATAS E NATURAIS (FANAT)" w:value="FACULDADE DE CIÊNCIAS EXATAS E NATURAIS (FANAT)"/>
                  <w:listItem w:displayText="FACULDADE DE CIÊNCIAS DA SAÚDE (FACS)" w:value="FACULDADE DE CIÊNCIAS DA SAÚDE (FACS)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2"/>
                    <w:szCs w:val="22"/>
                    <w:shd w:fill="e8eaed" w:val="clear"/>
                  </w:rPr>
                  <w:t xml:space="preserve">Campus de Mossoró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Grau Acadêmico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Tecnólogo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Formato da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Total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Ex.: 3.600 horas-aula/ 3.000 horas - relógio (Ver quadro 5)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Código e-MEC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="240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Em caso de criação de curso, após a aprovação do Projeto Pedagógico de Curso pelo Consepe, o Pesquisador Institucional deverá realizar o cadastro no e-MEC, gerando um código que deverá ser informado neste campo. Para cursos já cadastrados, basta inserir o respectivo código </w:t>
            </w:r>
            <w:hyperlink r:id="rId21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e-MEC</w:t>
              </w:r>
            </w:hyperlink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Conceito ENADE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Para cursos em processo de criação, este campo deverá permanecer sem preenchimento, uma vez que o conceito ENADE somente é atribuído após a participação dos estudantes concluintes no ciclo avaliativo correspondente. O preenchimento deverá ser realizado oportunamente, quando o curso tiver sido avaliado e o conceito divulgado pelo INEP.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Data de Início de Funcionamento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Em caso de criação de curso, informar a previsão do ano de início da oferta.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Tempo de integralização curricular: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médio (padrão):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máximo: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</w:tc>
      </w:tr>
      <w:tr>
        <w:trPr>
          <w:cantSplit w:val="0"/>
          <w:trHeight w:val="582.6236979166697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Número de vagas por semestre/ano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Ingresso único (anual):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 vagas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Ingresso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semestral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(quando hou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ver):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 1º semestre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x vagas (turno)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 2º semestre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x vagas (turno)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Número máximo de alunos por turma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Sistema de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réditos com matrícula semestral, sendo 1 crédito equivalente a 15h.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Turno(s) de oferta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Turno único: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</w:t>
            </w:r>
            <w:sdt>
              <w:sdtPr>
                <w:alias w:val="Turno único de oferta"/>
                <w:id w:val="726564134"/>
                <w:dropDownList w:lastValue="Matutino">
                  <w:listItem w:displayText="Matutino" w:value="Matutino"/>
                  <w:listItem w:displayText="Vespertino" w:value="Vespertino"/>
                  <w:listItem w:displayText="Noturno" w:value="Noturno"/>
                </w:dropDownList>
              </w:sdtPr>
              <w:sdtContent>
                <w:r w:rsidDel="00000000" w:rsidR="00000000" w:rsidRPr="00000000">
                  <w:rPr>
                    <w:color w:val="0a53a8"/>
                    <w:sz w:val="22"/>
                    <w:szCs w:val="22"/>
                    <w:shd w:fill="bfe1f6" w:val="clear"/>
                  </w:rPr>
                  <w:t xml:space="preserve">Matutino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before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ou</w:t>
            </w:r>
          </w:p>
          <w:p w:rsidR="00000000" w:rsidDel="00000000" w:rsidP="00000000" w:rsidRDefault="00000000" w:rsidRPr="00000000" w14:paraId="00000111">
            <w:pPr>
              <w:spacing w:before="0" w:lineRule="auto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Curso Integral (mais de um turno):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Matutino e Vespertino/ Matutino e Noturno.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Forma de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ngresso no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PSVI (SISU)/ PSVNI/ PSVO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/ OUTRO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(Especificar)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Ato de criação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after="0" w:before="0" w:line="240" w:lineRule="auto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Documentos disponíveis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: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https://portal.uern.br/proeg/atos-regulatorios/atos-de-criacao/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after="0" w:before="0" w:line="240" w:lineRule="auto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Nos casos de criação de curso, este campo deverá permanecer em branco.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Ato de reconhecimento/ renovação de reconhecimento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="240" w:lineRule="auto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Documentos disponíveis: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https://portal.uern.br/proeg/atos-regulatorios/atos-de-reconhecimento/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Nos casos de criação de curso, este campo deverá permanecer em branco.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CONTATOS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Endereço da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Rua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XXXXXXXXXXX,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Nº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XX,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Bairro: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XXXXXXXX,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Município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XXXXXXX - RN,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XXXXXXXXX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Website do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Email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xxxxxxxx@uern.br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Redes Sociais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pStyle w:val="Heading1"/>
        <w:widowControl w:val="0"/>
        <w:spacing w:line="276" w:lineRule="auto"/>
        <w:jc w:val="left"/>
        <w:rPr/>
      </w:pPr>
      <w:bookmarkStart w:colFirst="0" w:colLast="0" w:name="_vkccu517fq9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1"/>
        <w:widowControl w:val="0"/>
        <w:spacing w:line="276" w:lineRule="auto"/>
        <w:jc w:val="left"/>
        <w:rPr/>
      </w:pPr>
      <w:bookmarkStart w:colFirst="0" w:colLast="0" w:name="_8lf7ytajvf10" w:id="4"/>
      <w:bookmarkEnd w:id="4"/>
      <w:r w:rsidDel="00000000" w:rsidR="00000000" w:rsidRPr="00000000">
        <w:rPr>
          <w:rtl w:val="0"/>
        </w:rPr>
        <w:t xml:space="preserve">3 APRESENTAÇÃO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 curso, informando como o Projeto Pedagógico do Curso – PPC está organizado; Referenciar os dispositivos legais nacionais e institucionais, listando todas as leis, decretos, pareceres, resoluções que foram seguidos para elaboração deste PPC; Sintetizar as seções do PPC.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É essencial que o documento apresente o curso em seu contexto na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indicando a articulação do PPC com o Plano de Desenvolvimento Institucional (PDI) e com o Projeto Pedagógico Institucional (PPI)</w:t>
            </w:r>
            <w:r w:rsidDel="00000000" w:rsidR="00000000" w:rsidRPr="00000000">
              <w:rPr>
                <w:color w:val="3c78d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7eneqcpxd1a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1ksv4uv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HISTÓRICO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Contextualizar historicamente a profissão e sua regulamentação no Brasil, apresentando os principais dispositivos legais que fundamentam o curso e o exercício profissional (leis, decretos, pareceres e resoluções). Descrever o histórico do curso no Brasil, na Região Nordeste, no Rio Grande do Norte e na Uern, evidenciando sua trajetória institucional, inserção regional e relevância social.</w:t>
            </w:r>
          </w:p>
          <w:p w:rsidR="00000000" w:rsidDel="00000000" w:rsidP="00000000" w:rsidRDefault="00000000" w:rsidRPr="00000000" w14:paraId="0000012D">
            <w:pPr>
              <w:widowControl w:val="0"/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Nos casos de cursos que não possuam Diretrizes Curriculares Nacionais (DCNs), apresentar os fundamentos que justificam a formação proposta, sua área de atuação profissional e o contexto das discussões acadêmicas, científicas e normativas relacionadas à sua consolidação em âmbito nacional.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00" w:before="100" w:line="360" w:lineRule="auto"/>
        <w:ind w:right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m3m6h1jtzmxl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sz w:val="22"/>
          <w:szCs w:val="22"/>
          <w:rtl w:val="0"/>
        </w:rPr>
        <w:t xml:space="preserve"> 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0"/>
        <w:numPr>
          <w:ilvl w:val="1"/>
          <w:numId w:val="13"/>
        </w:numPr>
        <w:spacing w:line="276" w:lineRule="auto"/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Nos Cursos Superiores de Tecnologia, a justificativa deve evidenciar a demanda por formação profissional especializada, sua vinculação aos arranjos produtivos locais e regionais e sua contribuição para o desenvolvimento econômico, científico, tecnológico e social (CNCST). Deve ainda demonstrar a aderência ao Catálogo Nacional de Cursos Superiores de Tecnologia, apresentar estudos que comprovem a necessidade da oferta e evidenciar as perspectivas de inserção profissional dos egressos. </w:t>
            </w:r>
          </w:p>
          <w:p w:rsidR="00000000" w:rsidDel="00000000" w:rsidP="00000000" w:rsidRDefault="00000000" w:rsidRPr="00000000" w14:paraId="00000132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https://cncst.mec.gov.br/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PORTARIA Nº 514, DE 4 DE JUNHO DE 2024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 - Aprova a 4ª edição do Catálogo Nacional de Cursos Superiores de Tecnologia - CNCST e a incorporação de Áreas Tecnológicas aos Eixos Tecnológicos do CNCST e do Catálogo Nacional de Cursos Técnicos - CNCT.</w:t>
            </w:r>
          </w:p>
          <w:p w:rsidR="00000000" w:rsidDel="00000000" w:rsidP="00000000" w:rsidRDefault="00000000" w:rsidRPr="00000000" w14:paraId="00000134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CNE/CP Nº 1, DE 5 DE JANEIRO DE 2021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 - Define as Diretrizes Curriculares Nacionais Gerais para a Educação Profissional e Tecnológica. </w:t>
            </w:r>
          </w:p>
        </w:tc>
      </w:tr>
    </w:tbl>
    <w:p w:rsidR="00000000" w:rsidDel="00000000" w:rsidP="00000000" w:rsidRDefault="00000000" w:rsidRPr="00000000" w14:paraId="00000135">
      <w:pPr>
        <w:widowControl w:val="0"/>
        <w:numPr>
          <w:ilvl w:val="1"/>
          <w:numId w:val="13"/>
        </w:numPr>
        <w:spacing w:line="276" w:lineRule="auto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2koo19bmdssu" w:id="8"/>
      <w:bookmarkEnd w:id="8"/>
      <w:r w:rsidDel="00000000" w:rsidR="00000000" w:rsidRPr="00000000">
        <w:rPr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OBJETIVOS DO CURSO</w:t>
      </w:r>
    </w:p>
    <w:p w:rsidR="00000000" w:rsidDel="00000000" w:rsidP="00000000" w:rsidRDefault="00000000" w:rsidRPr="00000000" w14:paraId="00000137">
      <w:pPr>
        <w:widowControl w:val="0"/>
        <w:numPr>
          <w:ilvl w:val="1"/>
          <w:numId w:val="13"/>
        </w:num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Definir os objetivos do curso em consonância com as demandas sociais e profissionais, o perfil do egresso, as Diretrizes Curriculares Nacionais (quando houver), o PDI, o PPI e a missão da Uern. Os objetivos devem refletir a formação técnica, científica, ética e cidadã pretendida, considerando o contexto educacional, as características regionais e as especificidades da área de conhecimento. 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https://cncst.mec.gov.br/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PORTARIA Nº 514, DE 4 DE JUNHO DE 2024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 - Aprova a 4ª edição do Catálogo Nacional de Cursos Superiores de Tecnologia - CNCST e a incorporação de Áreas Tecnológicas aos Eixos Tecnológicos do CNCST e do Catálogo Nacional de Cursos Técnicos - CNCT.</w:t>
            </w:r>
          </w:p>
          <w:p w:rsidR="00000000" w:rsidDel="00000000" w:rsidP="00000000" w:rsidRDefault="00000000" w:rsidRPr="00000000" w14:paraId="0000013C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CNE/CP Nº 1, DE 5 DE JANEIRO DE 2021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 - Define as Diretrizes Curriculares Nacionais Gerais para a Educação Profissional e Tecnológica. </w:t>
            </w:r>
          </w:p>
        </w:tc>
      </w:tr>
    </w:tbl>
    <w:p w:rsidR="00000000" w:rsidDel="00000000" w:rsidP="00000000" w:rsidRDefault="00000000" w:rsidRPr="00000000" w14:paraId="0000013D">
      <w:pPr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2"/>
        <w:numPr>
          <w:ilvl w:val="1"/>
          <w:numId w:val="13"/>
        </w:numPr>
        <w:tabs>
          <w:tab w:val="left" w:leader="none" w:pos="0"/>
          <w:tab w:val="left" w:leader="none" w:pos="0"/>
        </w:tabs>
        <w:jc w:val="left"/>
        <w:rPr/>
      </w:pPr>
      <w:bookmarkStart w:colFirst="0" w:colLast="0" w:name="_vfqej8twca00" w:id="9"/>
      <w:bookmarkEnd w:id="9"/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rtl w:val="0"/>
        </w:rPr>
        <w:t xml:space="preserve">.1 Objetivo Geral</w:t>
      </w:r>
    </w:p>
    <w:p w:rsidR="00000000" w:rsidDel="00000000" w:rsidP="00000000" w:rsidRDefault="00000000" w:rsidRPr="00000000" w14:paraId="00000140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0"/>
        <w:numPr>
          <w:ilvl w:val="1"/>
          <w:numId w:val="13"/>
        </w:numPr>
        <w:spacing w:line="276" w:lineRule="auto"/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objetivo geral aponta para alcance, a longo prazo, apresentando a intencionalidade das propostas e ações, nas dimensões profissional, social e econômica, articulando-as com a missão da Universidade. </w:t>
            </w:r>
          </w:p>
        </w:tc>
      </w:tr>
    </w:tbl>
    <w:p w:rsidR="00000000" w:rsidDel="00000000" w:rsidP="00000000" w:rsidRDefault="00000000" w:rsidRPr="00000000" w14:paraId="00000143">
      <w:pPr>
        <w:widowControl w:val="0"/>
        <w:numPr>
          <w:ilvl w:val="1"/>
          <w:numId w:val="13"/>
        </w:numPr>
        <w:spacing w:line="276" w:lineRule="auto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2"/>
        <w:numPr>
          <w:ilvl w:val="0"/>
          <w:numId w:val="13"/>
        </w:numPr>
        <w:tabs>
          <w:tab w:val="left" w:leader="none" w:pos="0"/>
          <w:tab w:val="left" w:leader="none" w:pos="0"/>
        </w:tabs>
        <w:jc w:val="left"/>
        <w:rPr/>
      </w:pPr>
      <w:bookmarkStart w:colFirst="0" w:colLast="0" w:name="_ta0suhf5ejkh" w:id="10"/>
      <w:bookmarkEnd w:id="10"/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rtl w:val="0"/>
        </w:rPr>
        <w:t xml:space="preserve">.2 Objetivos Específicos</w:t>
      </w:r>
    </w:p>
    <w:p w:rsidR="00000000" w:rsidDel="00000000" w:rsidP="00000000" w:rsidRDefault="00000000" w:rsidRPr="00000000" w14:paraId="00000146">
      <w:pPr>
        <w:widowControl w:val="0"/>
        <w:numPr>
          <w:ilvl w:val="1"/>
          <w:numId w:val="13"/>
        </w:numPr>
        <w:spacing w:line="276" w:lineRule="auto"/>
      </w:pP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objetivos específicos originam-se do objetivo geral, focando de forma mais direta no perfil profissional em relação às peculiaridades do curso e aos propósitos almejados até o final da formação. Devem ser relacionados ao perfil do egresso definido na DCN, sempre considerando as dimensões ensino, pesquisa e extensão.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widowControl w:val="0"/>
        <w:numPr>
          <w:ilvl w:val="1"/>
          <w:numId w:val="13"/>
        </w:numPr>
        <w:spacing w:line="276" w:lineRule="auto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gmsbvocaurfy" w:id="11"/>
      <w:bookmarkEnd w:id="11"/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PERFIL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 EGRESSO</w:t>
      </w:r>
    </w:p>
    <w:p w:rsidR="00000000" w:rsidDel="00000000" w:rsidP="00000000" w:rsidRDefault="00000000" w:rsidRPr="00000000" w14:paraId="0000014B">
      <w:pPr>
        <w:widowControl w:val="0"/>
        <w:numPr>
          <w:ilvl w:val="1"/>
          <w:numId w:val="13"/>
        </w:num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Descr</w:t>
            </w:r>
            <w:r w:rsidDel="00000000" w:rsidR="00000000" w:rsidRPr="00000000">
              <w:rPr>
                <w:color w:val="3c78d8"/>
                <w:rtl w:val="0"/>
              </w:rPr>
              <w:t xml:space="preserve">ever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o perfil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do egresso conforme as Diretrizes Curriculares Nacionais estabelecidas para o curso, destacando os conhecimentos e valores esperados na formação profissional. O perfil do egresso deve ser explicitado a partir das deliberações do colegiado, de modo que o projeto todo seja articulado para a consolidação do perfil indicado na DCN. 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https://cncst.mec.gov.br/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CNE/CP Nº 1, DE 5 DE JANEIRO DE 2021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 - Define as Diretrizes Curriculares Nacionais Gerais para a Educação Profissional e Tecnológica. 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</w:rPr>
      </w:pPr>
      <w:bookmarkStart w:colFirst="0" w:colLast="0" w:name="_baum2yipwzww" w:id="12"/>
      <w:bookmarkEnd w:id="12"/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ÁREA DE ATUAÇÃO PROFISSIONAL</w:t>
      </w:r>
    </w:p>
    <w:p w:rsidR="00000000" w:rsidDel="00000000" w:rsidP="00000000" w:rsidRDefault="00000000" w:rsidRPr="00000000" w14:paraId="00000154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campos e as possibilidades de atuação do profissional formado pelo Curso.</w:t>
            </w:r>
          </w:p>
          <w:p w:rsidR="00000000" w:rsidDel="00000000" w:rsidP="00000000" w:rsidRDefault="00000000" w:rsidRPr="00000000" w14:paraId="00000156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https://cncst.mec.gov.br/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CNE/CP Nº 1, DE 5 DE JANEIRO DE 2021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 - Define as Diretrizes Curriculares Nacionais Gerais para a Educação Profissional e Tecnológica. </w:t>
            </w:r>
          </w:p>
        </w:tc>
      </w:tr>
    </w:tbl>
    <w:p w:rsidR="00000000" w:rsidDel="00000000" w:rsidP="00000000" w:rsidRDefault="00000000" w:rsidRPr="00000000" w14:paraId="00000158">
      <w:pPr>
        <w:widowControl w:val="0"/>
        <w:numPr>
          <w:ilvl w:val="1"/>
          <w:numId w:val="13"/>
        </w:num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</w:rPr>
      </w:pPr>
      <w:bookmarkStart w:colFirst="0" w:colLast="0" w:name="_4lldmc655pe3" w:id="13"/>
      <w:bookmarkEnd w:id="13"/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ORGANIZAÇÃO CURRICULAR</w:t>
      </w:r>
    </w:p>
    <w:p w:rsidR="00000000" w:rsidDel="00000000" w:rsidP="00000000" w:rsidRDefault="00000000" w:rsidRPr="00000000" w14:paraId="0000015A">
      <w:pPr>
        <w:widowControl w:val="0"/>
        <w:numPr>
          <w:ilvl w:val="1"/>
          <w:numId w:val="13"/>
        </w:num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Apresenta</w:t>
            </w:r>
            <w:r w:rsidDel="00000000" w:rsidR="00000000" w:rsidRPr="00000000">
              <w:rPr>
                <w:color w:val="3c78d8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em um breve texto da organização curricular segundo as Diretrizes Curriculares para o curso e legislação institucional vigente (RCG, Normas específicas de estágio, extensão, outras), considerando a formação básica, específica, estágio, formação complementar e Extensão.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C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https://cncst.mec.gov.br/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CNE/CP Nº 1, DE 5 DE JANEIRO DE 2021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 - Define as Diretrizes Curriculares Nacionais Gerais para a Educação Profissional e Tecnológica. </w:t>
            </w:r>
          </w:p>
        </w:tc>
      </w:tr>
    </w:tbl>
    <w:p w:rsidR="00000000" w:rsidDel="00000000" w:rsidP="00000000" w:rsidRDefault="00000000" w:rsidRPr="00000000" w14:paraId="0000015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Style w:val="Heading2"/>
        <w:numPr>
          <w:ilvl w:val="1"/>
          <w:numId w:val="12"/>
        </w:num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  <w:sz w:val="28"/>
          <w:szCs w:val="28"/>
        </w:rPr>
      </w:pPr>
      <w:bookmarkStart w:colFirst="0" w:colLast="0" w:name="_7973gsrqvhyi" w:id="14"/>
      <w:bookmarkEnd w:id="14"/>
      <w:r w:rsidDel="00000000" w:rsidR="00000000" w:rsidRPr="00000000">
        <w:rPr>
          <w:b w:val="1"/>
          <w:bCs w:val="1"/>
          <w:rtl w:val="0"/>
        </w:rPr>
        <w:t xml:space="preserve">9.1 Princípios Norteadores do 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Apresenta</w:t>
            </w:r>
            <w:r w:rsidDel="00000000" w:rsidR="00000000" w:rsidRPr="00000000">
              <w:rPr>
                <w:color w:val="3c78d8"/>
                <w:rtl w:val="0"/>
              </w:rPr>
              <w:t xml:space="preserve">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os princípios formativos que orientam o curso, em consonância com as Diretrizes Curriculares Nacionais de cada curso, o Plano de Desenvolvimento Institucional (PDI) e </w:t>
            </w:r>
            <w:r w:rsidDel="00000000" w:rsidR="00000000" w:rsidRPr="00000000">
              <w:rPr>
                <w:color w:val="3c78d8"/>
                <w:rtl w:val="0"/>
              </w:rPr>
              <w:t xml:space="preserve">o Projeto Pedagógico Institucional (PPI) da Uern.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Desta</w:t>
            </w:r>
            <w:r w:rsidDel="00000000" w:rsidR="00000000" w:rsidRPr="00000000">
              <w:rPr>
                <w:color w:val="3c78d8"/>
                <w:rtl w:val="0"/>
              </w:rPr>
              <w:t xml:space="preserve">que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dos fundamentos pedagógicos, epistemológicos e ético-políticos que norteiam a formação: </w:t>
            </w:r>
          </w:p>
          <w:p w:rsidR="00000000" w:rsidDel="00000000" w:rsidP="00000000" w:rsidRDefault="00000000" w:rsidRPr="00000000" w14:paraId="00000163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 compromisso com a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flexibilidade curricular,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permitindo percursos formativos que atendam às necessidades acadêmicas, profissionais e sociais; </w:t>
            </w:r>
          </w:p>
          <w:p w:rsidR="00000000" w:rsidDel="00000000" w:rsidP="00000000" w:rsidRDefault="00000000" w:rsidRPr="00000000" w14:paraId="00000164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transdisciplinaridade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e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 interdisciplinaridade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integrando diferentes áreas do saber e favorecendo a construção de conhecimentos conectados às realidades locais, regionais e globais; </w:t>
            </w:r>
          </w:p>
          <w:p w:rsidR="00000000" w:rsidDel="00000000" w:rsidP="00000000" w:rsidRDefault="00000000" w:rsidRPr="00000000" w14:paraId="00000165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articulação entre teoria e prática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assegurando a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indissociabilidade entre ensino, pesquisa e extensão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valorização da diversidade cultural, social e epistemológica,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reconhecendo os diferentes saberes, culturas e experiências que contribuem para a formação integral; </w:t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promoção de uma formação ética, crítica, reflexiva e socialmente comprometida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voltada para a transformação da realidade e para a defesa do bem comum; </w:t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incorporação de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princípios de inovação pedagógica, inclusão e sustentabilidade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alinhados às demandas contemporâneas e aos Objetivos de Desenvolvimento Sustentável (ODS).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https://cncst.mec.gov.br/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CNE/CP Nº 1, DE 5 DE JANEIRO DE 2021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 - Define as Diretrizes Curriculares Nacionais Gerais para a Educação Profissional e Tecnológica. 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</w:rPr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PDI UERN (2016 - 2026)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widowControl w:val="0"/>
        <w:numPr>
          <w:ilvl w:val="1"/>
          <w:numId w:val="13"/>
        </w:num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color w:val="3c78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Style w:val="Heading2"/>
        <w:numPr>
          <w:ilvl w:val="1"/>
          <w:numId w:val="12"/>
        </w:numPr>
        <w:tabs>
          <w:tab w:val="left" w:leader="none" w:pos="0"/>
        </w:tabs>
        <w:jc w:val="left"/>
        <w:rPr>
          <w:b w:val="1"/>
          <w:bCs w:val="1"/>
        </w:rPr>
      </w:pPr>
      <w:bookmarkStart w:colFirst="0" w:colLast="0" w:name="_2lmy8tgdxdto" w:id="15"/>
      <w:bookmarkEnd w:id="15"/>
      <w:r w:rsidDel="00000000" w:rsidR="00000000" w:rsidRPr="00000000">
        <w:rPr>
          <w:b w:val="1"/>
          <w:bCs w:val="1"/>
          <w:rtl w:val="0"/>
        </w:rPr>
        <w:t xml:space="preserve">9.2 Atividades Pedagógicas Inovadoras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Previsão de práticas e metodologias que vão além das abordagens tradicionais de ensino-aprendizagem. Elas buscam melhorar a qualidade da educação, tornando o processo mais dinâmico, participativo e alinhado às demandas contemporâneas. Algumas características dessas atividades incluem:</w:t>
            </w:r>
          </w:p>
          <w:p w:rsidR="00000000" w:rsidDel="00000000" w:rsidP="00000000" w:rsidRDefault="00000000" w:rsidRPr="00000000" w14:paraId="00000171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Aprendizagem ativa: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Visa promover a participação ativa dos estudantes no processo de aprendizagem, envolvendo-os em atividades práticas, projetos, estudos de caso, discussões em grupo, simulações, etc.</w:t>
            </w:r>
          </w:p>
          <w:p w:rsidR="00000000" w:rsidDel="00000000" w:rsidP="00000000" w:rsidRDefault="00000000" w:rsidRPr="00000000" w14:paraId="00000172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Tecnologia educacional: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Integração de tecnologias digitais para enriquecer a experiência de aprendizagem, como o uso de plataformas de ensino online, recursos multimídia, realidade virtual, gamificação, entre outros.</w:t>
            </w:r>
          </w:p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Interdisciplinaridade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: Promoção da integração de diferentes disciplinas e áreas do conhecimento, permitindo uma visão mais ampla e contextualizada dos temas estudados.</w:t>
            </w:r>
          </w:p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Metodologias colaborativas: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Estímulo ao trabalho em equipe e à colaboração entre estudantes, professores e até mesmo com profissionais de diferentes áreas, fomentando a troca de experiências e o aprendizado conjunto.</w:t>
            </w:r>
          </w:p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Personalização da aprendizagem: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Adaptação do ensino às necessidades individuais dos estudantes, considerando seus interesses, ritmos de aprendizagem e estilos </w:t>
            </w:r>
            <w:r w:rsidDel="00000000" w:rsidR="00000000" w:rsidRPr="00000000">
              <w:rPr>
                <w:color w:val="3c78d8"/>
                <w:sz w:val="24"/>
                <w:szCs w:val="24"/>
                <w:rtl w:val="0"/>
              </w:rPr>
              <w:t xml:space="preserve">cognitivos.</w:t>
            </w:r>
          </w:p>
          <w:p w:rsidR="00000000" w:rsidDel="00000000" w:rsidP="00000000" w:rsidRDefault="00000000" w:rsidRPr="00000000" w14:paraId="00000176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Avaliação formativa: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Uso de métodos de avaliação que fornecem feedback contínuo e ajudam no desenvolvimento progressivo dos estudantes ao longo do curso.</w:t>
            </w:r>
          </w:p>
          <w:p w:rsidR="00000000" w:rsidDel="00000000" w:rsidP="00000000" w:rsidRDefault="00000000" w:rsidRPr="00000000" w14:paraId="00000177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Experiências práticas: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Incentivo à realização de estágios, projetos de pesquisa, visitas técnicas, entre outras atividades que proporcionem uma aplicação prática dos conhecimentos adquiridos.</w:t>
            </w:r>
          </w:p>
        </w:tc>
      </w:tr>
    </w:tbl>
    <w:p w:rsidR="00000000" w:rsidDel="00000000" w:rsidP="00000000" w:rsidRDefault="00000000" w:rsidRPr="00000000" w14:paraId="00000178">
      <w:pPr>
        <w:pStyle w:val="Heading2"/>
        <w:keepNext w:val="1"/>
        <w:numPr>
          <w:ilvl w:val="1"/>
          <w:numId w:val="12"/>
        </w:numPr>
        <w:tabs>
          <w:tab w:val="left" w:leader="none" w:pos="0"/>
          <w:tab w:val="left" w:leader="none" w:pos="0"/>
        </w:tabs>
        <w:spacing w:line="360" w:lineRule="auto"/>
        <w:jc w:val="both"/>
        <w:rPr>
          <w:rFonts w:ascii="Times New Roman" w:cs="Times New Roman" w:eastAsia="Times New Roman" w:hAnsi="Times New Roman"/>
        </w:rPr>
        <w:sectPr>
          <w:headerReference r:id="rId39" w:type="default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cod04ptfke20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Style w:val="Heading2"/>
        <w:keepNext w:val="1"/>
        <w:numPr>
          <w:ilvl w:val="1"/>
          <w:numId w:val="12"/>
        </w:numPr>
        <w:tabs>
          <w:tab w:val="left" w:leader="none" w:pos="0"/>
          <w:tab w:val="left" w:leader="none" w:pos="0"/>
        </w:tabs>
        <w:spacing w:line="360" w:lineRule="auto"/>
        <w:jc w:val="both"/>
        <w:rPr>
          <w:b w:val="1"/>
          <w:bCs w:val="1"/>
        </w:rPr>
      </w:pPr>
      <w:bookmarkStart w:colFirst="0" w:colLast="0" w:name="_uww7puljp33h" w:id="17"/>
      <w:bookmarkEnd w:id="17"/>
      <w:r w:rsidDel="00000000" w:rsidR="00000000" w:rsidRPr="00000000">
        <w:rPr>
          <w:b w:val="1"/>
          <w:bCs w:val="1"/>
          <w:rtl w:val="0"/>
        </w:rPr>
        <w:t xml:space="preserve">9.3 Conteúdos Transversais Obrigatórios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0"/>
        <w:numPr>
          <w:ilvl w:val="1"/>
          <w:numId w:val="12"/>
        </w:numPr>
        <w:spacing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As orientações das seguintes normas: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Lei nº 10.436, de 24 de abril de 2002 e Decreto nº 5.626, de 22 de dezembro de 2005 - dispõe sobre a Língua Brasileira de Sinais - </w:t>
            </w:r>
            <w:r w:rsidDel="00000000" w:rsidR="00000000" w:rsidRPr="00000000">
              <w:rPr>
                <w:color w:val="3c78d8"/>
                <w:rtl w:val="0"/>
              </w:rPr>
              <w:t xml:space="preserve">Libras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nº 2, de 15 de junho de 2012 - Diretrizes Curriculares Nacionais para a Educação Ambiental;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nº 1, de 17 de junho de 2004 - Diretrizes Curriculares Nacionais para a Educação das Relações Étnico-Raciais e para o Ensino de História e Cultura Afro-Brasileira e Africana;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Lei </w:t>
            </w:r>
            <w:r w:rsidDel="00000000" w:rsidR="00000000" w:rsidRPr="00000000">
              <w:rPr>
                <w:color w:val="3c78d8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º 11.201, de 11 de </w:t>
            </w:r>
            <w:r w:rsidDel="00000000" w:rsidR="00000000" w:rsidRPr="00000000">
              <w:rPr>
                <w:color w:val="3c78d8"/>
                <w:rtl w:val="0"/>
              </w:rPr>
              <w:t xml:space="preserve">julho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de 2022 -  inclusão do componente extracurricular “Educação para as Relações Étnico- Raciais” nos cursos de Graduação e Pós-Graduação no âmbito da Universidade do Estado do Rio Grande do Norte (U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nº 1, de 30 de maio de 2012 - Diretrizes Curriculares Nacionais para a Educação em Direitos Humanos;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Preenchimento do Quadro de Conteúdos Transversais Obrigatórios.</w:t>
            </w:r>
          </w:p>
        </w:tc>
      </w:tr>
    </w:tbl>
    <w:p w:rsidR="00000000" w:rsidDel="00000000" w:rsidP="00000000" w:rsidRDefault="00000000" w:rsidRPr="00000000" w14:paraId="00000187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Temáticas obrigatórias inseridas no currículo</w:t>
      </w:r>
    </w:p>
    <w:tbl>
      <w:tblPr>
        <w:tblStyle w:val="Table16"/>
        <w:tblW w:w="9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4965"/>
        <w:gridCol w:w="930"/>
        <w:tblGridChange w:id="0">
          <w:tblGrid>
            <w:gridCol w:w="3360"/>
            <w:gridCol w:w="4965"/>
            <w:gridCol w:w="9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Conteúdo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 (h/a)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Língua Brasileira de Sinais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Libras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(Componente obrigatório/ optativo)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 - raciais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étnico-raciais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(Componente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Extracurricular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(eletivo)/obrigatório/optativo)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Educação Ambiental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Direitos Humanos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98">
            <w:pPr>
              <w:widowControl w:val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Conteúdos transversais obrigatórios previstos na DCN do curso (se houver, especificar)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9C">
            <w:pPr>
              <w:widowControl w:val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tabs>
          <w:tab w:val="left" w:leader="none" w:pos="0"/>
          <w:tab w:val="left" w:leader="none" w:pos="0"/>
        </w:tabs>
        <w:rPr/>
        <w:sectPr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Style w:val="Heading2"/>
        <w:keepNext w:val="1"/>
        <w:tabs>
          <w:tab w:val="left" w:leader="none" w:pos="0"/>
          <w:tab w:val="left" w:leader="none" w:pos="0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bookmarkStart w:colFirst="0" w:colLast="0" w:name="_b18b4b4i5vog" w:id="18"/>
      <w:bookmarkEnd w:id="18"/>
      <w:r w:rsidDel="00000000" w:rsidR="00000000" w:rsidRPr="00000000">
        <w:rPr>
          <w:b w:val="1"/>
          <w:bCs w:val="1"/>
          <w:rtl w:val="0"/>
        </w:rPr>
        <w:t xml:space="preserve">9.4 </w:t>
      </w:r>
      <w:r w:rsidDel="00000000" w:rsidR="00000000" w:rsidRPr="00000000">
        <w:rPr>
          <w:b w:val="1"/>
          <w:bCs w:val="1"/>
          <w:rtl w:val="0"/>
        </w:rPr>
        <w:t xml:space="preserve">Estágios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0">
      <w:p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Style w:val="Heading3"/>
        <w:numPr>
          <w:ilvl w:val="1"/>
          <w:numId w:val="12"/>
        </w:numPr>
        <w:tabs>
          <w:tab w:val="left" w:leader="none" w:pos="0"/>
          <w:tab w:val="left" w:leader="none" w:pos="0"/>
        </w:tabs>
        <w:rPr>
          <w:b w:val="0"/>
          <w:bCs w:val="0"/>
        </w:rPr>
      </w:pPr>
      <w:bookmarkStart w:colFirst="0" w:colLast="0" w:name="_5swj50grc8v" w:id="19"/>
      <w:bookmarkEnd w:id="19"/>
      <w:r w:rsidDel="00000000" w:rsidR="00000000" w:rsidRPr="00000000">
        <w:rPr>
          <w:b w:val="0"/>
          <w:bCs w:val="0"/>
          <w:rtl w:val="0"/>
        </w:rPr>
        <w:t xml:space="preserve">9.4.1 Estágio Obrigatório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numPr>
          <w:ilvl w:val="1"/>
          <w:numId w:val="12"/>
        </w:numPr>
        <w:spacing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5051.809895833358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Considerando a Lei nº 11.788/2008 e o Regulamento dos Cursos de Graduação da UERN, que define o estágio como componente curricular voltado à aprendizagem social, profissional e cultural do estudante: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Informar a organização do estágio curricular supervisionado, sua contribuição para a formação profissional e sua vinculação ao perfil do egresso.</w:t>
            </w:r>
          </w:p>
          <w:p w:rsidR="00000000" w:rsidDel="00000000" w:rsidP="00000000" w:rsidRDefault="00000000" w:rsidRPr="00000000" w14:paraId="000001A5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Quando previsto no PPC, indicar a carga horária, os períodos de realização, os procedimentos de acompanhamento e avaliação, os campos de estágio e as condições de acessibilidade e inclusão para estudantes com necessidades específicas.</w:t>
            </w:r>
          </w:p>
          <w:p w:rsidR="00000000" w:rsidDel="00000000" w:rsidP="00000000" w:rsidRDefault="00000000" w:rsidRPr="00000000" w14:paraId="000001A6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Informar a existência de convênios ou parcerias para a realização dos estágios e as estratégias de articulação entre a formação acadêmica e os ambientes de prática profissional.</w:t>
            </w:r>
          </w:p>
          <w:p w:rsidR="00000000" w:rsidDel="00000000" w:rsidP="00000000" w:rsidRDefault="00000000" w:rsidRPr="00000000" w14:paraId="000001A7">
            <w:pPr>
              <w:widowControl w:val="0"/>
              <w:spacing w:after="0" w:before="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Detalhar quando são obrigatórios ou não obrigatórios (de acordo com a DCN ou entendimento do curso)</w:t>
            </w:r>
          </w:p>
        </w:tc>
      </w:tr>
    </w:tbl>
    <w:p w:rsidR="00000000" w:rsidDel="00000000" w:rsidP="00000000" w:rsidRDefault="00000000" w:rsidRPr="00000000" w14:paraId="000001A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numPr>
          <w:ilvl w:val="0"/>
          <w:numId w:val="12"/>
        </w:num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Style w:val="Heading3"/>
        <w:keepNext w:val="1"/>
        <w:tabs>
          <w:tab w:val="left" w:leader="none" w:pos="0"/>
          <w:tab w:val="left" w:leader="none" w:pos="0"/>
        </w:tabs>
        <w:spacing w:line="360" w:lineRule="auto"/>
        <w:ind w:left="0"/>
        <w:rPr>
          <w:b w:val="0"/>
          <w:bCs w:val="0"/>
        </w:rPr>
      </w:pPr>
      <w:bookmarkStart w:colFirst="0" w:colLast="0" w:name="_honddrcodc0g" w:id="20"/>
      <w:bookmarkEnd w:id="20"/>
      <w:r w:rsidDel="00000000" w:rsidR="00000000" w:rsidRPr="00000000">
        <w:rPr>
          <w:b w:val="0"/>
          <w:bCs w:val="0"/>
          <w:rtl w:val="0"/>
        </w:rPr>
        <w:t xml:space="preserve">9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.</w:t>
      </w:r>
      <w:r w:rsidDel="00000000" w:rsidR="00000000" w:rsidRPr="00000000">
        <w:rPr>
          <w:b w:val="0"/>
          <w:bCs w:val="0"/>
          <w:rtl w:val="0"/>
        </w:rPr>
        <w:t xml:space="preserve">4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.2 Estágio Não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widowControl w:val="0"/>
        <w:numPr>
          <w:ilvl w:val="1"/>
          <w:numId w:val="12"/>
        </w:numPr>
        <w:spacing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Previsibilidade e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efinição, conforme diretrizes e normas institucionais, das condições em que o curso aprovará o acompanhamento dessa modalidade de </w:t>
            </w:r>
            <w:r w:rsidDel="00000000" w:rsidR="00000000" w:rsidRPr="00000000">
              <w:rPr>
                <w:color w:val="3c78d8"/>
                <w:rtl w:val="0"/>
              </w:rPr>
              <w:t xml:space="preserve">estágio, </w:t>
            </w:r>
            <w:r w:rsidDel="00000000" w:rsidR="00000000" w:rsidRPr="00000000">
              <w:rPr>
                <w:color w:val="3c78d8"/>
                <w:rtl w:val="0"/>
              </w:rPr>
              <w:t xml:space="preserve">explicando os procedimentos</w:t>
            </w:r>
            <w:r w:rsidDel="00000000" w:rsidR="00000000" w:rsidRPr="00000000">
              <w:rPr>
                <w:color w:val="3c78d8"/>
                <w:rtl w:val="0"/>
              </w:rPr>
              <w:t xml:space="preserve"> indicados pela Pró-Reitoria de Assuntos Estudantis (Prae).  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disponíveis: 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https://portal.uern.br/prae/estagios-nao-obrigatorios/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Legislação: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41">
              <w:r w:rsidDel="00000000" w:rsidR="00000000" w:rsidRPr="00000000">
                <w:rPr>
                  <w:color w:val="3c78d8"/>
                  <w:rtl w:val="0"/>
                </w:rPr>
                <w:t xml:space="preserve">Lei nº 11.788, de 25 de setembro de 2008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42">
              <w:r w:rsidDel="00000000" w:rsidR="00000000" w:rsidRPr="00000000">
                <w:rPr>
                  <w:color w:val="3c78d8"/>
                  <w:rtl w:val="0"/>
                </w:rPr>
                <w:t xml:space="preserve">Resolução nº 15/2017 Consepe/Uern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43">
              <w:r w:rsidDel="00000000" w:rsidR="00000000" w:rsidRPr="00000000">
                <w:rPr>
                  <w:color w:val="3c78d8"/>
                  <w:rtl w:val="0"/>
                </w:rPr>
                <w:t xml:space="preserve">Instrução Normativa-Seinº1, de 26 de Janeiro de 2022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44">
              <w:r w:rsidDel="00000000" w:rsidR="00000000" w:rsidRPr="00000000">
                <w:rPr>
                  <w:color w:val="3c78d8"/>
                  <w:rtl w:val="0"/>
                </w:rPr>
                <w:t xml:space="preserve">Resolução Nº 009/2019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Documentos modelos: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45">
              <w:r w:rsidDel="00000000" w:rsidR="00000000" w:rsidRPr="00000000">
                <w:rPr>
                  <w:color w:val="3c78d8"/>
                  <w:rtl w:val="0"/>
                </w:rPr>
                <w:t xml:space="preserve">Modelo de Relatório de Estágio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46">
              <w:r w:rsidDel="00000000" w:rsidR="00000000" w:rsidRPr="00000000">
                <w:rPr>
                  <w:color w:val="3c78d8"/>
                  <w:rtl w:val="0"/>
                </w:rPr>
                <w:t xml:space="preserve">Modelo de T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color w:val="3c78d8"/>
              </w:rPr>
            </w:pPr>
            <w:hyperlink r:id="rId47">
              <w:r w:rsidDel="00000000" w:rsidR="00000000" w:rsidRPr="00000000">
                <w:rPr>
                  <w:color w:val="3c78d8"/>
                  <w:rtl w:val="0"/>
                </w:rPr>
                <w:t xml:space="preserve">Modelo de TCE (Padrão)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36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z7049egyzglo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Style w:val="Heading2"/>
        <w:keepNext w:val="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6f73c4sqvlkr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Style w:val="Heading2"/>
        <w:keepNext w:val="1"/>
        <w:numPr>
          <w:ilvl w:val="1"/>
          <w:numId w:val="12"/>
        </w:num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bookmarkStart w:colFirst="0" w:colLast="0" w:name="_qdvr8xqltzrx" w:id="23"/>
      <w:bookmarkEnd w:id="23"/>
      <w:r w:rsidDel="00000000" w:rsidR="00000000" w:rsidRPr="00000000">
        <w:rPr>
          <w:b w:val="1"/>
          <w:bCs w:val="1"/>
          <w:rtl w:val="0"/>
        </w:rPr>
        <w:t xml:space="preserve">9.5 </w:t>
      </w:r>
      <w:r w:rsidDel="00000000" w:rsidR="00000000" w:rsidRPr="00000000">
        <w:rPr>
          <w:b w:val="1"/>
          <w:bCs w:val="1"/>
          <w:rtl w:val="0"/>
        </w:rPr>
        <w:t xml:space="preserve">Trabalho de Conclusão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Apresenta</w:t>
            </w:r>
            <w:r w:rsidDel="00000000" w:rsidR="00000000" w:rsidRPr="00000000">
              <w:rPr>
                <w:color w:val="3c78d8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a organização do componente, em conformidade com regulamento de cursos de graduação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e Diretrizes nacionais específicas de cada curso, informando os momentos previstos e respectivas cargas horárias, os formatos e critérios de avaliação adotados. Indicar, ainda, as atribuições do aluno, do orientador e da banca examinadora.</w:t>
            </w:r>
          </w:p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(s)</w:t>
            </w:r>
            <w:r w:rsidDel="00000000" w:rsidR="00000000" w:rsidRPr="00000000">
              <w:rPr>
                <w:color w:val="3c78d8"/>
                <w:rtl w:val="0"/>
              </w:rPr>
              <w:t xml:space="preserve"> componentes </w:t>
            </w:r>
            <w:r w:rsidDel="00000000" w:rsidR="00000000" w:rsidRPr="00000000">
              <w:rPr>
                <w:color w:val="3c78d8"/>
                <w:rtl w:val="0"/>
              </w:rPr>
              <w:t xml:space="preserve">curricular</w:t>
            </w:r>
            <w:r w:rsidDel="00000000" w:rsidR="00000000" w:rsidRPr="00000000">
              <w:rPr>
                <w:color w:val="3c78d8"/>
                <w:rtl w:val="0"/>
              </w:rPr>
              <w:t xml:space="preserve"> (es) (s) associados a trabalho de conclusão curso possui (em) um duplo potencial que é importante destacar: a) de inovação; e de b) flexibilização curricular</w:t>
            </w:r>
            <w:r w:rsidDel="00000000" w:rsidR="00000000" w:rsidRPr="00000000">
              <w:rPr>
                <w:color w:val="3c78d8"/>
                <w:rtl w:val="0"/>
              </w:rPr>
              <w:t xml:space="preserve">. Significa isso dizer que, através deles, o curso pode desenvolver esses dois elementos curriculares, sempre em conformidade com suas diretrizes próprias, onde houver, e demais normas institucionais aplicáveis. </w:t>
            </w:r>
          </w:p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Exemplificativamente, onde as diretrizes específicas assim permitirem, o trabalho de conclusão de curso pode contemplar, ao lado das formas mais comuns de produções (monografias e artigos), outros elementos próprios do contexto de cada curso, tais quais os mais variados produtos educacionais, como mídias em geral, publicações diversas, jogos, softwares, dentre outros. </w:t>
            </w:r>
          </w:p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6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às orientações institucionais, observar as disposições da Dsib-Uern: </w:t>
            </w:r>
            <w:hyperlink r:id="rId4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https://portal.uern.br/dsib/normas-para-entrega-de-tccs-artigos-online/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pStyle w:val="Heading2"/>
        <w:keepNext w:val="1"/>
        <w:numPr>
          <w:ilvl w:val="1"/>
          <w:numId w:val="12"/>
        </w:numPr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6jxuqkg7sr89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Style w:val="Heading2"/>
        <w:keepNext w:val="1"/>
        <w:numPr>
          <w:ilvl w:val="1"/>
          <w:numId w:val="12"/>
        </w:num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bookmarkStart w:colFirst="0" w:colLast="0" w:name="_3as4poj" w:id="25"/>
      <w:bookmarkEnd w:id="25"/>
      <w:r w:rsidDel="00000000" w:rsidR="00000000" w:rsidRPr="00000000">
        <w:rPr>
          <w:b w:val="1"/>
          <w:bCs w:val="1"/>
          <w:rtl w:val="0"/>
        </w:rPr>
        <w:t xml:space="preserve">9</w:t>
      </w:r>
      <w:r w:rsidDel="00000000" w:rsidR="00000000" w:rsidRPr="00000000">
        <w:rPr>
          <w:b w:val="1"/>
          <w:bCs w:val="1"/>
          <w:rtl w:val="0"/>
        </w:rPr>
        <w:t xml:space="preserve">.6 Atividades Complementares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widowControl w:val="0"/>
        <w:numPr>
          <w:ilvl w:val="0"/>
          <w:numId w:val="12"/>
        </w:numPr>
        <w:spacing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 ser adotado conforme Diretrizes Curriculares específicas e/ou Regulamento dos Cursos de Graduação da </w:t>
            </w:r>
            <w:r w:rsidDel="00000000" w:rsidR="00000000" w:rsidRPr="00000000">
              <w:rPr>
                <w:color w:val="3c78d8"/>
                <w:rtl w:val="0"/>
              </w:rPr>
              <w:t xml:space="preserve">Uern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. Apresentar critérios e atividades para o aproveitamento de carga horária.</w:t>
            </w:r>
          </w:p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Abaixo, sugerimos um quadro para organização das atividades, considerando o tripé: ensino, pesquisa e extensão.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ATENÇÃO: As atividades de extensão que forem aproveitadas como Atividades Complementares (AC), não poderão ser consideradas para efeito de integralização da carga horária das Atividades Complementares de Extensão (ACE).</w:t>
            </w:r>
          </w:p>
        </w:tc>
      </w:tr>
    </w:tbl>
    <w:p w:rsidR="00000000" w:rsidDel="00000000" w:rsidP="00000000" w:rsidRDefault="00000000" w:rsidRPr="00000000" w14:paraId="000001C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02 </w:t>
      </w:r>
      <w:r w:rsidDel="00000000" w:rsidR="00000000" w:rsidRPr="00000000">
        <w:rPr>
          <w:rtl w:val="0"/>
        </w:rPr>
        <w:t xml:space="preserve">- Descrição das  Atividades Complementares</w:t>
      </w:r>
    </w:p>
    <w:tbl>
      <w:tblPr>
        <w:tblStyle w:val="Table21"/>
        <w:tblW w:w="9375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3058.333333333333"/>
        <w:gridCol w:w="1561.6666666666672"/>
        <w:gridCol w:w="1890"/>
        <w:tblGridChange w:id="0">
          <w:tblGrid>
            <w:gridCol w:w="2865"/>
            <w:gridCol w:w="3058.333333333333"/>
            <w:gridCol w:w="1561.6666666666672"/>
            <w:gridCol w:w="189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ENSINO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1D8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Bolsista PIBID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c78d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Monitoria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3c78d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ff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1E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1EC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widowControl w:val="0"/>
              <w:spacing w:after="0" w:before="0" w:line="240" w:lineRule="auto"/>
              <w:jc w:val="center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Bolsista PIBIC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1F9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0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D">
      <w:pPr>
        <w:tabs>
          <w:tab w:val="left" w:leader="none" w:pos="0"/>
          <w:tab w:val="left" w:leader="none" w:pos="0"/>
        </w:tabs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Style w:val="Heading2"/>
        <w:keepNext w:val="1"/>
        <w:numPr>
          <w:ilvl w:val="1"/>
          <w:numId w:val="12"/>
        </w:numPr>
        <w:tabs>
          <w:tab w:val="left" w:leader="none" w:pos="0"/>
          <w:tab w:val="left" w:leader="none" w:pos="0"/>
        </w:tabs>
        <w:spacing w:line="360" w:lineRule="auto"/>
        <w:jc w:val="both"/>
        <w:rPr>
          <w:b w:val="1"/>
          <w:bCs w:val="1"/>
          <w:sz w:val="28"/>
          <w:szCs w:val="28"/>
        </w:rPr>
      </w:pPr>
      <w:bookmarkStart w:colFirst="0" w:colLast="0" w:name="_1pxezwc" w:id="26"/>
      <w:bookmarkEnd w:id="26"/>
      <w:r w:rsidDel="00000000" w:rsidR="00000000" w:rsidRPr="00000000">
        <w:rPr>
          <w:b w:val="1"/>
          <w:bCs w:val="1"/>
          <w:rtl w:val="0"/>
        </w:rPr>
        <w:t xml:space="preserve">9.7 Atividades Acadêmicas de Extensão</w:t>
      </w:r>
      <w:r w:rsidDel="00000000" w:rsidR="00000000" w:rsidRPr="00000000">
        <w:rPr>
          <w:rtl w:val="0"/>
        </w:rPr>
      </w:r>
    </w:p>
    <w:tbl>
      <w:tblPr>
        <w:tblStyle w:val="Table2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curricularização da extensão deverá observar a Resolução nº 21/2025 – Uern/Consepe, garantindo o mínimo de 10% da carga horária total do curso destinada às atividades extensionistas.</w:t>
            </w:r>
          </w:p>
          <w:p w:rsidR="00000000" w:rsidDel="00000000" w:rsidP="00000000" w:rsidRDefault="00000000" w:rsidRPr="00000000" w14:paraId="00000210">
            <w:pPr>
              <w:widowControl w:val="0"/>
              <w:spacing w:after="0" w:before="0" w:line="240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carga horária de extensão poderá ser integralizada por meio de: </w:t>
            </w:r>
          </w:p>
          <w:p w:rsidR="00000000" w:rsidDel="00000000" w:rsidP="00000000" w:rsidRDefault="00000000" w:rsidRPr="00000000" w14:paraId="00000211">
            <w:pPr>
              <w:widowControl w:val="0"/>
              <w:spacing w:after="0" w:before="0" w:line="240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 – UCE; </w:t>
            </w:r>
          </w:p>
          <w:p w:rsidR="00000000" w:rsidDel="00000000" w:rsidP="00000000" w:rsidRDefault="00000000" w:rsidRPr="00000000" w14:paraId="00000212">
            <w:pPr>
              <w:widowControl w:val="0"/>
              <w:spacing w:after="0" w:before="0" w:line="240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II – Componentes Curriculares Mistos; e </w:t>
            </w:r>
          </w:p>
          <w:p w:rsidR="00000000" w:rsidDel="00000000" w:rsidP="00000000" w:rsidRDefault="00000000" w:rsidRPr="00000000" w14:paraId="00000213">
            <w:pPr>
              <w:widowControl w:val="0"/>
              <w:spacing w:after="0" w:before="0" w:line="240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III – Atividades Complementares de Extensão (ACE).</w:t>
            </w:r>
          </w:p>
          <w:p w:rsidR="00000000" w:rsidDel="00000000" w:rsidP="00000000" w:rsidRDefault="00000000" w:rsidRPr="00000000" w14:paraId="00000214">
            <w:pPr>
              <w:widowControl w:val="0"/>
              <w:spacing w:after="0" w:before="0" w:line="240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widowControl w:val="0"/>
              <w:spacing w:after="0" w:before="0" w:line="240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carga horária destinada às ACE será definida pelo departamento, não poderá compor os 5% mínimos obrigatórios das UCE, não poderá ser contabilizada simultaneamente como Atividade Complementar e será validada pela Comissão de Extensão vinculada à Proex.</w:t>
            </w:r>
          </w:p>
          <w:p w:rsidR="00000000" w:rsidDel="00000000" w:rsidP="00000000" w:rsidRDefault="00000000" w:rsidRPr="00000000" w14:paraId="00000216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adoção de Componentes Mistos e/ou ACE é prerrogativa do Colegiado de Curso e do Núcleo Docente Estruturante (NDE), que poderão atender aos 10% mínimos de extensão exclusivamente por meio de UCE ou por combinação entre UCE, Componentes Mistos e ACE, desde que observados os percentuais mínimos exigidos pela legislação institucional.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pStyle w:val="Heading1"/>
        <w:numPr>
          <w:ilvl w:val="1"/>
          <w:numId w:val="12"/>
        </w:num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bookmarkStart w:colFirst="0" w:colLast="0" w:name="_xy564o3ttets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Style w:val="Heading1"/>
        <w:numPr>
          <w:ilvl w:val="1"/>
          <w:numId w:val="12"/>
        </w:num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bookmarkStart w:colFirst="0" w:colLast="0" w:name="_a0r5zk3nq8xj" w:id="28"/>
      <w:bookmarkEnd w:id="28"/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b w:val="1"/>
          <w:bCs w:val="1"/>
          <w:rtl w:val="0"/>
        </w:rPr>
        <w:t xml:space="preserve"> ESTRUTURA CURRICULAR</w:t>
      </w:r>
    </w:p>
    <w:p w:rsidR="00000000" w:rsidDel="00000000" w:rsidP="00000000" w:rsidRDefault="00000000" w:rsidRPr="00000000" w14:paraId="00000219">
      <w:pPr>
        <w:pStyle w:val="Heading2"/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g85u3yyrrj03" w:id="29"/>
      <w:bookmarkEnd w:id="29"/>
      <w:r w:rsidDel="00000000" w:rsidR="00000000" w:rsidRPr="00000000">
        <w:rPr>
          <w:rtl w:val="0"/>
        </w:rPr>
      </w:r>
    </w:p>
    <w:tbl>
      <w:tblPr>
        <w:tblStyle w:val="Table2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Para a elaboração da estrutura curricular, orienta-se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u w:val="single"/>
                <w:rtl w:val="0"/>
              </w:rPr>
              <w:t xml:space="preserve">solicitar à DCIC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(sigaa.proeg@uern.br)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u w:val="single"/>
                <w:rtl w:val="0"/>
              </w:rPr>
              <w:t xml:space="preserve">link da Planilha Interativa de Criação da Estrutura Curricular dos Cursos de Graduação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, a qual disponibiliza, na medida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em que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 é alimentada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em tempo real, a carga horária dos componentes e os respectivos somatórios gerais.</w:t>
            </w:r>
          </w:p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Atenção: a solicitação em questão se faz necessária por ser a planilha específica para cada Curso, viabilizando um apoio otimizado e mais específico das ações de composição da estrutura. </w:t>
            </w:r>
          </w:p>
          <w:p w:rsidR="00000000" w:rsidDel="00000000" w:rsidP="00000000" w:rsidRDefault="00000000" w:rsidRPr="00000000" w14:paraId="0000021D">
            <w:pPr>
              <w:widowControl w:val="0"/>
              <w:spacing w:line="276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widowControl w:val="0"/>
              <w:spacing w:line="276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 estrutura curricular deve estar organizada conforme DCN e outras normas pertinentes ao curso,  apresentando o agrupamento dos componentes curriculares e a distribuição de carga horária/créditos. A seguir, apresentamos as terminologias adotadas nos diversos campos da planilha interativa:</w:t>
            </w:r>
          </w:p>
          <w:p w:rsidR="00000000" w:rsidDel="00000000" w:rsidP="00000000" w:rsidRDefault="00000000" w:rsidRPr="00000000" w14:paraId="0000021F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color w:val="3c78d8"/>
                <w:sz w:val="22"/>
                <w:szCs w:val="22"/>
                <w:u w:val="none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Código SIGAA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para novos componentes, indicar no campo “A CRIAR". O curso pode adotar componente já existente em sua estrutura anterior ou vigente, dispensando a equivalência, ou ainda adotar componente de outro curso, hipótese em que não poderá alterar a ementa/ a carga horária/ formato de oferta sem a prévia autorização do curso de origem.</w:t>
            </w:r>
          </w:p>
          <w:p w:rsidR="00000000" w:rsidDel="00000000" w:rsidP="00000000" w:rsidRDefault="00000000" w:rsidRPr="00000000" w14:paraId="00000221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color w:val="3c78d8"/>
                <w:sz w:val="22"/>
                <w:szCs w:val="22"/>
                <w:u w:val="none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Componente Curricular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especificá-los, ordenando-os por nível, conforme modelo de estrutura curricular indicada abaixo.</w:t>
            </w:r>
          </w:p>
          <w:p w:rsidR="00000000" w:rsidDel="00000000" w:rsidP="00000000" w:rsidRDefault="00000000" w:rsidRPr="00000000" w14:paraId="00000222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color w:val="3c78d8"/>
                <w:sz w:val="22"/>
                <w:szCs w:val="22"/>
                <w:u w:val="none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Departamento de origem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informar,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quando se tratar de componente de estrutura curricular de outro curso.</w:t>
            </w:r>
          </w:p>
          <w:p w:rsidR="00000000" w:rsidDel="00000000" w:rsidP="00000000" w:rsidRDefault="00000000" w:rsidRPr="00000000" w14:paraId="00000223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color w:val="3c78d8"/>
                <w:sz w:val="22"/>
                <w:szCs w:val="22"/>
                <w:u w:val="none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Tipologia do componente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classificar cada componente em: </w:t>
            </w:r>
          </w:p>
          <w:p w:rsidR="00000000" w:rsidDel="00000000" w:rsidP="00000000" w:rsidRDefault="00000000" w:rsidRPr="00000000" w14:paraId="00000224">
            <w:pPr>
              <w:widowControl w:val="0"/>
              <w:numPr>
                <w:ilvl w:val="0"/>
                <w:numId w:val="5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Módulo (Disciplina)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é um conjunto sistematizado de conhecimentos a serem ministrados por um ou mais docentes, sob a forma de aulas, com uma carga horária semanal e semestral pré-determinada no PPC.</w:t>
            </w:r>
          </w:p>
          <w:p w:rsidR="00000000" w:rsidDel="00000000" w:rsidP="00000000" w:rsidRDefault="00000000" w:rsidRPr="00000000" w14:paraId="00000225">
            <w:pPr>
              <w:widowControl w:val="0"/>
              <w:numPr>
                <w:ilvl w:val="0"/>
                <w:numId w:val="5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UCE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Unidade Curricular de Extensão é um componente curricular obrigatório, autônomo, constante na matriz curricular do curso de graduação.</w:t>
            </w:r>
          </w:p>
          <w:p w:rsidR="00000000" w:rsidDel="00000000" w:rsidP="00000000" w:rsidRDefault="00000000" w:rsidRPr="00000000" w14:paraId="00000226">
            <w:pPr>
              <w:widowControl w:val="0"/>
              <w:numPr>
                <w:ilvl w:val="0"/>
                <w:numId w:val="5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TCC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 Trabalho de Conclusão de Curso é uma atividade acadêmica que consiste na sistematização, registro e apresentação de conhecimentos culturais, científicos ou técnicos, produzidos no programa área do curso,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sem oferta de turmas.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(ATENÇÃO: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Para que o componente curricular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Trabalho de Conclusão de Curso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se desenvolva em formato de disciplina, com oferta de turmas, orientamos a sua classificação como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atividade integradora).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numPr>
                <w:ilvl w:val="0"/>
                <w:numId w:val="5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Estágio é um ato educativo escolar supervisionado, que visa à preparação do discente para o trabalho profissional, podendo ser realizado exclusivamente no ambiente de trabalho ou conjuntamente sob a forma de aula e de orientação;</w:t>
            </w:r>
          </w:p>
          <w:p w:rsidR="00000000" w:rsidDel="00000000" w:rsidP="00000000" w:rsidRDefault="00000000" w:rsidRPr="00000000" w14:paraId="00000228">
            <w:pPr>
              <w:widowControl w:val="0"/>
              <w:numPr>
                <w:ilvl w:val="0"/>
                <w:numId w:val="5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integradora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classificação atribuída ao componente com carga horária prevista de orientação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estudantil,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excluindo-se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os componentes de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stágios Supervisionados e de Unidades Curriculares de Extensão.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ind w:left="0" w:firstLine="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 partir da definição da tipologia do componente, realizar a distribuição da sua carga horária, contemplando, quando couber: CH teórica, prática, orientação, extensão e EaD, observando as definições abaixo:</w:t>
            </w:r>
          </w:p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widowControl w:val="0"/>
              <w:numPr>
                <w:ilvl w:val="1"/>
                <w:numId w:val="13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T - Teórica: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Carga horária destinada ao desenvolvimento de aulas teóricas,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 horário definido no SIGAA Uern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momento do cadastro de oferta.</w:t>
            </w:r>
          </w:p>
          <w:p w:rsidR="00000000" w:rsidDel="00000000" w:rsidP="00000000" w:rsidRDefault="00000000" w:rsidRPr="00000000" w14:paraId="0000022D">
            <w:pPr>
              <w:widowControl w:val="0"/>
              <w:numPr>
                <w:ilvl w:val="1"/>
                <w:numId w:val="13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P - Prática: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Carga horária destinada ao desenvolvimento de aulas práticas,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sendo necessária a presença do docente, com horário definido no SIGAA Uern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momento do cadastro de oferta.</w:t>
            </w:r>
          </w:p>
          <w:p w:rsidR="00000000" w:rsidDel="00000000" w:rsidP="00000000" w:rsidRDefault="00000000" w:rsidRPr="00000000" w14:paraId="0000022E">
            <w:pPr>
              <w:widowControl w:val="0"/>
              <w:numPr>
                <w:ilvl w:val="1"/>
                <w:numId w:val="13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O - Orientação: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Carga horária de atividade prática a ser cumprida pelo aluno no campo profissional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sem, necessariamente, a presença do docente.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cadastro de oferta, não há horário definido no SIGAA para essa atividade. Exemplos: Estágios, UCE e Trabalho de Conclusão de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widowControl w:val="0"/>
              <w:numPr>
                <w:ilvl w:val="1"/>
                <w:numId w:val="13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E: Extensão: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Parte da carga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horária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 componente a ser cumprida em atividades/ações de extensão.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EaD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Parte da carga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horária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 componente a ser cumprida no formato à distância.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widowControl w:val="0"/>
              <w:numPr>
                <w:ilvl w:val="1"/>
                <w:numId w:val="13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widowControl w:val="0"/>
              <w:numPr>
                <w:ilvl w:val="1"/>
                <w:numId w:val="13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Quanto à inserção de carga horária EaD em cursos presencias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observar a  resolução 28/2018 - Consepe/Uern e o Decreto 14.456/2025:</w:t>
            </w:r>
          </w:p>
          <w:p w:rsidR="00000000" w:rsidDel="00000000" w:rsidP="00000000" w:rsidRDefault="00000000" w:rsidRPr="00000000" w14:paraId="00000232">
            <w:pPr>
              <w:widowControl w:val="0"/>
              <w:numPr>
                <w:ilvl w:val="1"/>
                <w:numId w:val="13"/>
              </w:numPr>
              <w:spacing w:line="276" w:lineRule="auto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Curso Presencial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- ofertas de, no mínimo: (Res. 28/2018 - Consepe/ Uern) :</w:t>
            </w:r>
          </w:p>
          <w:p w:rsidR="00000000" w:rsidDel="00000000" w:rsidP="00000000" w:rsidRDefault="00000000" w:rsidRPr="00000000" w14:paraId="00000233">
            <w:pPr>
              <w:keepNext w:val="1"/>
              <w:numPr>
                <w:ilvl w:val="0"/>
                <w:numId w:val="6"/>
              </w:numPr>
              <w:tabs>
                <w:tab w:val="left" w:leader="none" w:pos="0"/>
                <w:tab w:val="left" w:leader="none" w:pos="0"/>
              </w:tabs>
              <w:spacing w:after="0" w:before="300" w:line="276" w:lineRule="auto"/>
              <w:ind w:left="720" w:hanging="36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bookmarkStart w:colFirst="0" w:colLast="0" w:name="_gc4m2pcnrzkg" w:id="30"/>
            <w:bookmarkEnd w:id="30"/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80% (oitenta por cento) de sua carga horária total por meio de atividades presenciais. A inclusão de carga horária de ensino a distância nos cursos presenciais poderá ser realizada por meio de atividades síncronas e assíncronas. Observar a disposição da CH exemplificada no quadro abaixo.</w:t>
            </w:r>
          </w:p>
          <w:p w:rsidR="00000000" w:rsidDel="00000000" w:rsidP="00000000" w:rsidRDefault="00000000" w:rsidRPr="00000000" w14:paraId="0000023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 </w:t>
            </w:r>
            <w:r w:rsidDel="00000000" w:rsidR="00000000" w:rsidRPr="00000000">
              <w:rPr>
                <w:color w:val="3c78d8"/>
                <w:rtl w:val="0"/>
              </w:rPr>
              <w:t xml:space="preserve">Acerca do cumprimento da carga horária mínima exigida para o curso em hora-relógio, a planilha disponibilizada pela DCIC contempla o quadro abaixo, realizando de forma automática a conversão da hora - aula em hora - relógio.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Distribuição da Carga horária das atividades presenciais, síncronas mediadas e EaD</w:t>
      </w:r>
      <w:r w:rsidDel="00000000" w:rsidR="00000000" w:rsidRPr="00000000">
        <w:rPr>
          <w:rtl w:val="0"/>
        </w:rPr>
      </w:r>
    </w:p>
    <w:tbl>
      <w:tblPr>
        <w:tblStyle w:val="Table24"/>
        <w:tblW w:w="6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1665"/>
        <w:gridCol w:w="2010"/>
        <w:tblGridChange w:id="0">
          <w:tblGrid>
            <w:gridCol w:w="2865"/>
            <w:gridCol w:w="1665"/>
            <w:gridCol w:w="2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Atividade presencial: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2.560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Assíncrona: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Síncrona: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vMerge w:val="continue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after="0" w:before="0" w:line="240" w:lineRule="auto"/>
              <w:ind w:left="0" w:firstLine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 Total: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3.200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100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246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/>
        <w:sectPr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Fluxo da Estrutura Curricular</w:t>
      </w:r>
    </w:p>
    <w:tbl>
      <w:tblPr>
        <w:tblStyle w:val="Table25"/>
        <w:tblW w:w="14286.614173228343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5.2904030560536"/>
        <w:gridCol w:w="1952.032431589616"/>
        <w:gridCol w:w="1089.1775161768146"/>
        <w:gridCol w:w="1386.2259296795821"/>
        <w:gridCol w:w="1202.3388165588212"/>
        <w:gridCol w:w="1202.3388165588212"/>
        <w:gridCol w:w="1159.9033289155686"/>
        <w:gridCol w:w="1089.1775161768146"/>
        <w:gridCol w:w="1075.0323536290637"/>
        <w:gridCol w:w="664.8226397442895"/>
        <w:gridCol w:w="1244.7743042020738"/>
        <w:gridCol w:w="1315.5001169408279"/>
        <w:tblGridChange w:id="0">
          <w:tblGrid>
            <w:gridCol w:w="905.2904030560536"/>
            <w:gridCol w:w="1952.032431589616"/>
            <w:gridCol w:w="1089.1775161768146"/>
            <w:gridCol w:w="1386.2259296795821"/>
            <w:gridCol w:w="1202.3388165588212"/>
            <w:gridCol w:w="1202.3388165588212"/>
            <w:gridCol w:w="1159.9033289155686"/>
            <w:gridCol w:w="1089.1775161768146"/>
            <w:gridCol w:w="1075.0323536290637"/>
            <w:gridCol w:w="664.8226397442895"/>
            <w:gridCol w:w="1244.7743042020738"/>
            <w:gridCol w:w="1315.500116940827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Cód.e-MEC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Curso/Campus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eletiva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Optativo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complementares</w:t>
            </w:r>
          </w:p>
          <w:p w:rsidR="00000000" w:rsidDel="00000000" w:rsidP="00000000" w:rsidRDefault="00000000" w:rsidRPr="00000000" w14:paraId="0000025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(se houver)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complementares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H. Extensão no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H. Uce (deverá ser &gt; ou = a 5% da ch total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Total de extensão (deverá ser &gt; ou = a 10% da ch total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7b7b7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%C. H. Máxima de Ead (&lt; ou=20% c. h. total)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 H. Total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17428c" w:space="0" w:sz="8" w:val="single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xxxxx-xxxx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b7b7b7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7428c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8" w:val="single"/>
              <w:bottom w:color="17428c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17428c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428c"/>
                <w:sz w:val="18"/>
                <w:szCs w:val="18"/>
                <w:rtl w:val="0"/>
              </w:rPr>
              <w:t xml:space="preserve">1º PERÍODO/NÍVEL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Código Sigaa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Natureza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C. H.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71924"/>
                <w:sz w:val="16"/>
                <w:szCs w:val="16"/>
                <w:rtl w:val="0"/>
              </w:rPr>
              <w:t xml:space="preserve">C. H. Semanal (Encontros)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9fbf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Somatório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0">
      <w:pPr>
        <w:spacing w:before="200" w:line="312" w:lineRule="auto"/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286.614173228343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5.2904030560536"/>
        <w:gridCol w:w="1952.032431589616"/>
        <w:gridCol w:w="1089.1775161768146"/>
        <w:gridCol w:w="1386.2259296795821"/>
        <w:gridCol w:w="1202.3388165588212"/>
        <w:gridCol w:w="1202.3388165588212"/>
        <w:gridCol w:w="1159.9033289155686"/>
        <w:gridCol w:w="1089.1775161768146"/>
        <w:gridCol w:w="1075.0323536290637"/>
        <w:gridCol w:w="664.8226397442895"/>
        <w:gridCol w:w="1244.7743042020738"/>
        <w:gridCol w:w="1315.5001169408279"/>
        <w:tblGridChange w:id="0">
          <w:tblGrid>
            <w:gridCol w:w="905.2904030560536"/>
            <w:gridCol w:w="1952.032431589616"/>
            <w:gridCol w:w="1089.1775161768146"/>
            <w:gridCol w:w="1386.2259296795821"/>
            <w:gridCol w:w="1202.3388165588212"/>
            <w:gridCol w:w="1202.3388165588212"/>
            <w:gridCol w:w="1159.9033289155686"/>
            <w:gridCol w:w="1089.1775161768146"/>
            <w:gridCol w:w="1075.0323536290637"/>
            <w:gridCol w:w="664.8226397442895"/>
            <w:gridCol w:w="1244.7743042020738"/>
            <w:gridCol w:w="1315.500116940827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428c"/>
                <w:sz w:val="16"/>
                <w:szCs w:val="16"/>
                <w:rtl w:val="0"/>
              </w:rPr>
              <w:t xml:space="preserve">FLUXO DE APLICAÇÃO DE OFERTAS DE COMPONENTES OPTATIVOS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428c"/>
                <w:sz w:val="18"/>
                <w:szCs w:val="18"/>
                <w:rtl w:val="0"/>
              </w:rPr>
              <w:t xml:space="preserve">Período/ Nível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Natureza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H.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71924"/>
                <w:sz w:val="16"/>
                <w:szCs w:val="16"/>
                <w:rtl w:val="0"/>
              </w:rPr>
              <w:t xml:space="preserve">C. H. Semanal (Encontros)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cd0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1">
      <w:pPr>
        <w:spacing w:before="200" w:line="312" w:lineRule="auto"/>
        <w:jc w:val="both"/>
        <w:rPr/>
        <w:sectPr>
          <w:footerReference r:id="rId49" w:type="default"/>
          <w:type w:val="nextPage"/>
          <w:pgSz w:h="11906" w:w="16838" w:orient="landscape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color w:val="3c78d8"/>
          <w:rtl w:val="0"/>
        </w:rPr>
        <w:t xml:space="preserve">Observação: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O</w:t>
      </w:r>
      <w:r w:rsidDel="00000000" w:rsidR="00000000" w:rsidRPr="00000000">
        <w:rPr>
          <w:color w:val="3c78d8"/>
          <w:rtl w:val="0"/>
        </w:rPr>
        <w:t xml:space="preserve"> quadro acima é apenas ilustrativo, pois ele será gerado automaticamente na planilha disponibilizada pela DCIC para elaboração da estrutura curricular e deverá ser copiado para esse espaço do quadro 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numPr>
          <w:ilvl w:val="1"/>
          <w:numId w:val="13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05 </w:t>
      </w:r>
      <w:r w:rsidDel="00000000" w:rsidR="00000000" w:rsidRPr="00000000">
        <w:rPr>
          <w:rtl w:val="0"/>
        </w:rPr>
        <w:t xml:space="preserve">- Resumo da Carga Horária do Curso (Hora - Relógio)</w:t>
      </w:r>
      <w:r w:rsidDel="00000000" w:rsidR="00000000" w:rsidRPr="00000000">
        <w:rPr>
          <w:rtl w:val="0"/>
        </w:rPr>
      </w:r>
    </w:p>
    <w:tbl>
      <w:tblPr>
        <w:tblStyle w:val="Table27"/>
        <w:tblW w:w="724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95"/>
        <w:gridCol w:w="1"/>
        <w:gridCol w:w="1"/>
        <w:gridCol w:w="1275"/>
        <w:gridCol w:w="1275"/>
        <w:tblGridChange w:id="0">
          <w:tblGrid>
            <w:gridCol w:w="4695"/>
            <w:gridCol w:w="1"/>
            <w:gridCol w:w="1"/>
            <w:gridCol w:w="1275"/>
            <w:gridCol w:w="12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por Natureza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 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 Relógio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de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de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Total de Carga Horária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9">
      <w:pPr>
        <w:spacing w:before="200" w:line="240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Observação: </w:t>
      </w:r>
      <w:r w:rsidDel="00000000" w:rsidR="00000000" w:rsidRPr="00000000">
        <w:rPr>
          <w:color w:val="3c78d8"/>
          <w:rtl w:val="0"/>
        </w:rPr>
        <w:t xml:space="preserve">A carga horária total exigida pelas DCN do Curso deve ser calculada em hora relógio.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O</w:t>
      </w:r>
      <w:r w:rsidDel="00000000" w:rsidR="00000000" w:rsidRPr="00000000">
        <w:rPr>
          <w:color w:val="3c78d8"/>
          <w:rtl w:val="0"/>
        </w:rPr>
        <w:t xml:space="preserve"> quadro acima é apenas ilustrativo, pois ele será gerado automaticamente na planilha disponibilizada pela DCIC para elaboração da estrutura curricular e deverá ser copiado para esse espaço do quadro 05. </w:t>
      </w:r>
      <w:r w:rsidDel="00000000" w:rsidR="00000000" w:rsidRPr="00000000">
        <w:rPr>
          <w:color w:val="3c78d8"/>
          <w:rtl w:val="0"/>
        </w:rPr>
        <w:t xml:space="preserve">Cálculo dialógico de conversão da hora - aula em hora - relógio: 3.600 x 50 = 180.000/ 60 = </w:t>
      </w:r>
      <w:r w:rsidDel="00000000" w:rsidR="00000000" w:rsidRPr="00000000">
        <w:rPr>
          <w:color w:val="3c78d8"/>
          <w:rtl w:val="0"/>
        </w:rPr>
        <w:t xml:space="preserve">3.000</w:t>
      </w:r>
    </w:p>
    <w:p w:rsidR="00000000" w:rsidDel="00000000" w:rsidP="00000000" w:rsidRDefault="00000000" w:rsidRPr="00000000" w14:paraId="0000035A">
      <w:pPr>
        <w:spacing w:before="200" w:line="240" w:lineRule="auto"/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06</w:t>
      </w:r>
      <w:r w:rsidDel="00000000" w:rsidR="00000000" w:rsidRPr="00000000">
        <w:rPr>
          <w:rtl w:val="0"/>
        </w:rPr>
        <w:t xml:space="preserve"> - Disciplinas Optativas</w:t>
      </w:r>
    </w:p>
    <w:tbl>
      <w:tblPr>
        <w:tblStyle w:val="Table28"/>
        <w:tblW w:w="73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4890"/>
        <w:gridCol w:w="1245"/>
        <w:tblGridChange w:id="0">
          <w:tblGrid>
            <w:gridCol w:w="1260"/>
            <w:gridCol w:w="4890"/>
            <w:gridCol w:w="124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35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35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35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</w:t>
            </w:r>
          </w:p>
        </w:tc>
      </w:tr>
      <w:tr>
        <w:trPr>
          <w:cantSplit w:val="0"/>
          <w:trHeight w:val="596.9531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5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rHeight w:val="575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7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7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7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7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</w:tbl>
    <w:p w:rsidR="00000000" w:rsidDel="00000000" w:rsidP="00000000" w:rsidRDefault="00000000" w:rsidRPr="00000000" w14:paraId="0000037D">
      <w:pPr>
        <w:tabs>
          <w:tab w:val="left" w:leader="none" w:pos="0"/>
          <w:tab w:val="left" w:leader="none" w:pos="0"/>
        </w:tabs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spacing w:before="200" w:line="312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Style w:val="Heading2"/>
        <w:tabs>
          <w:tab w:val="right" w:leader="none" w:pos="9071"/>
        </w:tabs>
        <w:spacing w:before="60" w:lineRule="auto"/>
        <w:jc w:val="left"/>
        <w:rPr>
          <w:b w:val="1"/>
          <w:bCs w:val="1"/>
        </w:rPr>
      </w:pPr>
      <w:bookmarkStart w:colFirst="0" w:colLast="0" w:name="_garmbuwi4fu8" w:id="31"/>
      <w:bookmarkEnd w:id="31"/>
      <w:r w:rsidDel="00000000" w:rsidR="00000000" w:rsidRPr="00000000">
        <w:rPr>
          <w:b w:val="1"/>
          <w:bCs w:val="1"/>
          <w:rtl w:val="0"/>
        </w:rPr>
        <w:t xml:space="preserve">10.1</w:t>
      </w:r>
      <w:r w:rsidDel="00000000" w:rsidR="00000000" w:rsidRPr="00000000">
        <w:rPr>
          <w:b w:val="1"/>
          <w:bCs w:val="1"/>
          <w:rtl w:val="0"/>
        </w:rPr>
        <w:t xml:space="preserve"> Disciplinas Ofertadas em Formato Ead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380">
      <w:pPr>
        <w:pStyle w:val="Heading2"/>
        <w:tabs>
          <w:tab w:val="right" w:leader="none" w:pos="9071"/>
        </w:tabs>
        <w:spacing w:before="60" w:lineRule="auto"/>
        <w:jc w:val="left"/>
        <w:rPr/>
      </w:pPr>
      <w:bookmarkStart w:colFirst="0" w:colLast="0" w:name="_8qzpjccwqq89" w:id="32"/>
      <w:bookmarkEnd w:id="32"/>
      <w:r w:rsidDel="00000000" w:rsidR="00000000" w:rsidRPr="00000000">
        <w:rPr>
          <w:color w:val="3c78d8"/>
          <w:rtl w:val="0"/>
        </w:rPr>
        <w:t xml:space="preserve">(Em caso de o curso não adotar CH EaD, retirar este 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tabs>
          <w:tab w:val="right" w:leader="none" w:pos="9071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-33449</wp:posOffset>
            </wp:positionH>
            <wp:positionV relativeFrom="page">
              <wp:posOffset>10359743</wp:posOffset>
            </wp:positionV>
            <wp:extent cx="7719991" cy="350340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36542" l="1124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991" cy="350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2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ontextualização da oferta, com base no parâmetro estabelecido no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Decreto nº 12.456, de 19 de maio de 2025, e a Portaria MEC nº 506/2025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indicando metodologia, avaliação e Ambiente Virtual disponível para operacionalização. </w:t>
            </w:r>
          </w:p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Quadro com rol de disciplinas ofertadas através da EAD, respeitando o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percentual de 20%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da Carga Horária total do curso, previsto na resolução 28/2018 - Consepe</w:t>
            </w:r>
            <w:r w:rsidDel="00000000" w:rsidR="00000000" w:rsidRPr="00000000">
              <w:rPr>
                <w:color w:val="3c78d8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Indicação do apoio didático-pedagógico da DEaD, destacando a orientação metodológica aos docentes quanto ao planejamento e à mediação pedagógica em ambientes virtuais de aprendizagem; a disponibilização de recursos tecnológicos e materiais instrucionais que favoreçam a aprendizagem ativa; a realização de formações continuadas voltadas para práticas inovadoras em educação digital; e o suporte às coordenações de curso na adequação de Projetos Pedagógicos (PPC) às especificidades da modalidade.</w:t>
            </w:r>
          </w:p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Informações disponíveis: </w:t>
            </w: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https://dead.uern.br/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 curso poderá criar um novo componente curricular EaD (novo código) ou adotar um componente já ofertado por outro curso (código do curso de origem do componente).</w:t>
            </w:r>
          </w:p>
        </w:tc>
      </w:tr>
    </w:tbl>
    <w:p w:rsidR="00000000" w:rsidDel="00000000" w:rsidP="00000000" w:rsidRDefault="00000000" w:rsidRPr="00000000" w14:paraId="0000038A">
      <w:pPr>
        <w:pStyle w:val="Heading2"/>
        <w:widowControl w:val="0"/>
        <w:rPr>
          <w:b w:val="1"/>
          <w:bCs w:val="1"/>
        </w:rPr>
      </w:pPr>
      <w:bookmarkStart w:colFirst="0" w:colLast="0" w:name="_uq3v1roxl7xe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- Disciplinas ofertadas integralmente através da Ead</w:t>
      </w:r>
      <w:r w:rsidDel="00000000" w:rsidR="00000000" w:rsidRPr="00000000">
        <w:rPr>
          <w:rtl w:val="0"/>
        </w:rPr>
      </w:r>
    </w:p>
    <w:tbl>
      <w:tblPr>
        <w:tblStyle w:val="Table30"/>
        <w:tblW w:w="92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5340"/>
        <w:gridCol w:w="1245"/>
        <w:tblGridChange w:id="0">
          <w:tblGrid>
            <w:gridCol w:w="2625"/>
            <w:gridCol w:w="5340"/>
            <w:gridCol w:w="124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Código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 Componente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.9531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600</w:t>
            </w:r>
          </w:p>
        </w:tc>
      </w:tr>
    </w:tbl>
    <w:p w:rsidR="00000000" w:rsidDel="00000000" w:rsidP="00000000" w:rsidRDefault="00000000" w:rsidRPr="00000000" w14:paraId="000003B0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Indicação do percentual da carga horária do componente em relação a carga horária total do curso. O exemplo considera a CH Total de 3.200h. Nesse caso, o Curso poderá prever até 640h de disciplinas em formato EAD.</w:t>
      </w:r>
    </w:p>
    <w:p w:rsidR="00000000" w:rsidDel="00000000" w:rsidP="00000000" w:rsidRDefault="00000000" w:rsidRPr="00000000" w14:paraId="000003B1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pStyle w:val="Heading2"/>
        <w:tabs>
          <w:tab w:val="left" w:leader="none" w:pos="0"/>
          <w:tab w:val="left" w:leader="none" w:pos="0"/>
        </w:tabs>
        <w:spacing w:line="360" w:lineRule="auto"/>
        <w:jc w:val="both"/>
        <w:rPr>
          <w:b w:val="1"/>
          <w:bCs w:val="1"/>
        </w:rPr>
      </w:pPr>
      <w:bookmarkStart w:colFirst="0" w:colLast="0" w:name="_4eyvht3v73xg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pStyle w:val="Heading2"/>
        <w:tabs>
          <w:tab w:val="left" w:leader="none" w:pos="0"/>
          <w:tab w:val="left" w:leader="none" w:pos="0"/>
        </w:tabs>
        <w:spacing w:line="360" w:lineRule="auto"/>
        <w:jc w:val="both"/>
        <w:rPr>
          <w:b w:val="1"/>
          <w:bCs w:val="1"/>
        </w:rPr>
      </w:pPr>
      <w:bookmarkStart w:colFirst="0" w:colLast="0" w:name="_v7p62l954d0h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pStyle w:val="Heading2"/>
        <w:tabs>
          <w:tab w:val="left" w:leader="none" w:pos="0"/>
          <w:tab w:val="left" w:leader="none" w:pos="0"/>
        </w:tabs>
        <w:spacing w:line="360" w:lineRule="auto"/>
        <w:jc w:val="both"/>
        <w:rPr>
          <w:b w:val="1"/>
          <w:bCs w:val="1"/>
        </w:rPr>
      </w:pPr>
      <w:bookmarkStart w:colFirst="0" w:colLast="0" w:name="_5x31bbden08v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Style w:val="Heading2"/>
        <w:tabs>
          <w:tab w:val="left" w:leader="none" w:pos="0"/>
          <w:tab w:val="left" w:leader="none" w:pos="0"/>
        </w:tabs>
        <w:spacing w:line="360" w:lineRule="auto"/>
        <w:jc w:val="both"/>
        <w:rPr>
          <w:b w:val="1"/>
          <w:bCs w:val="1"/>
          <w:vertAlign w:val="baseline"/>
        </w:rPr>
      </w:pPr>
      <w:bookmarkStart w:colFirst="0" w:colLast="0" w:name="_xxa9026c19j8" w:id="37"/>
      <w:bookmarkEnd w:id="37"/>
      <w:r w:rsidDel="00000000" w:rsidR="00000000" w:rsidRPr="00000000">
        <w:rPr>
          <w:b w:val="1"/>
          <w:bCs w:val="1"/>
          <w:rtl w:val="0"/>
        </w:rPr>
        <w:t xml:space="preserve">10.2</w:t>
      </w:r>
      <w:r w:rsidDel="00000000" w:rsidR="00000000" w:rsidRPr="00000000">
        <w:rPr>
          <w:b w:val="1"/>
          <w:bCs w:val="1"/>
          <w:rtl w:val="0"/>
        </w:rPr>
        <w:t xml:space="preserve"> Equivalência dos Componentes Curriculares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quadro comparativo das equivalências entre os componentes curriculares da estrutura proposta e das estruturas anteriores/ de outros cursos, com vistas à compatibilização acadêmica e ao atendimento de estudantes vinculados a diferentes fluxos curriculares.</w:t>
            </w:r>
          </w:p>
          <w:p w:rsidR="00000000" w:rsidDel="00000000" w:rsidP="00000000" w:rsidRDefault="00000000" w:rsidRPr="00000000" w14:paraId="000003B8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equivalência deverá observar a compatibilidade de conteúdos e carga horária, considerando o disposto no art. 25 do Regulamento dos Cursos de Graduação (RCG/2017), segundo o qual um componente é equivalente a outro quando apresenta, no mínimo, 75% de correspondência entre conteúdo programático e carga horária. Além disso, os créditos do componente de origem devem ser iguais ou superiores aos do componente equivalente.</w:t>
            </w:r>
          </w:p>
          <w:p w:rsidR="00000000" w:rsidDel="00000000" w:rsidP="00000000" w:rsidRDefault="00000000" w:rsidRPr="00000000" w14:paraId="000003B9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Utilizar os quadros correspondentes às equivalências entre estruturas curriculares, entre cursos distintos e, quando aplicável, entre componentes presenciais e da EaD. Neste último caso, indicar os mecanismos de acompanhamento da carga horária, observando o limite de 20% previsto na Resolução nº 28/2018 – Consepe/Uern.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A">
      <w:pPr>
        <w:pStyle w:val="Heading2"/>
        <w:widowControl w:val="0"/>
        <w:rPr>
          <w:b w:val="1"/>
          <w:bCs w:val="1"/>
        </w:rPr>
      </w:pPr>
      <w:bookmarkStart w:colFirst="0" w:colLast="0" w:name="_6drgzkggl4ti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Lista das equivalências entre componentes que podem ser cursados na estrutura anterior ou em outros cursos</w:t>
      </w:r>
      <w:r w:rsidDel="00000000" w:rsidR="00000000" w:rsidRPr="00000000">
        <w:rPr>
          <w:rtl w:val="0"/>
        </w:rPr>
      </w:r>
    </w:p>
    <w:tbl>
      <w:tblPr>
        <w:tblStyle w:val="Table32"/>
        <w:tblW w:w="939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2775"/>
        <w:gridCol w:w="600"/>
        <w:gridCol w:w="930"/>
        <w:gridCol w:w="3240"/>
        <w:gridCol w:w="690"/>
        <w:tblGridChange w:id="0">
          <w:tblGrid>
            <w:gridCol w:w="1155"/>
            <w:gridCol w:w="2775"/>
            <w:gridCol w:w="600"/>
            <w:gridCol w:w="930"/>
            <w:gridCol w:w="3240"/>
            <w:gridCol w:w="6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COMPONENTES DA ESTRUTURA DO PRESENTE PPC</w:t>
            </w:r>
          </w:p>
          <w:p w:rsidR="00000000" w:rsidDel="00000000" w:rsidP="00000000" w:rsidRDefault="00000000" w:rsidRPr="00000000" w14:paraId="000003B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2027.1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5" w:val="single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tabs>
                <w:tab w:val="left" w:leader="none" w:pos="0"/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COMPONENTES EQUIVALENTES 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ESTRUTURA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ANTERIOR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DE OUTROS CURSOS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rtl w:val="0"/>
              </w:rPr>
              <w:t xml:space="preserve">&lt;ANO DE IMPLANTAÇÃO&gt;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 Nível/ semestre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Componentes novos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Componente antigo e de outr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os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rtl w:val="0"/>
              </w:rPr>
              <w:t xml:space="preserve">MBB0024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  <w:rtl w:val="0"/>
              </w:rPr>
              <w:t xml:space="preserve">Fundamentos da Metodologia Científica (08030241)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  <w:rtl w:val="0"/>
              </w:rPr>
              <w:t xml:space="preserve">MBB0048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widowControl w:val="0"/>
              <w:jc w:val="center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MGA0012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  <w:rtl w:val="0"/>
              </w:rPr>
              <w:t xml:space="preserve">Organização das Atividades Acadêmico-científicas (08030481)  </w:t>
            </w:r>
          </w:p>
          <w:p w:rsidR="00000000" w:rsidDel="00000000" w:rsidP="00000000" w:rsidRDefault="00000000" w:rsidRPr="00000000" w14:paraId="000003D8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  <w:rtl w:val="0"/>
              </w:rPr>
              <w:t xml:space="preserve">ou </w:t>
            </w:r>
          </w:p>
          <w:p w:rsidR="00000000" w:rsidDel="00000000" w:rsidP="00000000" w:rsidRDefault="00000000" w:rsidRPr="00000000" w14:paraId="000003D9">
            <w:pPr>
              <w:widowControl w:val="0"/>
              <w:jc w:val="left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2. Organização das Atividades Acadêmico-científicas (09020414)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3DB">
            <w:pPr>
              <w:widowControl w:val="0"/>
              <w:jc w:val="center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Ética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 Nível/ semestre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Terceiro 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Quarto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Sétimo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Oitavo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widowControl w:val="0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A">
      <w:pPr>
        <w:widowControl w:val="0"/>
        <w:spacing w:line="276" w:lineRule="auto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widowControl w:val="0"/>
        <w:spacing w:line="276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ATENÇÃO: </w:t>
      </w:r>
      <w:r w:rsidDel="00000000" w:rsidR="00000000" w:rsidRPr="00000000">
        <w:rPr>
          <w:color w:val="3c78d8"/>
          <w:rtl w:val="0"/>
        </w:rPr>
        <w:t xml:space="preserve">O </w:t>
      </w:r>
      <w:r w:rsidDel="00000000" w:rsidR="00000000" w:rsidRPr="00000000">
        <w:rPr>
          <w:color w:val="3c78d8"/>
          <w:rtl w:val="0"/>
        </w:rPr>
        <w:t xml:space="preserve">registro de equivalências com matrizes curriculares anteriores não se aplica aos cursos em processo de criação.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pStyle w:val="Heading1"/>
        <w:widowControl w:val="0"/>
        <w:tabs>
          <w:tab w:val="right" w:leader="dot" w:pos="12000"/>
        </w:tabs>
        <w:spacing w:before="60" w:line="276" w:lineRule="auto"/>
        <w:jc w:val="left"/>
        <w:rPr/>
      </w:pPr>
      <w:bookmarkStart w:colFirst="0" w:colLast="0" w:name="_37x8a2m4g9d" w:id="39"/>
      <w:bookmarkEnd w:id="39"/>
      <w:r w:rsidDel="00000000" w:rsidR="00000000" w:rsidRPr="00000000">
        <w:rPr>
          <w:highlight w:val="white"/>
          <w:rtl w:val="0"/>
        </w:rPr>
        <w:t xml:space="preserve">1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 METODOLOGIA DE ENSINO E APRENDIZAGEM</w:t>
      </w:r>
    </w:p>
    <w:p w:rsidR="00000000" w:rsidDel="00000000" w:rsidP="00000000" w:rsidRDefault="00000000" w:rsidRPr="00000000" w14:paraId="000004EE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numPr>
          <w:ilvl w:val="0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Relatar como a estrutura curricular está organizada, conforme seus núcleos ou eixos formativos</w:t>
            </w:r>
            <w:r w:rsidDel="00000000" w:rsidR="00000000" w:rsidRPr="00000000">
              <w:rPr>
                <w:color w:val="3c78d8"/>
                <w:rtl w:val="0"/>
              </w:rPr>
              <w:t xml:space="preserve">,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eferencia</w:t>
            </w:r>
            <w:r w:rsidDel="00000000" w:rsidR="00000000" w:rsidRPr="00000000">
              <w:rPr>
                <w:color w:val="3c78d8"/>
                <w:rtl w:val="0"/>
              </w:rPr>
              <w:t xml:space="preserve">ndo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a Diretriz I - Melhoria da qualidade do ensino de graduação e da gestão acadêmica  prevista no PDI (2016-2026)</w:t>
            </w:r>
            <w:r w:rsidDel="00000000" w:rsidR="00000000" w:rsidRPr="00000000">
              <w:rPr>
                <w:color w:val="3c78d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Considerar a Resolução Nº 04/2024 - Consepe, que Regulamenta a Política de Inovação da Universidade do Estado do Rio Grande do Norte - Uern e a Resolução 26/2017 - Consepe/Uern  (Regulamento dos Cursos de Graduação da Uern)</w:t>
            </w:r>
            <w:r w:rsidDel="00000000" w:rsidR="00000000" w:rsidRPr="00000000">
              <w:rPr>
                <w:color w:val="3c78d8"/>
                <w:rtl w:val="0"/>
              </w:rPr>
              <w:t xml:space="preserve">, mencionando a inovação curricular com a previsão de práticas e metodologias que vão além das abordagens tradicionais de ensino-aprendizagem, com vistas à melhoria da qualidade da educação, tornando o processo mais dinâmico, participativo e alinhado às demandas contemporâneas.</w:t>
            </w:r>
          </w:p>
          <w:p w:rsidR="00000000" w:rsidDel="00000000" w:rsidP="00000000" w:rsidRDefault="00000000" w:rsidRPr="00000000" w14:paraId="000004F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Detalhar como foi discutida e/ou estabelecida na organização Curricular: A flexibilidade, a interdisciplinaridade, a articulação da teoria com a prática e mecanismos de familiarização com a modalidade a distância (quando for o caso); Informar se houve flexibilização curricular durante a determinação de pré-requisitos nos componentes curriculares.</w:t>
            </w:r>
          </w:p>
          <w:p w:rsidR="00000000" w:rsidDel="00000000" w:rsidP="00000000" w:rsidRDefault="00000000" w:rsidRPr="00000000" w14:paraId="000004F5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Procedimentos e estratégias metodológicas adotadas para o desenvolvimento das atividades inerentes ao curso.</w:t>
            </w:r>
          </w:p>
        </w:tc>
      </w:tr>
    </w:tbl>
    <w:p w:rsidR="00000000" w:rsidDel="00000000" w:rsidP="00000000" w:rsidRDefault="00000000" w:rsidRPr="00000000" w14:paraId="000004F6">
      <w:pPr>
        <w:tabs>
          <w:tab w:val="left" w:leader="none" w:pos="0"/>
          <w:tab w:val="left" w:leader="none" w:pos="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keclmrttyv8" w:id="40"/>
      <w:bookmarkEnd w:id="4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51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AVALIAÇÃO DO PROCESSO DE ENSINO E APRENDIZAGEM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Explicar, de maneira geral, como ocorrerão os procedimentos de avaliação dos processos de ensino e aprendizagem nos componentes curriculares.</w:t>
            </w:r>
          </w:p>
          <w:p w:rsidR="00000000" w:rsidDel="00000000" w:rsidP="00000000" w:rsidRDefault="00000000" w:rsidRPr="00000000" w14:paraId="000004F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Explicação dos procedimentos de acompanhamento e de avaliação utilizados nos processos de ensino e aprendizagem: atendem à concepção do curso definida no PPC; permitem o desenvolvimento e a autonomia do discente de forma contínua e efetiva; resultam em informações sistematizadas e disponibilizadas aos estudantes, com mecanismos que garantam sua natureza formativa; possibilitam a adoção de ações concretas para a melhoria da aprendizagem em função das avaliações realizadas:</w:t>
            </w:r>
          </w:p>
          <w:p w:rsidR="00000000" w:rsidDel="00000000" w:rsidP="00000000" w:rsidRDefault="00000000" w:rsidRPr="00000000" w14:paraId="000004F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 sistema de avaliação do estudante, prevendo avaliações presenciais e a distância, em conformidade com as normativas da Educação a Distância, abordando a flexibilização na avaliação do processo de ensino e aprendizagem dos discentes:</w:t>
            </w:r>
          </w:p>
          <w:p w:rsidR="00000000" w:rsidDel="00000000" w:rsidP="00000000" w:rsidRDefault="00000000" w:rsidRPr="00000000" w14:paraId="0000050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Explanação, de forma objetiva, da sistemática de avaliação do ensino-aprendizagem, em conformidade com o Regimento Geral da Uern, disponível:</w:t>
            </w:r>
          </w:p>
          <w:p w:rsidR="00000000" w:rsidDel="00000000" w:rsidP="00000000" w:rsidRDefault="00000000" w:rsidRPr="00000000" w14:paraId="0000050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http://portal.uern.br/wp-content/uploads/2022/02/UERN-Regimento-Geral-2022.pdf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4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numPr>
          <w:ilvl w:val="1"/>
          <w:numId w:val="13"/>
        </w:numPr>
        <w:tabs>
          <w:tab w:val="left" w:leader="none" w:pos="0"/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r7j7leytfdly" w:id="41"/>
      <w:bookmarkEnd w:id="41"/>
      <w:r w:rsidDel="00000000" w:rsidR="00000000" w:rsidRPr="00000000">
        <w:rPr>
          <w:rtl w:val="0"/>
        </w:rPr>
        <w:t xml:space="preserve">13 AVALIAÇÃO DO CURSO</w:t>
      </w:r>
    </w:p>
    <w:p w:rsidR="00000000" w:rsidDel="00000000" w:rsidP="00000000" w:rsidRDefault="00000000" w:rsidRPr="00000000" w14:paraId="00000507">
      <w:p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pStyle w:val="Heading2"/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bookmarkStart w:colFirst="0" w:colLast="0" w:name="_nzbw3h88og0n" w:id="42"/>
      <w:bookmarkEnd w:id="42"/>
      <w:r w:rsidDel="00000000" w:rsidR="00000000" w:rsidRPr="00000000">
        <w:rPr>
          <w:b w:val="1"/>
          <w:bCs w:val="1"/>
          <w:rtl w:val="0"/>
        </w:rPr>
        <w:t xml:space="preserve">13.1 Avaliação Interna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Descrever os métodos de autoavaliação utilizados pelo curso, assim como a sistemática de avaliação conduzidas pela UERN, através da Comissão Própria de Avaliação – CPA/UERN. Apresentar, ainda, a sistemática de avaliação externa, incluindo as estratégias de acompanhamento de avaliação e de desempenho dos cursos, explicitando o que disciplina o Regimento da Universidade.</w:t>
            </w:r>
          </w:p>
          <w:p w:rsidR="00000000" w:rsidDel="00000000" w:rsidP="00000000" w:rsidRDefault="00000000" w:rsidRPr="00000000" w14:paraId="0000050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Relatórios de autoavaliação disponíveis: </w:t>
            </w:r>
          </w:p>
          <w:p w:rsidR="00000000" w:rsidDel="00000000" w:rsidP="00000000" w:rsidRDefault="00000000" w:rsidRPr="00000000" w14:paraId="0000050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5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https://portal.uern.br/aai/relatorios-de-avaliacao-interna-semestral/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Normativas que regulamentam o processo de avaliação intitucional: </w:t>
            </w:r>
            <w:hyperlink r:id="rId5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https://portal.uern.br/aai/documentos-mec/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Regimento Interno da Comissão Própria de Avaliação - CPA</w:t>
            </w:r>
          </w:p>
          <w:p w:rsidR="00000000" w:rsidDel="00000000" w:rsidP="00000000" w:rsidRDefault="00000000" w:rsidRPr="00000000" w14:paraId="00000513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hyperlink r:id="rId5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n° 13/2016 - Consuni, de 26 de abril de 2016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hyperlink r:id="rId5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n° 14/2025 - Consuni, de 09 de dezembro de 2025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6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pStyle w:val="Heading2"/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bookmarkStart w:colFirst="0" w:colLast="0" w:name="_fq3vc617hbuw" w:id="43"/>
      <w:bookmarkEnd w:id="43"/>
      <w:r w:rsidDel="00000000" w:rsidR="00000000" w:rsidRPr="00000000">
        <w:rPr>
          <w:b w:val="1"/>
          <w:bCs w:val="1"/>
          <w:rtl w:val="0"/>
        </w:rPr>
        <w:t xml:space="preserve">13.2 Avaliação Externa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Informa</w:t>
            </w:r>
            <w:r w:rsidDel="00000000" w:rsidR="00000000" w:rsidRPr="00000000">
              <w:rPr>
                <w:color w:val="3c78d8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sobre o desenvolvimento da avaliação externa do curso, em consonância com a política institucional de avaliação, evidenciando que atende/ observa </w:t>
            </w:r>
            <w:r w:rsidDel="00000000" w:rsidR="00000000" w:rsidRPr="00000000">
              <w:rPr>
                <w:color w:val="3c78d8"/>
                <w:rtl w:val="0"/>
              </w:rPr>
              <w:t xml:space="preserve">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recomendações do Conselho Estadual de Educação. Apresentação dos resultados (conceitos do curso) da avaliação externa (CEE e E</w:t>
            </w:r>
            <w:r w:rsidDel="00000000" w:rsidR="00000000" w:rsidRPr="00000000">
              <w:rPr>
                <w:color w:val="3c78d8"/>
                <w:rtl w:val="0"/>
              </w:rPr>
              <w:t xml:space="preserve">nade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Resolução CEE Nº 05/2020, de 16/12/2020</w:t>
            </w:r>
            <w:r w:rsidDel="00000000" w:rsidR="00000000" w:rsidRPr="00000000">
              <w:rPr>
                <w:color w:val="3c78d8"/>
                <w:rtl w:val="0"/>
              </w:rPr>
              <w:t xml:space="preserve"> - Disponível: </w:t>
            </w:r>
            <w:hyperlink r:id="rId5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http://www.cee.rn.gov.br/Conteudo.asp?TRAN=PASTAC&amp;TARG=6119&amp;ACT=&amp;PAGE=&amp;PARM=&amp;LBL=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Pareceres do CEE disponíveis: </w:t>
            </w:r>
          </w:p>
          <w:p w:rsidR="00000000" w:rsidDel="00000000" w:rsidP="00000000" w:rsidRDefault="00000000" w:rsidRPr="00000000" w14:paraId="0000052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5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http://www.cee.rn.gov.br/Conteudo.asp?TRAN=CATALG&amp;TARG=229&amp;ACT=&amp;PAGE=0&amp;PARM=&amp;LBL=Atos+Normativas+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1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pStyle w:val="Heading2"/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bookmarkStart w:colFirst="0" w:colLast="0" w:name="_o7iga3eutdqj" w:id="44"/>
      <w:bookmarkEnd w:id="44"/>
      <w:r w:rsidDel="00000000" w:rsidR="00000000" w:rsidRPr="00000000">
        <w:rPr>
          <w:b w:val="1"/>
          <w:bCs w:val="1"/>
          <w:rtl w:val="0"/>
        </w:rPr>
        <w:t xml:space="preserve">13.3 Avaliação do Projeto Pedagógico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da implantação do Núcleo Docente Estruturante (NDE) e definição do seu funcionamento, instituído por meio de portaria do colegiado;</w:t>
            </w:r>
          </w:p>
          <w:p w:rsidR="00000000" w:rsidDel="00000000" w:rsidP="00000000" w:rsidRDefault="00000000" w:rsidRPr="00000000" w14:paraId="0000052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realização de ações acadêmico-administrativas, em decorrência das autoavaliações e das avaliações externas (avaliação de curso, Enade, CPC e outras). com vistas ao aprimoramento contínuo do planejamento do curso;</w:t>
            </w:r>
          </w:p>
          <w:p w:rsidR="00000000" w:rsidDel="00000000" w:rsidP="00000000" w:rsidRDefault="00000000" w:rsidRPr="00000000" w14:paraId="0000052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realização anual da Semana de Avaliação e Planejamento do curso;</w:t>
            </w:r>
          </w:p>
          <w:p w:rsidR="00000000" w:rsidDel="00000000" w:rsidP="00000000" w:rsidRDefault="00000000" w:rsidRPr="00000000" w14:paraId="0000052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elaboração de Plano de Ação, de modo a se observar, periodicamente, as dificuldades relacionadas com a infraestrutura, equipamentos, pessoal, problemas de gestão, metodologias adotadas, necessidades de capacitação etc.), objetivando a proposição de soluções.</w:t>
            </w:r>
          </w:p>
          <w:p w:rsidR="00000000" w:rsidDel="00000000" w:rsidP="00000000" w:rsidRDefault="00000000" w:rsidRPr="00000000" w14:paraId="0000052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de, no caso de processos avaliativos, a cooperação entre o curso, a Comissão Própria de Avaliação (CPA) e a Pró-Reitoria de Ensino de Graduação (Proeg).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F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</w:rPr>
      </w:pPr>
      <w:bookmarkStart w:colFirst="0" w:colLast="0" w:name="_n8ndu3qks42l" w:id="45"/>
      <w:bookmarkEnd w:id="4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w:anchor="_ee0gf03xk3sp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CORPO DOCENTE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TÉCNICO</w:t>
      </w:r>
    </w:p>
    <w:p w:rsidR="00000000" w:rsidDel="00000000" w:rsidP="00000000" w:rsidRDefault="00000000" w:rsidRPr="00000000" w14:paraId="00000531">
      <w:p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pStyle w:val="Heading2"/>
        <w:tabs>
          <w:tab w:val="left" w:leader="none" w:pos="0"/>
          <w:tab w:val="left" w:leader="none" w:pos="0"/>
        </w:tabs>
        <w:spacing w:line="276" w:lineRule="auto"/>
        <w:jc w:val="left"/>
        <w:rPr>
          <w:b w:val="1"/>
          <w:bCs w:val="1"/>
        </w:rPr>
      </w:pPr>
      <w:bookmarkStart w:colFirst="0" w:colLast="0" w:name="_41mghml" w:id="46"/>
      <w:bookmarkEnd w:id="46"/>
      <w:r w:rsidDel="00000000" w:rsidR="00000000" w:rsidRPr="00000000">
        <w:rPr>
          <w:b w:val="1"/>
          <w:bCs w:val="1"/>
          <w:rtl w:val="0"/>
        </w:rPr>
        <w:t xml:space="preserve">14.1 Corpo Docente</w:t>
      </w:r>
    </w:p>
    <w:p w:rsidR="00000000" w:rsidDel="00000000" w:rsidP="00000000" w:rsidRDefault="00000000" w:rsidRPr="00000000" w14:paraId="00000533">
      <w:pPr>
        <w:pStyle w:val="Heading2"/>
        <w:widowControl w:val="0"/>
        <w:rPr>
          <w:b w:val="1"/>
          <w:bCs w:val="1"/>
        </w:rPr>
      </w:pPr>
      <w:bookmarkStart w:colFirst="0" w:colLast="0" w:name="_qi6za9lxz659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widowControl w:val="0"/>
        <w:rPr>
          <w:color w:val="3c78d8"/>
        </w:rPr>
      </w:pPr>
      <w:r w:rsidDel="00000000" w:rsidR="00000000" w:rsidRPr="00000000">
        <w:rPr>
          <w:b w:val="1"/>
          <w:bCs w:val="1"/>
          <w:rtl w:val="0"/>
        </w:rPr>
        <w:t xml:space="preserve">Quadro 09</w:t>
      </w:r>
      <w:r w:rsidDel="00000000" w:rsidR="00000000" w:rsidRPr="00000000">
        <w:rPr>
          <w:rtl w:val="0"/>
        </w:rPr>
        <w:t xml:space="preserve">  - Docentes Lotados no Departamento de </w:t>
      </w:r>
      <w:r w:rsidDel="00000000" w:rsidR="00000000" w:rsidRPr="00000000">
        <w:rPr>
          <w:color w:val="3c78d8"/>
          <w:rtl w:val="0"/>
        </w:rPr>
        <w:t xml:space="preserve">XXXXXXX</w:t>
      </w:r>
    </w:p>
    <w:tbl>
      <w:tblPr>
        <w:tblStyle w:val="Table38"/>
        <w:tblW w:w="90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185"/>
        <w:gridCol w:w="2010"/>
        <w:gridCol w:w="2880"/>
        <w:tblGridChange w:id="0">
          <w:tblGrid>
            <w:gridCol w:w="4185"/>
            <w:gridCol w:w="201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Nome/ link do lattes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Regime de trabalho/ </w:t>
            </w:r>
          </w:p>
          <w:p w:rsidR="00000000" w:rsidDel="00000000" w:rsidP="00000000" w:rsidRDefault="00000000" w:rsidRPr="00000000" w14:paraId="0000053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 semanal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 xxxxxx xxxxxxx</w:t>
            </w:r>
          </w:p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 http://lattes.cnpq.br/7135858088547830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613368794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Regime de trabalho/ CH semanal"/>
                <w:id w:val="-206201590"/>
                <w:dropDownList w:lastValue="40h DE">
                  <w:listItem w:displayText="40h DE" w:value="40h DE"/>
                  <w:listItem w:displayText="40h Vistante" w:value="40h Vistante"/>
                  <w:listItem w:displayText="40h Substituto" w:value="40h Substituto"/>
                  <w:listItem w:displayText="20h" w:value="20h"/>
                  <w:listItem w:displayText="30h" w:value="30h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40h DE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315527629"/>
                <w:dropDownList w:lastValue="Especialista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Especialista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Regime de trabalho/ CH semanal"/>
                <w:id w:val="-513020993"/>
                <w:dropDownList w:lastValue="40h Vistante">
                  <w:listItem w:displayText="40h DE" w:value="40h DE"/>
                  <w:listItem w:displayText="40h Vistante" w:value="40h Vistante"/>
                  <w:listItem w:displayText="40h Substituto" w:value="40h Substituto"/>
                  <w:listItem w:displayText="20h" w:value="20h"/>
                  <w:listItem w:displayText="30h" w:value="30h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40h Vistante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-1216822517"/>
                <w:dropDownList w:lastValue="Mestre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Mestre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Regime de trabalho/ CH semanal"/>
                <w:id w:val="608659097"/>
                <w:dropDownList w:lastValue="40h Substituto">
                  <w:listItem w:displayText="40h DE" w:value="40h DE"/>
                  <w:listItem w:displayText="40h Vistante" w:value="40h Vistante"/>
                  <w:listItem w:displayText="40h Substituto" w:value="40h Substituto"/>
                  <w:listItem w:displayText="20h" w:value="20h"/>
                  <w:listItem w:displayText="30h" w:value="30h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40h Substituto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-1859856354"/>
                <w:dropDownList w:lastValue="Doutor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Doutor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Regime de trabalho/ CH semanal"/>
                <w:id w:val="84265909"/>
                <w:dropDownList w:lastValue="20h">
                  <w:listItem w:displayText="40h DE" w:value="40h DE"/>
                  <w:listItem w:displayText="40h Vistante" w:value="40h Vistante"/>
                  <w:listItem w:displayText="40h Substituto" w:value="40h Substituto"/>
                  <w:listItem w:displayText="20h" w:value="20h"/>
                  <w:listItem w:displayText="30h" w:value="30h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20h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6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pStyle w:val="Heading3"/>
        <w:widowControl w:val="0"/>
        <w:spacing w:line="276" w:lineRule="auto"/>
        <w:jc w:val="both"/>
        <w:rPr>
          <w:b w:val="0"/>
          <w:bCs w:val="0"/>
        </w:rPr>
      </w:pPr>
      <w:bookmarkStart w:colFirst="0" w:colLast="0" w:name="_d2nfbxy3cyew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pStyle w:val="Heading3"/>
        <w:widowControl w:val="0"/>
        <w:spacing w:line="276" w:lineRule="auto"/>
        <w:jc w:val="both"/>
        <w:rPr>
          <w:b w:val="0"/>
          <w:bCs w:val="0"/>
        </w:rPr>
      </w:pPr>
      <w:bookmarkStart w:colFirst="0" w:colLast="0" w:name="_3qwwl5xnqbs1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pStyle w:val="Heading3"/>
        <w:widowControl w:val="0"/>
        <w:spacing w:line="276" w:lineRule="auto"/>
        <w:jc w:val="both"/>
        <w:rPr>
          <w:b w:val="0"/>
          <w:bCs w:val="0"/>
        </w:rPr>
      </w:pPr>
      <w:bookmarkStart w:colFirst="0" w:colLast="0" w:name="_hw25s11jj389" w:id="50"/>
      <w:bookmarkEnd w:id="50"/>
      <w:r w:rsidDel="00000000" w:rsidR="00000000" w:rsidRPr="00000000">
        <w:rPr>
          <w:b w:val="0"/>
          <w:bCs w:val="0"/>
          <w:rtl w:val="0"/>
        </w:rPr>
        <w:t xml:space="preserve">14.1.1 Plano de Formação Continuada dos Docentes</w:t>
      </w:r>
    </w:p>
    <w:p w:rsidR="00000000" w:rsidDel="00000000" w:rsidP="00000000" w:rsidRDefault="00000000" w:rsidRPr="00000000" w14:paraId="0000054A">
      <w:pPr>
        <w:tabs>
          <w:tab w:val="right" w:leader="none" w:pos="9071"/>
        </w:tabs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2416.6113281250005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as normativas institucionais vigentes de incentivo a capacitação:</w:t>
            </w:r>
          </w:p>
          <w:p w:rsidR="00000000" w:rsidDel="00000000" w:rsidP="00000000" w:rsidRDefault="00000000" w:rsidRPr="00000000" w14:paraId="0000054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20/2024 – CD – Regulamenta a capacitação do pessoal técnico administrativo no âmbito da Fundação Universidade do Estado do Rio Grande do Norte (Fuern).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14/2024 – CD – Regulamenta a capacitação do pessoal docente no âmbito da Fundação Universidade do Estado do Rio Grande do Norte (Fuern);</w:t>
            </w:r>
          </w:p>
          <w:p w:rsidR="00000000" w:rsidDel="00000000" w:rsidP="00000000" w:rsidRDefault="00000000" w:rsidRPr="00000000" w14:paraId="0000054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Legislação Progep, disponível: </w:t>
            </w:r>
            <w:hyperlink r:id="rId5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https://portal.uern.br/progep/documentos-e-legislacao/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2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10 </w:t>
      </w:r>
      <w:r w:rsidDel="00000000" w:rsidR="00000000" w:rsidRPr="00000000">
        <w:rPr>
          <w:rtl w:val="0"/>
        </w:rPr>
        <w:t xml:space="preserve">- Docentes com previsão de afastamento para capacitação</w:t>
      </w:r>
    </w:p>
    <w:tbl>
      <w:tblPr>
        <w:tblStyle w:val="Table40"/>
        <w:tblW w:w="9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45"/>
        <w:gridCol w:w="1879.9999999999998"/>
        <w:gridCol w:w="3430.0000000000005"/>
        <w:tblGridChange w:id="0">
          <w:tblGrid>
            <w:gridCol w:w="3945"/>
            <w:gridCol w:w="1879.9999999999998"/>
            <w:gridCol w:w="3430.000000000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Período de afastamento para Estudo, Estágio ou Treinamento*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sdt>
              <w:sdtPr>
                <w:alias w:val="Ttulação"/>
                <w:id w:val="-1154262221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2"/>
                    <w:szCs w:val="22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sdt>
              <w:sdtPr>
                <w:alias w:val="Ttulação"/>
                <w:id w:val="-931180141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2"/>
                    <w:szCs w:val="22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sdt>
              <w:sdtPr>
                <w:alias w:val="Ttulação"/>
                <w:id w:val="366550779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2"/>
                    <w:szCs w:val="22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sdt>
              <w:sdtPr>
                <w:alias w:val="Ttulação"/>
                <w:id w:val="770404617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2"/>
                    <w:szCs w:val="22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3">
      <w:pPr>
        <w:widowControl w:val="0"/>
        <w:spacing w:after="100" w:before="10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 conformidade com a Lei Complementar Nº 122/1994 (Art. 110).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pStyle w:val="Heading2"/>
        <w:widowControl w:val="0"/>
        <w:jc w:val="lef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ekcyhrwawins" w:id="51"/>
      <w:bookmarkEnd w:id="51"/>
      <w:r w:rsidDel="00000000" w:rsidR="00000000" w:rsidRPr="00000000">
        <w:rPr>
          <w:b w:val="1"/>
          <w:bCs w:val="1"/>
          <w:rtl w:val="0"/>
        </w:rPr>
        <w:t xml:space="preserve">14.2 Corpo Técnico </w:t>
      </w:r>
      <w:r w:rsidDel="00000000" w:rsidR="00000000" w:rsidRPr="00000000">
        <w:rPr>
          <w:b w:val="1"/>
          <w:bCs w:val="1"/>
          <w:rtl w:val="0"/>
        </w:rPr>
        <w:t xml:space="preserve">-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widowControl w:val="0"/>
        <w:rPr>
          <w:color w:val="3c78d8"/>
        </w:rPr>
      </w:pPr>
      <w:r w:rsidDel="00000000" w:rsidR="00000000" w:rsidRPr="00000000">
        <w:rPr>
          <w:b w:val="1"/>
          <w:bCs w:val="1"/>
          <w:rtl w:val="0"/>
        </w:rPr>
        <w:t xml:space="preserve">Quadro 11</w:t>
      </w:r>
      <w:r w:rsidDel="00000000" w:rsidR="00000000" w:rsidRPr="00000000">
        <w:rPr>
          <w:rtl w:val="0"/>
        </w:rPr>
        <w:t xml:space="preserve"> - Técnicos administrativos lotados no Departamento de </w:t>
      </w:r>
      <w:r w:rsidDel="00000000" w:rsidR="00000000" w:rsidRPr="00000000">
        <w:rPr>
          <w:color w:val="3c78d8"/>
          <w:rtl w:val="0"/>
        </w:rPr>
        <w:t xml:space="preserve">XXXXXXX</w:t>
      </w:r>
    </w:p>
    <w:tbl>
      <w:tblPr>
        <w:tblStyle w:val="Table41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40"/>
        <w:gridCol w:w="1635"/>
        <w:gridCol w:w="2100"/>
        <w:gridCol w:w="2100"/>
        <w:tblGridChange w:id="0">
          <w:tblGrid>
            <w:gridCol w:w="3540"/>
            <w:gridCol w:w="1635"/>
            <w:gridCol w:w="2100"/>
            <w:gridCol w:w="2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Função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299310764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Cargo/ Função"/>
                <w:id w:val="-915641748"/>
                <w:dropDownList w:lastValue="Nível Fundamental">
                  <w:listItem w:displayText="Nível Fundamental" w:value="Nível Fundamental"/>
                  <w:listItem w:displayText="Nível Médio" w:value="Nível Médio"/>
                  <w:listItem w:displayText="Nível Superior" w:value="Nível Superi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Nível Fundamental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1587122279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Cargo/ Função"/>
                <w:id w:val="-295986523"/>
                <w:dropDownList w:lastValue="Nível Fundamental">
                  <w:listItem w:displayText="Nível Fundamental" w:value="Nível Fundamental"/>
                  <w:listItem w:displayText="Nível Médio" w:value="Nível Médio"/>
                  <w:listItem w:displayText="Nível Superior" w:value="Nível Superi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Nível Fundamental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572895970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Cargo/ Função"/>
                <w:id w:val="-1767570215"/>
                <w:dropDownList w:lastValue="Nível Fundamental">
                  <w:listItem w:displayText="Nível Fundamental" w:value="Nível Fundamental"/>
                  <w:listItem w:displayText="Nível Médio" w:value="Nível Médio"/>
                  <w:listItem w:displayText="Nível Superior" w:value="Nível Superi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Nível Fundamental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324508433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Cargo/ Função"/>
                <w:id w:val="830243150"/>
                <w:dropDownList w:lastValue="Nível Fundamental">
                  <w:listItem w:displayText="Nível Fundamental" w:value="Nível Fundamental"/>
                  <w:listItem w:displayText="Nível Médio" w:value="Nível Médio"/>
                  <w:listItem w:displayText="Nível Superior" w:value="Nível Superi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Nível Fundamental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C">
      <w:pPr>
        <w:pStyle w:val="Heading2"/>
        <w:tabs>
          <w:tab w:val="left" w:leader="none" w:pos="0"/>
          <w:tab w:val="left" w:leader="none" w:pos="0"/>
        </w:tabs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sm8walkrr0y1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pStyle w:val="Heading3"/>
        <w:widowControl w:val="0"/>
        <w:spacing w:line="276" w:lineRule="auto"/>
        <w:jc w:val="both"/>
        <w:rPr>
          <w:b w:val="0"/>
          <w:bCs w:val="0"/>
        </w:rPr>
      </w:pPr>
      <w:bookmarkStart w:colFirst="0" w:colLast="0" w:name="_ox89ayw6i2pi" w:id="53"/>
      <w:bookmarkEnd w:id="53"/>
      <w:r w:rsidDel="00000000" w:rsidR="00000000" w:rsidRPr="00000000">
        <w:rPr>
          <w:b w:val="0"/>
          <w:bCs w:val="0"/>
          <w:rtl w:val="0"/>
        </w:rPr>
        <w:t xml:space="preserve">14.2.1 Plano de Formação Continuada dos Técnicos - Administrativos</w:t>
      </w:r>
    </w:p>
    <w:p w:rsidR="00000000" w:rsidDel="00000000" w:rsidP="00000000" w:rsidRDefault="00000000" w:rsidRPr="00000000" w14:paraId="0000057E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as normativas institucionais vigentes de incentivo a capacitação:</w:t>
            </w:r>
          </w:p>
          <w:p w:rsidR="00000000" w:rsidDel="00000000" w:rsidP="00000000" w:rsidRDefault="00000000" w:rsidRPr="00000000" w14:paraId="0000058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20/2024 – CD – Regulamenta a capacitação do pessoal técnico administrativo no âmbito da Fundação Universidade do Estado do Rio Grande do Norte (Fuern).</w:t>
            </w:r>
          </w:p>
          <w:p w:rsidR="00000000" w:rsidDel="00000000" w:rsidP="00000000" w:rsidRDefault="00000000" w:rsidRPr="00000000" w14:paraId="0000058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14/2024 – CD – Regulamenta a capacitação do pessoal docente no âmbito da Fundação Universidade do Estado do Rio Grande do Norte (Fuern);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Legislação Progep, disponível: </w:t>
            </w:r>
            <w:hyperlink r:id="rId6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https://portal.uern.br/progep/documentos-e-legislacao/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12</w:t>
      </w:r>
      <w:r w:rsidDel="00000000" w:rsidR="00000000" w:rsidRPr="00000000">
        <w:rPr>
          <w:rtl w:val="0"/>
        </w:rPr>
        <w:t xml:space="preserve"> - Técnicos administrativos com previsão de afastamento para capacitação</w:t>
      </w:r>
    </w:p>
    <w:tbl>
      <w:tblPr>
        <w:tblStyle w:val="Table43"/>
        <w:tblW w:w="91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00"/>
        <w:gridCol w:w="1916.6666666666665"/>
        <w:gridCol w:w="3333.333333333334"/>
        <w:tblGridChange w:id="0">
          <w:tblGrid>
            <w:gridCol w:w="3900"/>
            <w:gridCol w:w="1916.6666666666665"/>
            <w:gridCol w:w="3333.3333333333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Período de afastamento para Estudo, Estágio ou Treinamento*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-37484125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815738838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-591455496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sdt>
              <w:sdtPr>
                <w:alias w:val="Ttulação"/>
                <w:id w:val="969305252"/>
                <w:dropDownList w:lastValue="Graduado">
                  <w:listItem w:displayText="Graduado" w:value="Graduado"/>
                  <w:listItem w:displayText="Especialista" w:value="Especialista"/>
                  <w:listItem w:displayText="Mestre" w:value="Mestre"/>
                  <w:listItem w:displayText="Doutor" w:value="Douto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highlight w:val="white"/>
                  </w:rPr>
                  <w:t xml:space="preserve">Graduado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widowControl w:val="0"/>
              <w:rPr>
                <w:rFonts w:ascii="Times New Roman" w:cs="Times New Roman" w:eastAsia="Times New Roman" w:hAnsi="Times New Roman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7">
      <w:pPr>
        <w:widowControl w:val="0"/>
        <w:spacing w:after="100" w:before="10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 conformidade com a Lei Complementar nº 122/1994 (Art. 110).</w:t>
      </w:r>
    </w:p>
    <w:p w:rsidR="00000000" w:rsidDel="00000000" w:rsidP="00000000" w:rsidRDefault="00000000" w:rsidRPr="00000000" w14:paraId="0000059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76" w:lineRule="auto"/>
        <w:ind w:right="0"/>
        <w:jc w:val="left"/>
        <w:rPr>
          <w:b w:val="1"/>
          <w:bCs w:val="1"/>
        </w:rPr>
      </w:pPr>
      <w:bookmarkStart w:colFirst="0" w:colLast="0" w:name="_ot14nlb01xfo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76" w:lineRule="auto"/>
        <w:ind w:right="0"/>
        <w:jc w:val="left"/>
        <w:rPr>
          <w:b w:val="1"/>
          <w:bCs w:val="1"/>
        </w:rPr>
      </w:pPr>
      <w:bookmarkStart w:colFirst="0" w:colLast="0" w:name="_imkw5cti85q0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gy94n3cacag" w:id="56"/>
      <w:bookmarkEnd w:id="5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GESTÃO ACADÊMICA DO CURSO</w:t>
      </w:r>
    </w:p>
    <w:p w:rsidR="00000000" w:rsidDel="00000000" w:rsidP="00000000" w:rsidRDefault="00000000" w:rsidRPr="00000000" w14:paraId="0000059B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Descrever a estrutura organizacional da coordenação, indicando coordenador (a) e vice, os membros do Núcleo Docente Estruturante conforme Resolução nº 59/2013 - Consepe/Uern, de 11 de dezembro de 2013 e outras estruturas de apoio, caso existam, como coordenador(a) de estágios, assessoria didático-pedagógica, dentre outras.</w:t>
            </w:r>
          </w:p>
        </w:tc>
      </w:tr>
    </w:tbl>
    <w:p w:rsidR="00000000" w:rsidDel="00000000" w:rsidP="00000000" w:rsidRDefault="00000000" w:rsidRPr="00000000" w14:paraId="0000059D">
      <w:pPr>
        <w:tabs>
          <w:tab w:val="right" w:leader="none" w:pos="9071"/>
        </w:tabs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tabs>
          <w:tab w:val="left" w:leader="none" w:pos="0"/>
          <w:tab w:val="left" w:leader="none" w:pos="0"/>
        </w:tabs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b0qt7mbut2ba" w:id="57"/>
      <w:bookmarkEnd w:id="57"/>
      <w:r w:rsidDel="00000000" w:rsidR="00000000" w:rsidRPr="00000000">
        <w:rPr>
          <w:rtl w:val="0"/>
        </w:rPr>
        <w:t xml:space="preserve">16 POLÍTICAS INSTITUCIONAIS NO ÂMBITO DO CURSO</w:t>
      </w:r>
    </w:p>
    <w:p w:rsidR="00000000" w:rsidDel="00000000" w:rsidP="00000000" w:rsidRDefault="00000000" w:rsidRPr="00000000" w14:paraId="000005A0">
      <w:pPr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pStyle w:val="Heading2"/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bookmarkStart w:colFirst="0" w:colLast="0" w:name="_eoe28cvs4kn8" w:id="58"/>
      <w:bookmarkEnd w:id="58"/>
      <w:r w:rsidDel="00000000" w:rsidR="00000000" w:rsidRPr="00000000">
        <w:rPr>
          <w:b w:val="1"/>
          <w:bCs w:val="1"/>
          <w:rtl w:val="0"/>
        </w:rPr>
        <w:t xml:space="preserve">16.1 Políticas e </w:t>
      </w:r>
      <w:r w:rsidDel="00000000" w:rsidR="00000000" w:rsidRPr="00000000">
        <w:rPr>
          <w:b w:val="1"/>
          <w:bCs w:val="1"/>
          <w:rtl w:val="0"/>
        </w:rPr>
        <w:t xml:space="preserve">Programas Formativos de Ensino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numPr>
          <w:ilvl w:val="1"/>
          <w:numId w:val="13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Expor as políticas institucionais voltadas ao ensino de graduação, em conformidade com o PDI e PPI (2016-2026), com apresentação dos programas formativos, os quais o curso participa e da formação continuada, voltado para capacitação dos docentes e técnicos administrativos. </w:t>
            </w:r>
          </w:p>
          <w:p w:rsidR="00000000" w:rsidDel="00000000" w:rsidP="00000000" w:rsidRDefault="00000000" w:rsidRPr="00000000" w14:paraId="000005A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Programa de Formação Continuada (FOCO):</w:t>
            </w:r>
            <w:r w:rsidDel="00000000" w:rsidR="00000000" w:rsidRPr="00000000">
              <w:rPr>
                <w:color w:val="3c78d8"/>
                <w:rtl w:val="0"/>
              </w:rPr>
              <w:t xml:space="preserve"> discussões didático-pedagógicas acerca das políticas educacionais, curriculares e formativas no âmbito do ensino superior. O Foco busca fortalecer a formação humana e profissional pautada na inclusão, diversidade e direitos humanos de modo a fomentar a perspectiva democrática e participativa da nossa instituição a partir do diálogo sobre as temáticas atuais envolvendo os/as docentes, unidades e setores que fazem a Uern. </w:t>
            </w:r>
          </w:p>
          <w:p w:rsidR="00000000" w:rsidDel="00000000" w:rsidP="00000000" w:rsidRDefault="00000000" w:rsidRPr="00000000" w14:paraId="000005A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6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https://portal.uern.br/proeg/formacao-continuada/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7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pStyle w:val="Heading3"/>
        <w:tabs>
          <w:tab w:val="left" w:leader="none" w:pos="0"/>
          <w:tab w:val="left" w:leader="none" w:pos="0"/>
        </w:tabs>
        <w:spacing w:line="360" w:lineRule="auto"/>
        <w:jc w:val="both"/>
        <w:rPr>
          <w:b w:val="0"/>
          <w:bCs w:val="0"/>
        </w:rPr>
      </w:pPr>
      <w:bookmarkStart w:colFirst="0" w:colLast="0" w:name="_xzd78oryvh8d" w:id="59"/>
      <w:bookmarkEnd w:id="59"/>
      <w:r w:rsidDel="00000000" w:rsidR="00000000" w:rsidRPr="00000000">
        <w:rPr>
          <w:b w:val="0"/>
          <w:bCs w:val="0"/>
          <w:rtl w:val="0"/>
        </w:rPr>
        <w:t xml:space="preserve">16.1.1 Programas de Ensino</w:t>
      </w:r>
    </w:p>
    <w:p w:rsidR="00000000" w:rsidDel="00000000" w:rsidP="00000000" w:rsidRDefault="00000000" w:rsidRPr="00000000" w14:paraId="000005A9">
      <w:pPr>
        <w:numPr>
          <w:ilvl w:val="1"/>
          <w:numId w:val="13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campo, o curso deverá apresentar, de forma clara e objetiva, os programas formativos institucionalizados pela Uern/ Proeg dos quais já participa ou possui potencial de inserção. É necessário explicitar como cada programa contribui para o processo formativo do estudante, destacando seus objetivos, vínculos pedagógicos e impactos na trajetória acadêmica. Recomenda-se, ainda, evidenciar as oportunidades de integração desses programas com as dimensões de ensino, pesquisa e extensão do curso, de modo a demonstrar a articulação com o perfil de egresso previsto no PPC.</w:t>
            </w:r>
          </w:p>
          <w:p w:rsidR="00000000" w:rsidDel="00000000" w:rsidP="00000000" w:rsidRDefault="00000000" w:rsidRPr="00000000" w14:paraId="000005A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Programas Formativos institucionalizados pela Proeg:</w:t>
            </w:r>
          </w:p>
          <w:p w:rsidR="00000000" w:rsidDel="00000000" w:rsidP="00000000" w:rsidRDefault="00000000" w:rsidRPr="00000000" w14:paraId="000005A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Institucional de Monitoria (PIM): oportuniza o engajamento do estudante em atividades de apoio pedagógico, favorecendo a aprendizagem colaborativa. Legislação PIM: https://portal.uern.br/proeg/estudantes-2/monitoria-pim/pim-legislacao/</w:t>
            </w:r>
          </w:p>
          <w:p w:rsidR="00000000" w:rsidDel="00000000" w:rsidP="00000000" w:rsidRDefault="00000000" w:rsidRPr="00000000" w14:paraId="000005AF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left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Projetos de Ensino de Graduação (PEG): fomentam práticas pedagógicas inovadoras, integrando ensino, pesquisa e extensão. Legislação PEG: </w:t>
            </w:r>
            <w:hyperlink r:id="rId6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https://portal.uern.br/proeg/estudantes-2/peg/legislacao/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Bolsas de Iniciação à Docência (PIBID): promove a inserção dos licenciandos na realidade da escola básica, aproximando teoria e prática. Legislação PIBID: </w:t>
            </w:r>
            <w:hyperlink r:id="rId6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https://portal.uern.br/proeg/estudantes-2/pibid/legislacao-do-pibid/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Educação Tutorial (PET): desenvolve atividades acadêmicas de excelência, de natureza interdisciplinar e tutorial. Legislação PET: </w:t>
            </w:r>
            <w:hyperlink r:id="rId6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https://portal.uern.br/proeg/estudantes-2/educacao-tutorial-pet/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widowControl w:val="0"/>
              <w:spacing w:line="276" w:lineRule="auto"/>
              <w:ind w:left="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Nacional de Formação de Professores da Educação Básica (Parfor): visa contribuir para a adequação da formação inicial dos professores da educação básica por meio da oferta de cursos de licenciatura correspondentes à área em que atuam. Informações do PARFOR: </w:t>
            </w:r>
            <w:hyperlink r:id="rId6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https://portal.uern.br/proeg/estudantes-2/parfor/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color w:val="3c78d8"/>
                <w:u w:val="non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Feira de Profissões e demais ações de orientação acadêmica: aproximam os estudantes da comunidade, estimulando escolhas conscientes e a valorização da Uern.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9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pStyle w:val="Heading2"/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bookmarkStart w:colFirst="0" w:colLast="0" w:name="_97pposcw1r" w:id="60"/>
      <w:bookmarkEnd w:id="60"/>
      <w:r w:rsidDel="00000000" w:rsidR="00000000" w:rsidRPr="00000000">
        <w:rPr>
          <w:b w:val="1"/>
          <w:bCs w:val="1"/>
          <w:rtl w:val="0"/>
        </w:rPr>
        <w:t xml:space="preserve">16.2 Políticas e Projetos de Extensão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Explanar o desenvolvimento da extensão realizada no curso e a sua articulação com o ensino e a pesquisa. Informações disponíveis: </w:t>
            </w: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https://portal.uern.br/proex/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D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>
          <w:b w:val="0"/>
          <w:bCs w:val="0"/>
        </w:rPr>
      </w:pPr>
      <w:bookmarkStart w:colFirst="0" w:colLast="0" w:name="_n9p4xtd4m27q" w:id="61"/>
      <w:bookmarkEnd w:id="61"/>
      <w:r w:rsidDel="00000000" w:rsidR="00000000" w:rsidRPr="00000000">
        <w:rPr>
          <w:b w:val="0"/>
          <w:bCs w:val="0"/>
          <w:rtl w:val="0"/>
        </w:rPr>
        <w:t xml:space="preserve">16.2.1 Projetos de extensão</w:t>
      </w:r>
    </w:p>
    <w:p w:rsidR="00000000" w:rsidDel="00000000" w:rsidP="00000000" w:rsidRDefault="00000000" w:rsidRPr="00000000" w14:paraId="000005BF">
      <w:pPr>
        <w:numPr>
          <w:ilvl w:val="1"/>
          <w:numId w:val="13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programas e projetos de extensão desenvolvidos pelo Curso, nos últimos 5 anos. </w:t>
            </w:r>
          </w:p>
        </w:tc>
      </w:tr>
    </w:tbl>
    <w:p w:rsidR="00000000" w:rsidDel="00000000" w:rsidP="00000000" w:rsidRDefault="00000000" w:rsidRPr="00000000" w14:paraId="000005C1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pStyle w:val="Heading2"/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bookmarkStart w:colFirst="0" w:colLast="0" w:name="_z7y39xjiipzg" w:id="62"/>
      <w:bookmarkEnd w:id="62"/>
      <w:r w:rsidDel="00000000" w:rsidR="00000000" w:rsidRPr="00000000">
        <w:rPr>
          <w:b w:val="1"/>
          <w:bCs w:val="1"/>
          <w:rtl w:val="0"/>
        </w:rPr>
        <w:t xml:space="preserve">16.3 Políticas e Programas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numPr>
          <w:ilvl w:val="1"/>
          <w:numId w:val="13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os dados referentes à pesquisa realizada no curso, seus grupos de pesquisa e projetos de pesquisa institucionalizados nos últimos 5 anos. Indicação, ainda, da avaliação dos grupos de pesquisa realizada pela Propeg. Programas de pesquisa.</w:t>
            </w:r>
          </w:p>
          <w:p w:rsidR="00000000" w:rsidDel="00000000" w:rsidP="00000000" w:rsidRDefault="00000000" w:rsidRPr="00000000" w14:paraId="000005C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https://portal.uern.br/propeg/academico/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Exposição dos elementos referentes à pós graduação (Lato e/ou stricto sensu): área do curso, avaliação, quantidade de turmas </w:t>
            </w:r>
            <w:r w:rsidDel="00000000" w:rsidR="00000000" w:rsidRPr="00000000">
              <w:rPr>
                <w:color w:val="3c78d8"/>
                <w:rtl w:val="0"/>
              </w:rPr>
              <w:t xml:space="preserve">ofertadas</w:t>
            </w:r>
            <w:r w:rsidDel="00000000" w:rsidR="00000000" w:rsidRPr="00000000">
              <w:rPr>
                <w:color w:val="3c78d8"/>
                <w:rtl w:val="0"/>
              </w:rPr>
              <w:t xml:space="preserve">, premiações, parcerias interinstitucionais (nacionais e internacionais), docentes envolvidos.</w:t>
            </w:r>
          </w:p>
        </w:tc>
      </w:tr>
    </w:tbl>
    <w:p w:rsidR="00000000" w:rsidDel="00000000" w:rsidP="00000000" w:rsidRDefault="00000000" w:rsidRPr="00000000" w14:paraId="000005C8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>
          <w:b w:val="0"/>
          <w:bCs w:val="0"/>
        </w:rPr>
      </w:pPr>
      <w:bookmarkStart w:colFirst="0" w:colLast="0" w:name="_8txvjy8z28wh" w:id="63"/>
      <w:bookmarkEnd w:id="63"/>
      <w:r w:rsidDel="00000000" w:rsidR="00000000" w:rsidRPr="00000000">
        <w:rPr>
          <w:b w:val="0"/>
          <w:bCs w:val="0"/>
          <w:rtl w:val="0"/>
        </w:rPr>
        <w:t xml:space="preserve">16.3.1 Grupos, Linhas e Projetos De Pesquisa</w:t>
      </w:r>
    </w:p>
    <w:p w:rsidR="00000000" w:rsidDel="00000000" w:rsidP="00000000" w:rsidRDefault="00000000" w:rsidRPr="00000000" w14:paraId="000005CA">
      <w:pPr>
        <w:numPr>
          <w:ilvl w:val="1"/>
          <w:numId w:val="13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Grupos, Linhas e projetos de pesquisa no âmbito do curso.</w:t>
            </w:r>
          </w:p>
        </w:tc>
      </w:tr>
    </w:tbl>
    <w:p w:rsidR="00000000" w:rsidDel="00000000" w:rsidP="00000000" w:rsidRDefault="00000000" w:rsidRPr="00000000" w14:paraId="000005CC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pStyle w:val="Heading3"/>
        <w:tabs>
          <w:tab w:val="left" w:leader="none" w:pos="0"/>
          <w:tab w:val="left" w:leader="none" w:pos="0"/>
        </w:tabs>
        <w:rPr>
          <w:b w:val="0"/>
          <w:bCs w:val="0"/>
        </w:rPr>
      </w:pPr>
      <w:bookmarkStart w:colFirst="0" w:colLast="0" w:name="_1gdyqkg4dw9z" w:id="64"/>
      <w:bookmarkEnd w:id="64"/>
      <w:r w:rsidDel="00000000" w:rsidR="00000000" w:rsidRPr="00000000">
        <w:rPr>
          <w:b w:val="0"/>
          <w:bCs w:val="0"/>
          <w:rtl w:val="0"/>
        </w:rPr>
        <w:t xml:space="preserve">16.3.2 Programa de Pós - Graduação</w:t>
      </w:r>
    </w:p>
    <w:p w:rsidR="00000000" w:rsidDel="00000000" w:rsidP="00000000" w:rsidRDefault="00000000" w:rsidRPr="00000000" w14:paraId="000005CF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Programas de Pós - Graduação.</w:t>
            </w:r>
          </w:p>
        </w:tc>
      </w:tr>
    </w:tbl>
    <w:p w:rsidR="00000000" w:rsidDel="00000000" w:rsidP="00000000" w:rsidRDefault="00000000" w:rsidRPr="00000000" w14:paraId="000005D1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pStyle w:val="Heading2"/>
        <w:tabs>
          <w:tab w:val="left" w:leader="none" w:pos="0"/>
          <w:tab w:val="left" w:leader="none" w:pos="0"/>
        </w:tabs>
        <w:spacing w:line="360" w:lineRule="auto"/>
        <w:rPr>
          <w:b w:val="1"/>
          <w:bCs w:val="1"/>
        </w:rPr>
      </w:pPr>
      <w:bookmarkStart w:colFirst="0" w:colLast="0" w:name="_zlukk5t5w28" w:id="65"/>
      <w:bookmarkEnd w:id="65"/>
      <w:r w:rsidDel="00000000" w:rsidR="00000000" w:rsidRPr="00000000">
        <w:rPr>
          <w:b w:val="1"/>
          <w:bCs w:val="1"/>
          <w:rtl w:val="0"/>
        </w:rPr>
        <w:t xml:space="preserve">16.4 Políticas e Programas de Bolsas e Apoio ao Discente</w:t>
      </w:r>
      <w:r w:rsidDel="00000000" w:rsidR="00000000" w:rsidRPr="00000000">
        <w:rPr>
          <w:rtl w:val="0"/>
        </w:rPr>
      </w:r>
    </w:p>
    <w:tbl>
      <w:tblPr>
        <w:tblStyle w:val="Table5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Apresentar, de forma sucinta, as políticas institucionais de permanência e sucesso estudantil desenvolvidas pela Uern, incluindo dados sobre o quantitativo de estudantes contemplados nos últimos cinco anos (informações disponíveis junto à Prae).</w:t>
            </w:r>
          </w:p>
          <w:p w:rsidR="00000000" w:rsidDel="00000000" w:rsidP="00000000" w:rsidRDefault="00000000" w:rsidRPr="00000000" w14:paraId="000005D4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Contemplar:</w:t>
            </w:r>
          </w:p>
          <w:p w:rsidR="00000000" w:rsidDel="00000000" w:rsidP="00000000" w:rsidRDefault="00000000" w:rsidRPr="00000000" w14:paraId="000005D5">
            <w:pPr>
              <w:widowControl w:val="0"/>
              <w:numPr>
                <w:ilvl w:val="0"/>
                <w:numId w:val="17"/>
              </w:numPr>
              <w:spacing w:after="0" w:afterAutospacing="0" w:before="24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Orientação Acadêmica</w:t>
            </w:r>
            <w:r w:rsidDel="00000000" w:rsidR="00000000" w:rsidRPr="00000000">
              <w:rPr>
                <w:color w:val="3c78d8"/>
                <w:rtl w:val="0"/>
              </w:rPr>
              <w:t xml:space="preserve">: descrever a forma de realização, periodicidade, número de estudantes por docente e estratégias de acompanhamento da trajetória acadêmica.</w:t>
            </w:r>
          </w:p>
          <w:p w:rsidR="00000000" w:rsidDel="00000000" w:rsidP="00000000" w:rsidRDefault="00000000" w:rsidRPr="00000000" w14:paraId="000005D6">
            <w:pPr>
              <w:widowControl w:val="0"/>
              <w:numPr>
                <w:ilvl w:val="0"/>
                <w:numId w:val="17"/>
              </w:numPr>
              <w:spacing w:after="0" w:afterAutospacing="0" w:before="0" w:beforeAutospacing="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Regime de Acompanhamento Acadêmico</w:t>
            </w:r>
            <w:r w:rsidDel="00000000" w:rsidR="00000000" w:rsidRPr="00000000">
              <w:rPr>
                <w:color w:val="3c78d8"/>
                <w:rtl w:val="0"/>
              </w:rPr>
              <w:t xml:space="preserve">: indicar as ações destinadas a estudantes com dificuldades de desempenho, tais como disciplinas de férias, acompanhamento individual e turmas especiais.</w:t>
            </w:r>
          </w:p>
          <w:p w:rsidR="00000000" w:rsidDel="00000000" w:rsidP="00000000" w:rsidRDefault="00000000" w:rsidRPr="00000000" w14:paraId="000005D7">
            <w:pPr>
              <w:widowControl w:val="0"/>
              <w:numPr>
                <w:ilvl w:val="0"/>
                <w:numId w:val="17"/>
              </w:numPr>
              <w:spacing w:after="240" w:before="0" w:beforeAutospacing="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Programas de Assistência Estudantil e Nivelamento</w:t>
            </w:r>
            <w:r w:rsidDel="00000000" w:rsidR="00000000" w:rsidRPr="00000000">
              <w:rPr>
                <w:color w:val="3c78d8"/>
                <w:rtl w:val="0"/>
              </w:rPr>
              <w:t xml:space="preserve">: apresentar as ações desenvolvidas pela Prae, incluindo auxílios e programas voltados à permanência estudantil, como apoio financeiro, moradia, alimentação, transporte, inclusão digital, auxílio-creche e participação em eventos acadêmicos.</w:t>
            </w:r>
          </w:p>
          <w:p w:rsidR="00000000" w:rsidDel="00000000" w:rsidP="00000000" w:rsidRDefault="00000000" w:rsidRPr="00000000" w14:paraId="000005D8">
            <w:pPr>
              <w:widowControl w:val="0"/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informações e os dados atualizados podem ser obtidos junto à Prae ou em relatórios institucionais da Uern,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disponíveis em: </w:t>
            </w: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https://portal.uern.br/prae/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9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oc8f912q0065" w:id="66"/>
      <w:bookmarkEnd w:id="6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ewh6xmcq3yk5" w:id="67"/>
      <w:bookmarkEnd w:id="67"/>
      <w:r w:rsidDel="00000000" w:rsidR="00000000" w:rsidRPr="00000000">
        <w:rPr>
          <w:rtl w:val="0"/>
        </w:rPr>
        <w:t xml:space="preserve">17 CONVÊNIOS, COOPERAÇÃO E MOBILIDADE ACADÊMICA</w:t>
      </w:r>
    </w:p>
    <w:p w:rsidR="00000000" w:rsidDel="00000000" w:rsidP="00000000" w:rsidRDefault="00000000" w:rsidRPr="00000000" w14:paraId="000005DB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widowControl w:val="0"/>
              <w:spacing w:after="240" w:before="24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as ações de internacionalização vinculadas à Política de Internacionalização da Uern (Resolução nº 02/2023 – Consepe/Uern), coordenadas pela Diretoria de Relações Internacionais e Interinstitucionais (DIRI), destacando as oportunidades de cooperação acadêmica, intercâmbio e mobilidade nacional e internacional para docentes, discentes e técnicos administrativos.</w:t>
            </w:r>
          </w:p>
          <w:p w:rsidR="00000000" w:rsidDel="00000000" w:rsidP="00000000" w:rsidRDefault="00000000" w:rsidRPr="00000000" w14:paraId="000005DD">
            <w:pPr>
              <w:widowControl w:val="0"/>
              <w:spacing w:after="240" w:before="24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Contemplar, quando pertinente:</w:t>
            </w:r>
          </w:p>
          <w:p w:rsidR="00000000" w:rsidDel="00000000" w:rsidP="00000000" w:rsidRDefault="00000000" w:rsidRPr="00000000" w14:paraId="000005DE">
            <w:pPr>
              <w:widowControl w:val="0"/>
              <w:numPr>
                <w:ilvl w:val="0"/>
                <w:numId w:val="15"/>
              </w:numPr>
              <w:spacing w:after="0" w:afterAutospacing="0" w:before="24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Participação em programas de mobilidade acadêmica, como a mobilidade virtual da Abruem e o Programa de Intercâmbio Acadêmico Latino-Americano (PILA);</w:t>
            </w:r>
          </w:p>
          <w:p w:rsidR="00000000" w:rsidDel="00000000" w:rsidP="00000000" w:rsidRDefault="00000000" w:rsidRPr="00000000" w14:paraId="000005DF">
            <w:pPr>
              <w:widowControl w:val="0"/>
              <w:numPr>
                <w:ilvl w:val="0"/>
                <w:numId w:val="15"/>
              </w:numPr>
              <w:spacing w:after="0" w:afterAutospacing="0" w:before="0" w:beforeAutospacing="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Convênios e parcerias com instituições nacionais e estrangeiras;</w:t>
            </w:r>
          </w:p>
          <w:p w:rsidR="00000000" w:rsidDel="00000000" w:rsidP="00000000" w:rsidRDefault="00000000" w:rsidRPr="00000000" w14:paraId="000005E0">
            <w:pPr>
              <w:widowControl w:val="0"/>
              <w:numPr>
                <w:ilvl w:val="0"/>
                <w:numId w:val="15"/>
              </w:numPr>
              <w:spacing w:after="240" w:before="0" w:beforeAutospacing="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Oportunidades de bolsas e intercâmbios acadêmicos.</w:t>
            </w:r>
          </w:p>
          <w:p w:rsidR="00000000" w:rsidDel="00000000" w:rsidP="00000000" w:rsidRDefault="00000000" w:rsidRPr="00000000" w14:paraId="000005E1">
            <w:pPr>
              <w:widowControl w:val="0"/>
              <w:spacing w:after="240" w:before="24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atualizadas podem ser consultadas junto à DIRI ou em seus canais institucionais.</w:t>
            </w:r>
          </w:p>
          <w:p w:rsidR="00000000" w:rsidDel="00000000" w:rsidP="00000000" w:rsidRDefault="00000000" w:rsidRPr="00000000" w14:paraId="000005E2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hyperlink r:id="rId6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https://www.instagram.com/diri.uern/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gerais da DIRI: </w:t>
            </w: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https://portal.uern.br/diri/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5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68ikhi73zjp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aq4h4g50iyy9" w:id="69"/>
      <w:bookmarkEnd w:id="69"/>
      <w:r w:rsidDel="00000000" w:rsidR="00000000" w:rsidRPr="00000000">
        <w:rPr>
          <w:rtl w:val="0"/>
        </w:rPr>
        <w:t xml:space="preserve">18 ACESSIBILIDADE E INCLUSÃO </w:t>
      </w:r>
    </w:p>
    <w:p w:rsidR="00000000" w:rsidDel="00000000" w:rsidP="00000000" w:rsidRDefault="00000000" w:rsidRPr="00000000" w14:paraId="000005E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Descrever as políticas institucionais e as ações do curso voltadas à inclusão, diversidade e acessibilidade, em consonância com o Plano de Desenvolvimento Institucional (PDI) e com a Política de Inclusão e Atendimento às Pessoas com Deficiência da Uern.</w:t>
            </w:r>
          </w:p>
          <w:p w:rsidR="00000000" w:rsidDel="00000000" w:rsidP="00000000" w:rsidRDefault="00000000" w:rsidRPr="00000000" w14:paraId="000005E9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Contemplar:</w:t>
            </w:r>
          </w:p>
          <w:p w:rsidR="00000000" w:rsidDel="00000000" w:rsidP="00000000" w:rsidRDefault="00000000" w:rsidRPr="00000000" w14:paraId="000005EA">
            <w:pPr>
              <w:widowControl w:val="0"/>
              <w:numPr>
                <w:ilvl w:val="0"/>
                <w:numId w:val="16"/>
              </w:numPr>
              <w:spacing w:after="0" w:afterAutospacing="0" w:before="24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Estratégias de acessibilidade metodológica e apoio da Diretoria de Ações Inclusivas (DAIN), quando necessário;</w:t>
            </w:r>
          </w:p>
          <w:p w:rsidR="00000000" w:rsidDel="00000000" w:rsidP="00000000" w:rsidRDefault="00000000" w:rsidRPr="00000000" w14:paraId="000005EB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Tecnologias da Informação e Comunicação (TICs) utilizadas no processo de ensino e aprendizagem, assegurando acessibilidade digital e comunicacional;</w:t>
            </w:r>
          </w:p>
          <w:p w:rsidR="00000000" w:rsidDel="00000000" w:rsidP="00000000" w:rsidRDefault="00000000" w:rsidRPr="00000000" w14:paraId="000005EC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Recursos de acessibilidade, como leitores de tela, ampliação de tela, alto contraste, equipamentos adaptados e tradução para Libras;</w:t>
            </w:r>
          </w:p>
          <w:p w:rsidR="00000000" w:rsidDel="00000000" w:rsidP="00000000" w:rsidRDefault="00000000" w:rsidRPr="00000000" w14:paraId="000005ED">
            <w:pPr>
              <w:widowControl w:val="0"/>
              <w:numPr>
                <w:ilvl w:val="0"/>
                <w:numId w:val="16"/>
              </w:numPr>
              <w:spacing w:after="240" w:before="0" w:beforeAutospacing="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Estratégias de ensino, aprendizagem e avaliação que considerem as diferentes necessidades, condições e perfis dos estudantes.</w:t>
            </w:r>
          </w:p>
          <w:p w:rsidR="00000000" w:rsidDel="00000000" w:rsidP="00000000" w:rsidRDefault="00000000" w:rsidRPr="00000000" w14:paraId="000005E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Informações disponíveis: </w:t>
            </w: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https://portal.uern.br/dain/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Menção da Diretoria de Ações Afirmativas e Diversidade, criada através da Resolução nº 59/2022 – CD, a qual é responsável pelo estabelecimento e implementação de políticas de ações afirmativas, diversidade e equidade na instituição, promovendo ações e  mobilização da comunidade universitária e sociedade em geral para a convivência cidadã com as diversidades relacionadas a gênero e sexualidade, tradição das culturas, etnia, refúgio e migrações, bem como da promoção de ações que possibilitem a reversão do cenário de discriminação das populações.</w:t>
            </w:r>
          </w:p>
          <w:p w:rsidR="00000000" w:rsidDel="00000000" w:rsidP="00000000" w:rsidRDefault="00000000" w:rsidRPr="00000000" w14:paraId="000005F1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Informações disponíveis: </w:t>
            </w: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https://portal.uern.br/diaad/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2">
      <w:pPr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3g6swacmh73z" w:id="70"/>
      <w:bookmarkEnd w:id="70"/>
      <w:r w:rsidDel="00000000" w:rsidR="00000000" w:rsidRPr="00000000">
        <w:rPr>
          <w:rtl w:val="0"/>
        </w:rPr>
        <w:t xml:space="preserve">19</w:t>
      </w:r>
      <w:r w:rsidDel="00000000" w:rsidR="00000000" w:rsidRPr="00000000">
        <w:rPr>
          <w:rtl w:val="0"/>
        </w:rPr>
        <w:t xml:space="preserve"> ACOMPANHAMENTO DE EGRESSOS</w:t>
      </w:r>
    </w:p>
    <w:p w:rsidR="00000000" w:rsidDel="00000000" w:rsidP="00000000" w:rsidRDefault="00000000" w:rsidRPr="00000000" w14:paraId="000005F4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Indicar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as estratégias adotadas para acompanhamento dos egressos</w:t>
            </w:r>
            <w:r w:rsidDel="00000000" w:rsidR="00000000" w:rsidRPr="00000000">
              <w:rPr>
                <w:color w:val="3c78d8"/>
                <w:rtl w:val="0"/>
              </w:rPr>
              <w:t xml:space="preserve">,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presenta</w:t>
            </w:r>
            <w:r w:rsidDel="00000000" w:rsidR="00000000" w:rsidRPr="00000000">
              <w:rPr>
                <w:color w:val="3c78d8"/>
                <w:rtl w:val="0"/>
              </w:rPr>
              <w:t xml:space="preserve">ndo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discussão dos resultados do acompanhamento dos egressos</w:t>
            </w:r>
            <w:r w:rsidDel="00000000" w:rsidR="00000000" w:rsidRPr="00000000">
              <w:rPr>
                <w:color w:val="3c78d8"/>
                <w:rtl w:val="0"/>
              </w:rPr>
              <w:t xml:space="preserve">, no âmbito do curso.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Incluir o Portal do Egresso da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como estratégia de acompanhamento: </w:t>
            </w: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https://portal.uern.br/egressos/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7">
      <w:pPr>
        <w:tabs>
          <w:tab w:val="left" w:leader="none" w:pos="0"/>
          <w:tab w:val="left" w:leader="none" w:pos="0"/>
        </w:tabs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en8bjdn95eb" w:id="71"/>
      <w:bookmarkEnd w:id="71"/>
      <w:r w:rsidDel="00000000" w:rsidR="00000000" w:rsidRPr="00000000">
        <w:rPr>
          <w:rtl w:val="0"/>
        </w:rPr>
        <w:t xml:space="preserve">20 INFRAESTRUTURA DO CURSO</w:t>
      </w:r>
    </w:p>
    <w:p w:rsidR="00000000" w:rsidDel="00000000" w:rsidP="00000000" w:rsidRDefault="00000000" w:rsidRPr="00000000" w14:paraId="000005FA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Descrever a infraestrutura física e tecnológica disponível para o funcionamento do curso, indicando os espaços institucionais que darão suporte às atividades de ensino, pesquisa, extensão e gestão acadêmica, tais como salas de aula, espaços de trabalho para coordenação e docentes, bibliotecas, laboratórios, ambientes de informática, acervos físicos e digitais, além de instalações específicas exigidas pela natureza do curso e pela legislação vigente.</w:t>
            </w:r>
          </w:p>
          <w:p w:rsidR="00000000" w:rsidDel="00000000" w:rsidP="00000000" w:rsidRDefault="00000000" w:rsidRPr="00000000" w14:paraId="000005FC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como ocorre a avaliação periódica da infraestrutura, considerando sua adequação, qualidade, acessibilidade e capacidade de atendimento às demandas atuais e futuras, bem como a utilização dos resultados desse processo no planejamento institucional e acadêmico.</w:t>
            </w:r>
          </w:p>
          <w:p w:rsidR="00000000" w:rsidDel="00000000" w:rsidP="00000000" w:rsidRDefault="00000000" w:rsidRPr="00000000" w14:paraId="000005FD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Destacar as condições de acessibilidade física, digital e comunicacional, em conformidade com a legislação vigente, incluindo recursos como rampas, elevadores, plataformas de acesso, vagas reservadas, mobiliário e equipamentos adaptados, sinalização acessível e demais recursos de inclusão.</w:t>
            </w:r>
          </w:p>
          <w:p w:rsidR="00000000" w:rsidDel="00000000" w:rsidP="00000000" w:rsidRDefault="00000000" w:rsidRPr="00000000" w14:paraId="000005FE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Informar ainda as condições de acesso à internet, aos sistemas acadêmicos institucionais e às plataformas digitais utilizadas no curso, evidenciando os recursos de acessibilidade disponíveis, tais como ampliação de fonte, contraste de cores, leitores de tela, tradução para Libras e outras tecnologias assistivas pertinentes.</w:t>
            </w:r>
          </w:p>
          <w:p w:rsidR="00000000" w:rsidDel="00000000" w:rsidP="00000000" w:rsidRDefault="00000000" w:rsidRPr="00000000" w14:paraId="000005F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Instalações Administrativas: Descrever os espaços destinados ao funcionamento do curso (Coordenação, Secretaria Acadêmica, Gabinete do Departamento, Centros Acadêmicos, salas de estudo, ambientes para extensão e orientação docente), destacando suas funcionalidades e equipamentos disponíveis.</w:t>
            </w:r>
          </w:p>
          <w:p w:rsidR="00000000" w:rsidDel="00000000" w:rsidP="00000000" w:rsidRDefault="00000000" w:rsidRPr="00000000" w14:paraId="0000060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Salas de Aula: Informar o quantitativo, capacidade, tipo de mobiliário e se são exclusivas do curso ou compartilhadas com outros.</w:t>
            </w:r>
          </w:p>
          <w:p w:rsidR="00000000" w:rsidDel="00000000" w:rsidP="00000000" w:rsidRDefault="00000000" w:rsidRPr="00000000" w14:paraId="0000060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Espaços de Apoio: Gabinetes de Professores: utilizados para atendimento aos alunos, reuniões e preparo de aulas.</w:t>
            </w:r>
          </w:p>
          <w:p w:rsidR="00000000" w:rsidDel="00000000" w:rsidP="00000000" w:rsidRDefault="00000000" w:rsidRPr="00000000" w14:paraId="0000060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Salas de Orientação: destinadas a encontros entre professores e estudantes para acompanhamento de projetos, TCCs e monografias.</w:t>
            </w:r>
          </w:p>
          <w:p w:rsidR="00000000" w:rsidDel="00000000" w:rsidP="00000000" w:rsidRDefault="00000000" w:rsidRPr="00000000" w14:paraId="0000060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Centros Acadêmicos e Grupos de Estudo: espaços de convivência, estudo e organização de atividades extracurriculares.</w:t>
            </w:r>
          </w:p>
          <w:p w:rsidR="00000000" w:rsidDel="00000000" w:rsidP="00000000" w:rsidRDefault="00000000" w:rsidRPr="00000000" w14:paraId="0000060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Projetos de Extensão: salas ou laboratórios que apoiam ações de extensão, articulando teoria, prática e comunidade.</w:t>
            </w:r>
          </w:p>
          <w:p w:rsidR="00000000" w:rsidDel="00000000" w:rsidP="00000000" w:rsidRDefault="00000000" w:rsidRPr="00000000" w14:paraId="0000060A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Laboratórios: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Descrição dos laboratórios utilizados para as aulas práticas e atividades de pesquisa.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Nome e Tipo: Nomeie cada laboratório (por exemplo, "Laboratório de Química Orgânica", "Laboratório de Informática") e o tipo de atividade que ele suporta.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Acesso e Uso: Informe como os alunos podem acessar e utilizar os laboratórios e se eles são compartilhados com outros cursos.</w:t>
            </w:r>
          </w:p>
          <w:p w:rsidR="00000000" w:rsidDel="00000000" w:rsidP="00000000" w:rsidRDefault="00000000" w:rsidRPr="00000000" w14:paraId="0000060C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D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Recursos Materiais: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Disponibilidade de recursos audiovisuais (projetores multimídia, telas de projeção, quadros brancos) e as condições de conforto (climatização, iluminação, ventilação)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Recursos e Equipamentos: Liste os equipamentos, softwares e materiais disponíveis. Seja o mais específico possível (ex: "O Laboratório de Análise Química é equipado com espectrofotômetro, balanças de precisão e capelas de exaustão").</w:t>
            </w:r>
          </w:p>
        </w:tc>
      </w:tr>
    </w:tbl>
    <w:p w:rsidR="00000000" w:rsidDel="00000000" w:rsidP="00000000" w:rsidRDefault="00000000" w:rsidRPr="00000000" w14:paraId="0000060E">
      <w:pPr>
        <w:tabs>
          <w:tab w:val="right" w:leader="none" w:pos="9071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pStyle w:val="Heading2"/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bookmarkStart w:colFirst="0" w:colLast="0" w:name="_lsxcneq6u5ov" w:id="72"/>
      <w:bookmarkEnd w:id="72"/>
      <w:r w:rsidDel="00000000" w:rsidR="00000000" w:rsidRPr="00000000">
        <w:rPr>
          <w:b w:val="1"/>
          <w:bCs w:val="1"/>
          <w:rtl w:val="0"/>
        </w:rPr>
        <w:t xml:space="preserve">21.1 Estrutura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numPr>
          <w:ilvl w:val="1"/>
          <w:numId w:val="13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pStyle w:val="Heading2"/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bookmarkStart w:colFirst="0" w:colLast="0" w:name="_wq0fkv4lfda" w:id="73"/>
      <w:bookmarkEnd w:id="73"/>
      <w:r w:rsidDel="00000000" w:rsidR="00000000" w:rsidRPr="00000000">
        <w:rPr>
          <w:b w:val="1"/>
          <w:bCs w:val="1"/>
          <w:rtl w:val="0"/>
        </w:rPr>
        <w:t xml:space="preserve">21.2 Laboratórios de Ensino e de Pesquisa, Unidades de Extensão e Equipamentos</w:t>
      </w:r>
    </w:p>
    <w:p w:rsidR="00000000" w:rsidDel="00000000" w:rsidP="00000000" w:rsidRDefault="00000000" w:rsidRPr="00000000" w14:paraId="00000612">
      <w:pPr>
        <w:numPr>
          <w:ilvl w:val="1"/>
          <w:numId w:val="13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pStyle w:val="Heading2"/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bookmarkStart w:colFirst="0" w:colLast="0" w:name="_z6lp2ygvmioa" w:id="74"/>
      <w:bookmarkEnd w:id="74"/>
      <w:r w:rsidDel="00000000" w:rsidR="00000000" w:rsidRPr="00000000">
        <w:rPr>
          <w:b w:val="1"/>
          <w:bCs w:val="1"/>
          <w:rtl w:val="0"/>
        </w:rPr>
        <w:t xml:space="preserve">21.3 Recursos Materiais de apoio Administrativo, </w:t>
      </w:r>
      <w:r w:rsidDel="00000000" w:rsidR="00000000" w:rsidRPr="00000000">
        <w:rPr>
          <w:b w:val="1"/>
          <w:bCs w:val="1"/>
          <w:rtl w:val="0"/>
        </w:rPr>
        <w:t xml:space="preserve">Didático e Pedagógico</w:t>
      </w:r>
    </w:p>
    <w:p w:rsidR="00000000" w:rsidDel="00000000" w:rsidP="00000000" w:rsidRDefault="00000000" w:rsidRPr="00000000" w14:paraId="00000614">
      <w:pPr>
        <w:numPr>
          <w:ilvl w:val="1"/>
          <w:numId w:val="13"/>
        </w:numPr>
        <w:tabs>
          <w:tab w:val="right" w:leader="none" w:pos="907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jc w:val="left"/>
        <w:rPr>
          <w:sz w:val="24"/>
          <w:szCs w:val="24"/>
        </w:rPr>
      </w:pPr>
      <w:bookmarkStart w:colFirst="0" w:colLast="0" w:name="_y9jdkkytf7sq" w:id="75"/>
      <w:bookmarkEnd w:id="7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pStyle w:val="Heading2"/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bookmarkStart w:colFirst="0" w:colLast="0" w:name="_ec9zc99zrusi" w:id="76"/>
      <w:bookmarkEnd w:id="76"/>
      <w:r w:rsidDel="00000000" w:rsidR="00000000" w:rsidRPr="00000000">
        <w:rPr>
          <w:b w:val="1"/>
          <w:bCs w:val="1"/>
          <w:rtl w:val="0"/>
        </w:rPr>
        <w:t xml:space="preserve">21.4 Acervo Bibliográfico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numPr>
          <w:ilvl w:val="1"/>
          <w:numId w:val="13"/>
        </w:num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Apresent</w:t>
            </w:r>
            <w:r w:rsidDel="00000000" w:rsidR="00000000" w:rsidRPr="00000000">
              <w:rPr>
                <w:color w:val="3c78d8"/>
                <w:rtl w:val="0"/>
              </w:rPr>
              <w:t xml:space="preserve">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recursos bibliográficos e os espaços de estudo.</w:t>
            </w:r>
          </w:p>
          <w:p w:rsidR="00000000" w:rsidDel="00000000" w:rsidP="00000000" w:rsidRDefault="00000000" w:rsidRPr="00000000" w14:paraId="0000061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Acervo: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Descreva o acervo físico (livros, periódicos, teses) e o acervo digital (bases de dados, e-books, acesso a periódicos científicos online) que os alunos têm à disposição.</w:t>
            </w:r>
          </w:p>
          <w:p w:rsidR="00000000" w:rsidDel="00000000" w:rsidP="00000000" w:rsidRDefault="00000000" w:rsidRPr="00000000" w14:paraId="0000061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Recursos de Estudo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: Mencione os serviços oferecidos, como salas de estudo individual ou em grupo, computadores com acesso à internet e terminais de pesquisa.</w:t>
            </w:r>
          </w:p>
          <w:p w:rsidR="00000000" w:rsidDel="00000000" w:rsidP="00000000" w:rsidRDefault="00000000" w:rsidRPr="00000000" w14:paraId="0000061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Acessibilidade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: Destaque os recursos de acessibilidade para pessoas com deficiência, como material em braile, leitores de tela ou rampas de acesso.</w:t>
            </w:r>
          </w:p>
          <w:p w:rsidR="00000000" w:rsidDel="00000000" w:rsidP="00000000" w:rsidRDefault="00000000" w:rsidRPr="00000000" w14:paraId="0000061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Informações disponíveis:  </w:t>
            </w: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https://portal.uern.br/dsib/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F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jlglwnv77o2" w:id="77"/>
      <w:bookmarkEnd w:id="7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i9qn9kt5r1y" w:id="78"/>
      <w:bookmarkEnd w:id="7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pStyle w:val="Heading1"/>
        <w:tabs>
          <w:tab w:val="left" w:leader="none" w:pos="0"/>
          <w:tab w:val="left" w:leader="none" w:pos="0"/>
        </w:tabs>
        <w:jc w:val="left"/>
        <w:rPr/>
        <w:sectPr>
          <w:footerReference r:id="rId75" w:type="default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2rtyuqalxmwg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pStyle w:val="Heading1"/>
        <w:tabs>
          <w:tab w:val="left" w:leader="none" w:pos="0"/>
          <w:tab w:val="left" w:leader="none" w:pos="0"/>
        </w:tabs>
        <w:jc w:val="left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1d3hnqs3av6b" w:id="80"/>
      <w:bookmarkEnd w:id="80"/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REFERÊNCIAS  </w:t>
      </w:r>
    </w:p>
    <w:p w:rsidR="00000000" w:rsidDel="00000000" w:rsidP="00000000" w:rsidRDefault="00000000" w:rsidRPr="00000000" w14:paraId="0000062D">
      <w:pPr>
        <w:widowControl w:val="0"/>
        <w:numPr>
          <w:ilvl w:val="1"/>
          <w:numId w:val="13"/>
        </w:numPr>
        <w:spacing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numPr>
          <w:ilvl w:val="1"/>
          <w:numId w:val="13"/>
        </w:num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Normas Externas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numPr>
          <w:ilvl w:val="1"/>
          <w:numId w:val="13"/>
        </w:num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numPr>
          <w:ilvl w:val="1"/>
          <w:numId w:val="13"/>
        </w:numPr>
        <w:spacing w:line="240" w:lineRule="auto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numPr>
          <w:ilvl w:val="1"/>
          <w:numId w:val="13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BRASIL.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Decreto nº 12.456, de 19 de maio de 2025.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 Dispõe sobre a oferta de educação a distância por instituições de educação superior em cursos de graduação e altera o Decreto nº 9.235, de 15 de dezembro de 2017,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que dispõe sobre o exercício das funções de regulação, supervisão e avaliação das instituições de educação superior e dos cursos superiores de graduação e de pós-graduação no sistema federal de ensino. Disponível</w:t>
      </w:r>
      <w:r w:rsidDel="00000000" w:rsidR="00000000" w:rsidRPr="00000000">
        <w:rPr>
          <w:color w:val="131314"/>
          <w:highlight w:val="white"/>
          <w:rtl w:val="0"/>
        </w:rPr>
        <w:t xml:space="preserve"> em: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 &lt;</w:t>
      </w:r>
      <w:hyperlink r:id="rId7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https://www.planalto.gov.br/ccivil_03/_ato2023-2026/2025/decreto/d12456.htm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spacing w:line="240" w:lineRule="auto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Portaria MEC no 378, de 19 de maio de 2025</w:t>
      </w:r>
      <w:r w:rsidDel="00000000" w:rsidR="00000000" w:rsidRPr="00000000">
        <w:rPr>
          <w:rtl w:val="0"/>
        </w:rPr>
        <w:t xml:space="preserve">. Dispõe sobre os formatos de oferta</w:t>
      </w:r>
    </w:p>
    <w:p w:rsidR="00000000" w:rsidDel="00000000" w:rsidP="00000000" w:rsidRDefault="00000000" w:rsidRPr="00000000" w14:paraId="00000634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dos cursos superiores de graduação. Disponível em: &lt;</w:t>
      </w:r>
      <w:hyperlink r:id="rId77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https://abmes.org.br/arquivos/legislacoes/Portaria-mec-378-2025-05-19.pdf</w:t>
        </w:r>
      </w:hyperlink>
      <w:r w:rsidDel="00000000" w:rsidR="00000000" w:rsidRPr="00000000">
        <w:rPr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spacing w:line="240" w:lineRule="auto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b w:val="1"/>
          <w:bCs w:val="1"/>
          <w:rtl w:val="0"/>
        </w:rPr>
        <w:t xml:space="preserve">Portaria nº 506, de 10 de julho de 2025.</w:t>
      </w:r>
      <w:r w:rsidDel="00000000" w:rsidR="00000000" w:rsidRPr="00000000">
        <w:rPr>
          <w:rtl w:val="0"/>
        </w:rPr>
        <w:t xml:space="preserve"> Regulamenta o Decreto no 12.456, de 19 de maio de 2025, que trata da oferta de educação a distância por Instituições de</w:t>
      </w:r>
    </w:p>
    <w:p w:rsidR="00000000" w:rsidDel="00000000" w:rsidP="00000000" w:rsidRDefault="00000000" w:rsidRPr="00000000" w14:paraId="00000637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Educação Superior - IES em cursos de graduação, no que se refere à formação acadêmica e às atribuições do corpo docente, dos mediadores pedagógicos, dos tutores e dos</w:t>
      </w:r>
    </w:p>
    <w:p w:rsidR="00000000" w:rsidDel="00000000" w:rsidP="00000000" w:rsidRDefault="00000000" w:rsidRPr="00000000" w14:paraId="00000638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responsáveis pelos Polos de Educação a Distância - Polos EaD, às atividades presenciais e avaliações de aprendizagem, aos materiais didáticos e plataformas digitais, bem como à criação,</w:t>
      </w:r>
    </w:p>
    <w:p w:rsidR="00000000" w:rsidDel="00000000" w:rsidP="00000000" w:rsidRDefault="00000000" w:rsidRPr="00000000" w14:paraId="00000639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funcionamento, alteração de endereço e extinção dos Polos EaD. Disponível em: &lt;</w:t>
      </w:r>
      <w:hyperlink r:id="rId78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https://abmes.org.br/arquivos/legislacoes/Portaria-mec-506-2020-07-10.pdf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63A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widowControl w:val="0"/>
        <w:numPr>
          <w:ilvl w:val="1"/>
          <w:numId w:val="13"/>
        </w:num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Lei nº 14.926, de 17 de julho de 2024,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altera a Lei nº 9.795, de 27 de abril de 1999, para assegurar atenção às mudanças do clima, à proteção da biodiversidade e aos riscos e vulnerabilidades a desastres socioambientais no âmbito da Política Nacional de Educação Ambiental. </w:t>
      </w:r>
    </w:p>
    <w:p w:rsidR="00000000" w:rsidDel="00000000" w:rsidP="00000000" w:rsidRDefault="00000000" w:rsidRPr="00000000" w14:paraId="0000063C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numPr>
          <w:ilvl w:val="1"/>
          <w:numId w:val="13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Ministério da Educação. Conselho Nacional de Educação. Conselho Pleno.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CNE/CP nº 1, de 5 de janeiro de 2021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Define as Diretrizes Curriculares Nacionais Gerais para a Educação Profissional e Tecnológica. Disponível em: &lt;</w:t>
      </w:r>
      <w:hyperlink r:id="rId7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https://portal.mec.gov.br/index.php?option=com_docman&amp;view=download&amp;alias=167931-rcp001-21&amp;category_slug=janeiro-2021-pdf&amp;Itemid=30192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numPr>
          <w:ilvl w:val="1"/>
          <w:numId w:val="13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Ministério da Educação. Conselho Nacional de Educação. Câmara de Educação Superior.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 Resolução Nº 7, de 18 de dezembro de 2018.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Estabelece as Diretrizes para a Extensão na Educação Superior Brasileira. Disponível em: &lt;</w:t>
      </w:r>
      <w:hyperlink r:id="rId8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https://portal.mec.gov.br/index.php?option=com_docman&amp;view=download&amp;alias=105102-rces007-18&amp;Itemid=30192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iCs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CNE/CP Nº 02, de 15 de junho de 2012.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 Estabelece as Diretrizes Curriculares Nacionais para a Educação Ambiental. Disponível em: &lt;</w:t>
      </w:r>
      <w:hyperlink r:id="rId8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https://portal.mec.gov.br/dmdocuments/rcp002_12.pdf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iCs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CNE/CP nº 01, de 30 de maio de 2012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Estabelece Diretrizes Nacionais para a Educação em Direitos Humanos. Disponível em:  &lt;</w:t>
      </w:r>
      <w:hyperlink r:id="rId8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https://portal.mec.gov.br/dmdocuments/rcp001_12.pdf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Lei 11.645, de 10 de março de 2008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Altera a Lei no 9.394, de 20 de dezembro de 1996, modificada pela Lei no 10.639, de 9 de janeiro de 2003, que estabelece as diretrizes e bases da educação nacional, para incluir no currículo oficial da rede de ensino a obrigatoriedade da temática “História e Cultura Afro-Brasileira e Indígena. Disponível em:  &lt;</w:t>
      </w:r>
      <w:hyperlink r:id="rId8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https://www.planalto.gov.br/ccivil_03/_ato2007-2010/2008/lei/l11645.htm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iCs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numPr>
          <w:ilvl w:val="1"/>
          <w:numId w:val="13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highlight w:val="white"/>
          <w:rtl w:val="0"/>
        </w:rPr>
        <w:t xml:space="preserve">BRASIL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Lei Nº 11.788, de  25 de setembro de 2008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highlight w:val="white"/>
          <w:rtl w:val="0"/>
        </w:rPr>
        <w:t xml:space="preserve">Dispõe sobre o estágio de estudantes; altera a redação do art. 428 da Consolidação das Leis do Trabalho – CLT, aprovada pelo Decreto-Lei n</w:t>
      </w:r>
      <w:r w:rsidDel="00000000" w:rsidR="00000000" w:rsidRPr="00000000">
        <w:rPr>
          <w:highlight w:val="white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highlight w:val="white"/>
          <w:rtl w:val="0"/>
        </w:rPr>
        <w:t xml:space="preserve"> 5.452, de 1</w:t>
      </w:r>
      <w:r w:rsidDel="00000000" w:rsidR="00000000" w:rsidRPr="00000000">
        <w:rPr>
          <w:highlight w:val="white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highlight w:val="white"/>
          <w:rtl w:val="0"/>
        </w:rPr>
        <w:t xml:space="preserve"> de maio de 1943, e a Lei n</w:t>
      </w:r>
      <w:r w:rsidDel="00000000" w:rsidR="00000000" w:rsidRPr="00000000">
        <w:rPr>
          <w:highlight w:val="white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highlight w:val="white"/>
          <w:rtl w:val="0"/>
        </w:rPr>
        <w:t xml:space="preserve"> 9.394, de 20 de dezembro de 1996; revoga as Leis n</w:t>
      </w:r>
      <w:r w:rsidDel="00000000" w:rsidR="00000000" w:rsidRPr="00000000">
        <w:rPr>
          <w:highlight w:val="white"/>
          <w:u w:val="single"/>
          <w:vertAlign w:val="superscript"/>
          <w:rtl w:val="0"/>
        </w:rPr>
        <w:t xml:space="preserve">os</w:t>
      </w:r>
      <w:r w:rsidDel="00000000" w:rsidR="00000000" w:rsidRPr="00000000">
        <w:rPr>
          <w:highlight w:val="white"/>
          <w:rtl w:val="0"/>
        </w:rPr>
        <w:t xml:space="preserve"> 6.494, de 7 de dezembro de 1977, e 8.859, de 23 de março de 1994, o parágrafo único do art. 82 da Lei n</w:t>
      </w:r>
      <w:r w:rsidDel="00000000" w:rsidR="00000000" w:rsidRPr="00000000">
        <w:rPr>
          <w:highlight w:val="white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highlight w:val="white"/>
          <w:rtl w:val="0"/>
        </w:rPr>
        <w:t xml:space="preserve"> 9.394, de 20 de dezembro de 1996, e o art. 6</w:t>
      </w:r>
      <w:r w:rsidDel="00000000" w:rsidR="00000000" w:rsidRPr="00000000">
        <w:rPr>
          <w:highlight w:val="white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highlight w:val="white"/>
          <w:rtl w:val="0"/>
        </w:rPr>
        <w:t xml:space="preserve"> da Medida Provisória  n</w:t>
      </w:r>
      <w:r w:rsidDel="00000000" w:rsidR="00000000" w:rsidRPr="00000000">
        <w:rPr>
          <w:highlight w:val="white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highlight w:val="white"/>
          <w:rtl w:val="0"/>
        </w:rPr>
        <w:t xml:space="preserve"> 2.164-41, de 24 de agosto de 2001;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b w:val="1"/>
          <w:bCs w:val="1"/>
          <w:color w:val="131314"/>
          <w:sz w:val="24"/>
          <w:szCs w:val="24"/>
          <w:highlight w:val="white"/>
          <w:rtl w:val="0"/>
        </w:rPr>
        <w:t xml:space="preserve">Decreto nº 5.626, de 22 de dezembro de 2005.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 Regulamenta a inclusão da disciplina de Língua Brasileira de Sinais – Libras nos currículos dos cursos de formação de professores. Disponível em: &lt;</w:t>
      </w:r>
      <w:hyperlink r:id="rId8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https://www.planalto.gov.br/ccivil_03/_ato2004-2006/2005/decreto/d5626.htm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numPr>
          <w:ilvl w:val="1"/>
          <w:numId w:val="13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Lei nº 9.394, de 20 de dezembro de 1996.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Estabelece as diretrizes e bases da educação nacional.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Brasília. Disponível: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Lei de Diretrizes e Bases da Educação Nacional (LDB) n° 9.394/1996. Disponível em: </w:t>
      </w:r>
      <w:r w:rsidDel="00000000" w:rsidR="00000000" w:rsidRPr="00000000">
        <w:rPr>
          <w:rtl w:val="0"/>
        </w:rPr>
        <w:t xml:space="preserve">&lt;</w:t>
      </w:r>
      <w:hyperlink r:id="rId8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https://www.planalto.gov.br/ccivil_03/leis/l9394.htm</w:t>
        </w:r>
      </w:hyperlink>
      <w:r w:rsidDel="00000000" w:rsidR="00000000" w:rsidRPr="00000000">
        <w:rPr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spacing w:line="240" w:lineRule="auto"/>
        <w:jc w:val="left"/>
        <w:rPr>
          <w:color w:val="13131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RIO GRANDE DO NORTE.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CEE nº 01,de 20 de dezembro de 2020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.Aprova a unicidade das normas que histórica e heterogeneamente regulam o</w:t>
      </w:r>
      <w:r w:rsidDel="00000000" w:rsidR="00000000" w:rsidRPr="00000000">
        <w:rPr>
          <w:color w:val="1313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credenciamento e o recredenciamento de Instituições de Ensino Superior - IES</w:t>
      </w:r>
      <w:r w:rsidDel="00000000" w:rsidR="00000000" w:rsidRPr="00000000">
        <w:rPr>
          <w:color w:val="1313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vinculadas ao Sistema de Ensino do Estado do Rio Grande do Norte, e a</w:t>
      </w:r>
      <w:r w:rsidDel="00000000" w:rsidR="00000000" w:rsidRPr="00000000">
        <w:rPr>
          <w:color w:val="1313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autorização, o reconhecimento e a renovação de reconhecimento de seus cursos</w:t>
      </w:r>
      <w:r w:rsidDel="00000000" w:rsidR="00000000" w:rsidRPr="00000000">
        <w:rPr>
          <w:color w:val="1313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presenciais de nível superior - graduação e sequenciais de formação específica -</w:t>
      </w:r>
      <w:r w:rsidDel="00000000" w:rsidR="00000000" w:rsidRPr="00000000">
        <w:rPr>
          <w:color w:val="1313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e de pós-graduação lato sensu. Disponível em: &lt;</w:t>
      </w:r>
      <w:hyperlink r:id="rId8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http://adcon.rn.gov.br/ACERVO/seec_cee/DOC/DOC000000000247899.PDF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4E">
      <w:pPr>
        <w:spacing w:line="240" w:lineRule="auto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spacing w:line="240" w:lineRule="auto"/>
        <w:jc w:val="left"/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Citar outras normas específicas aplicáveis ao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spacing w:line="240" w:lineRule="auto"/>
        <w:jc w:val="left"/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651">
      <w:pPr>
        <w:numPr>
          <w:ilvl w:val="1"/>
          <w:numId w:val="13"/>
        </w:num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Normas Internas</w:t>
      </w:r>
    </w:p>
    <w:p w:rsidR="00000000" w:rsidDel="00000000" w:rsidP="00000000" w:rsidRDefault="00000000" w:rsidRPr="00000000" w14:paraId="00000652">
      <w:pPr>
        <w:spacing w:line="240" w:lineRule="auto"/>
        <w:jc w:val="left"/>
        <w:rPr>
          <w:b w:val="1"/>
          <w:b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numPr>
          <w:ilvl w:val="1"/>
          <w:numId w:val="13"/>
        </w:numPr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21, de 21 de agosto de 2025.  </w:t>
      </w:r>
      <w:r w:rsidDel="00000000" w:rsidR="00000000" w:rsidRPr="00000000">
        <w:rPr>
          <w:color w:val="131314"/>
          <w:highlight w:val="white"/>
          <w:rtl w:val="0"/>
        </w:rPr>
        <w:t xml:space="preserve">Regulamenta a curricularização das atividades de extensão nos cursos de graduação no âmbito da Universidade do Estado do Rio Grande do Norte (Uern) e revoga a Resolução nº 25/2017-Consepe. Disponível em: </w:t>
      </w:r>
      <w:hyperlink r:id="rId8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https://portal.uern.br/proex/wp-content/uploads/2025/12/resolucao-consepe-212025.pdf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numPr>
          <w:ilvl w:val="1"/>
          <w:numId w:val="13"/>
        </w:numPr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numPr>
          <w:ilvl w:val="1"/>
          <w:numId w:val="13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21 de agosto de 2024. </w:t>
      </w:r>
      <w:r w:rsidDel="00000000" w:rsidR="00000000" w:rsidRPr="00000000">
        <w:rPr>
          <w:color w:val="131314"/>
          <w:highlight w:val="white"/>
          <w:rtl w:val="0"/>
        </w:rPr>
        <w:t xml:space="preserve">Regulamenta a institucionalização, organização e funcionamento de laboratórios de pesquisa e centros de</w:t>
      </w:r>
    </w:p>
    <w:p w:rsidR="00000000" w:rsidDel="00000000" w:rsidP="00000000" w:rsidRDefault="00000000" w:rsidRPr="00000000" w14:paraId="00000656">
      <w:pPr>
        <w:numPr>
          <w:ilvl w:val="1"/>
          <w:numId w:val="13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Pesquisa da Universidade do Estado do Rio Grande do Norte. Disponível em: &lt;</w:t>
      </w:r>
      <w:hyperlink r:id="rId8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https://portal.uern.br/propeg/wp-content/uploads/2024/10/Resolucao-no-19-2024-CONSEPE-Regulamenta-funcionamento-laboratorios-pesquisa-e-centros-de-pesq.pdf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spacing w:line="240" w:lineRule="auto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numPr>
          <w:ilvl w:val="1"/>
          <w:numId w:val="13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12, de 02 de julho de 2024</w:t>
      </w:r>
      <w:r w:rsidDel="00000000" w:rsidR="00000000" w:rsidRPr="00000000">
        <w:rPr>
          <w:color w:val="131314"/>
          <w:highlight w:val="white"/>
          <w:rtl w:val="0"/>
        </w:rPr>
        <w:t xml:space="preserve">. Cria e Institui o Programa Uern Jovem nas Atividades de Ensino, Pesquisa, Extensão, Inovação e Empreendedorismo.. Disponível em:  &lt;</w:t>
      </w:r>
      <w:hyperlink r:id="rId8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https://portal.uern.br/propeg/wp-content/uploads/2025/07/SEI-04410025.000861_2025-50.pdf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spacing w:line="240" w:lineRule="auto"/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N.º 01/2022 - Consuni, de 8 de fevereiro de 2022.  </w:t>
      </w:r>
      <w:r w:rsidDel="00000000" w:rsidR="00000000" w:rsidRPr="00000000">
        <w:rPr>
          <w:color w:val="131314"/>
          <w:highlight w:val="white"/>
          <w:rtl w:val="0"/>
        </w:rPr>
        <w:t xml:space="preserve">Aprova o Regimento Geral da Universidade do Estado do Rio Grande do Norte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9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https://portal.uern.br/fad/wp-content/uploads/2022/09/6738uern_regimento_geral_2022.pdf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spacing w:line="240" w:lineRule="auto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numPr>
          <w:ilvl w:val="1"/>
          <w:numId w:val="13"/>
        </w:numPr>
        <w:spacing w:line="240" w:lineRule="auto"/>
        <w:jc w:val="left"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19/2019 – CONSUNI, de 10 de setembro de 2019. </w:t>
      </w:r>
      <w:r w:rsidDel="00000000" w:rsidR="00000000" w:rsidRPr="00000000">
        <w:rPr>
          <w:color w:val="131314"/>
          <w:highlight w:val="white"/>
          <w:rtl w:val="0"/>
        </w:rPr>
        <w:t xml:space="preserve">Aprova o Estatuto da Universidade do Estado do Rio Grande do Norte. Disponível: &lt;</w:t>
      </w:r>
      <w:hyperlink r:id="rId9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https://portal.uern.br/wp-content/uploads/2023/01/Estatuto-UERN-Alterada-pelas-Emendas-Estatutaria-No-04-de-29-11-2022.pdf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numPr>
          <w:ilvl w:val="0"/>
          <w:numId w:val="13"/>
        </w:numPr>
        <w:spacing w:line="240" w:lineRule="auto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numPr>
          <w:ilvl w:val="1"/>
          <w:numId w:val="13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CONSELHO DE ENSINO, PESQUISA E EXTENSÃO.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Nº 26, de 28 de junho de 2017.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Aprova o Regulamento dos Cursos de Graduação da UERN e revoga a Resolução Nº 5/2014 - CONSEPE. Mossoró, RN, 2017.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9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https://sigaa.uern.br/download/regulamento_dos_cursos_de_graduacao.pdf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numPr>
          <w:ilvl w:val="1"/>
          <w:numId w:val="13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numPr>
          <w:ilvl w:val="1"/>
          <w:numId w:val="13"/>
        </w:num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Resolução Nº 28, de 18 de julho de 2018.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Dispõe sobre o Ensino a Distância – EaD – no âmbito da Universidade do Estado do Rio Grande do Norte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UERN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9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https://www.uern.br/controledepaginas/documentos-legislacao-ensino/arquivos/0065resolucao_n0_2018_28___consepe___dispoe_sobre_o_ensino_a_distancia_no_ambito_da_uern.pdf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numPr>
          <w:ilvl w:val="1"/>
          <w:numId w:val="13"/>
        </w:numPr>
        <w:spacing w:line="240" w:lineRule="auto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numPr>
          <w:ilvl w:val="1"/>
          <w:numId w:val="13"/>
        </w:numPr>
        <w:spacing w:line="240" w:lineRule="auto"/>
        <w:jc w:val="left"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Plano de Desenvolvimento Institucional - Projetando o futuro da universidade: 2016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4"/>
          <w:sz w:val="24"/>
          <w:szCs w:val="24"/>
          <w:highlight w:val="white"/>
          <w:rtl w:val="0"/>
        </w:rPr>
        <w:t xml:space="preserve">2026.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9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https://portal.uern.br/pdi/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numPr>
          <w:ilvl w:val="1"/>
          <w:numId w:val="13"/>
        </w:numPr>
        <w:spacing w:line="240" w:lineRule="auto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numPr>
          <w:ilvl w:val="1"/>
          <w:numId w:val="13"/>
        </w:numPr>
        <w:spacing w:line="240" w:lineRule="auto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pStyle w:val="Title"/>
        <w:keepNext w:val="1"/>
        <w:numPr>
          <w:ilvl w:val="1"/>
          <w:numId w:val="13"/>
        </w:numPr>
        <w:tabs>
          <w:tab w:val="left" w:leader="none" w:pos="0"/>
          <w:tab w:val="left" w:leader="none" w:pos="0"/>
        </w:tabs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qqxneslsv8az" w:id="81"/>
      <w:bookmarkEnd w:id="8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pStyle w:val="Title"/>
        <w:keepNext w:val="1"/>
        <w:numPr>
          <w:ilvl w:val="1"/>
          <w:numId w:val="13"/>
        </w:numPr>
        <w:tabs>
          <w:tab w:val="left" w:leader="none" w:pos="0"/>
          <w:tab w:val="left" w:leader="none" w:pos="0"/>
        </w:tabs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23ms31cg0106" w:id="82"/>
      <w:bookmarkEnd w:id="8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pStyle w:val="Title"/>
        <w:keepNext w:val="1"/>
        <w:numPr>
          <w:ilvl w:val="1"/>
          <w:numId w:val="13"/>
        </w:numPr>
        <w:tabs>
          <w:tab w:val="left" w:leader="none" w:pos="0"/>
          <w:tab w:val="left" w:leader="none" w:pos="0"/>
        </w:tabs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3x5lmdo9tqxn" w:id="83"/>
      <w:bookmarkEnd w:id="8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pStyle w:val="Title"/>
        <w:keepNext w:val="1"/>
        <w:tabs>
          <w:tab w:val="left" w:leader="none" w:pos="0"/>
          <w:tab w:val="left" w:leader="none" w:pos="0"/>
        </w:tabs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m3hslldhew5u" w:id="84"/>
      <w:bookmarkEnd w:id="8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</w:rPr>
      </w:pPr>
      <w:bookmarkStart w:colFirst="0" w:colLast="0" w:name="_odowpqk3615d" w:id="85"/>
      <w:bookmarkEnd w:id="85"/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APÊNDICES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669">
      <w:pPr>
        <w:tabs>
          <w:tab w:val="right" w:leader="none" w:pos="907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Contemplar a</w:t>
            </w:r>
            <w:r w:rsidDel="00000000" w:rsidR="00000000" w:rsidRPr="00000000">
              <w:rPr>
                <w:color w:val="3c78d8"/>
                <w:rtl w:val="0"/>
              </w:rPr>
              <w:t xml:space="preserve">s ementas e bibliografia básica e complementar de todos os componentes curriculares do curso: obrigatórios e optativos. </w:t>
            </w:r>
          </w:p>
          <w:p w:rsidR="00000000" w:rsidDel="00000000" w:rsidP="00000000" w:rsidRDefault="00000000" w:rsidRPr="00000000" w14:paraId="0000066B">
            <w:pPr>
              <w:widowControl w:val="0"/>
              <w:spacing w:line="276" w:lineRule="auto"/>
              <w:jc w:val="both"/>
              <w:rPr>
                <w:color w:val="3c78d8"/>
                <w:sz w:val="2"/>
                <w:szCs w:val="2"/>
              </w:rPr>
            </w:pPr>
            <w:r w:rsidDel="00000000" w:rsidR="00000000" w:rsidRPr="00000000">
              <w:rPr>
                <w:color w:val="3c78d8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Importante: </w:t>
            </w:r>
            <w:r w:rsidDel="00000000" w:rsidR="00000000" w:rsidRPr="00000000">
              <w:rPr>
                <w:color w:val="3c78d8"/>
                <w:rtl w:val="0"/>
              </w:rPr>
              <w:t xml:space="preserve">Preencher corretamente todos os campos do quadro de ementas referentes aos componentes obrigatórios, optativos da estrutura curricular apresentada no item 10 deste PPC.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Acerca do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u w:val="single"/>
                <w:rtl w:val="0"/>
              </w:rPr>
              <w:t xml:space="preserve">Grupo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indicado no quadro das ementas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, entende-se como:</w:t>
            </w:r>
          </w:p>
          <w:p w:rsidR="00000000" w:rsidDel="00000000" w:rsidP="00000000" w:rsidRDefault="00000000" w:rsidRPr="00000000" w14:paraId="0000067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Disciplina: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Disciplina é um conjunto sistematizado de conhecimentos a serem ministrados por um ou mais docentes, sob a forma de aulas, com uma carga horária semanal e semestral pré-determinada no PPC.</w:t>
            </w:r>
          </w:p>
          <w:p w:rsidR="00000000" w:rsidDel="00000000" w:rsidP="00000000" w:rsidRDefault="00000000" w:rsidRPr="00000000" w14:paraId="00000672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Atividade Integradora de Formação: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A atividade integradora de formação visa o desenvolvimento de habilidades voltadas para a atividade profissional e deve compor o percurso acadêmico fazendo interface com as áreas ou disciplinas da matriz curricular.</w:t>
            </w:r>
          </w:p>
          <w:p w:rsidR="00000000" w:rsidDel="00000000" w:rsidP="00000000" w:rsidRDefault="00000000" w:rsidRPr="00000000" w14:paraId="00000673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Estágio: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Estágio é um ato educativo escolar supervisionado, que visa à preparação do discente para o trabalho profissional, podendo ser realizado exclusivamente no ambiente de trabalho ou conjuntamente sob a forma de aula e de orientação.</w:t>
            </w:r>
          </w:p>
          <w:p w:rsidR="00000000" w:rsidDel="00000000" w:rsidP="00000000" w:rsidRDefault="00000000" w:rsidRPr="00000000" w14:paraId="00000674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TCC: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O Trabalho de Conclusão de Curso (TCC) é uma atividade acadêmica que consiste na sistematização, registro e apresentação de conhecimentos culturais, científicos ou técnicos, produzidos no programa do curso.</w:t>
            </w:r>
          </w:p>
          <w:p w:rsidR="00000000" w:rsidDel="00000000" w:rsidP="00000000" w:rsidRDefault="00000000" w:rsidRPr="00000000" w14:paraId="00000675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UCE: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Trata-se de um componente curricular da Unidade Curricular de Extensão. Deve corresponder a, no mínimo, 5% da carga horária de extensão da estrutura curricular.</w:t>
            </w:r>
          </w:p>
          <w:p w:rsidR="00000000" w:rsidDel="00000000" w:rsidP="00000000" w:rsidRDefault="00000000" w:rsidRPr="00000000" w14:paraId="00000676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Internato: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É um tipo de estágio obrigatório que se configura como atividade coletiva.</w:t>
            </w:r>
          </w:p>
          <w:p w:rsidR="00000000" w:rsidDel="00000000" w:rsidP="00000000" w:rsidRDefault="00000000" w:rsidRPr="00000000" w14:paraId="00000677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Quanto </w:t>
            </w:r>
            <w:r w:rsidDel="00000000" w:rsidR="00000000" w:rsidRPr="00000000">
              <w:rPr>
                <w:color w:val="3c78d8"/>
                <w:rtl w:val="0"/>
              </w:rPr>
              <w:t xml:space="preserve">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3c78d8"/>
                <w:sz w:val="24"/>
                <w:szCs w:val="24"/>
                <w:u w:val="single"/>
                <w:rtl w:val="0"/>
              </w:rPr>
              <w:t xml:space="preserve">definição de distribuição de carga horária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de cada componente obrigatório, optativo e de UCE, considerar as seguintes definições:</w:t>
            </w:r>
          </w:p>
          <w:p w:rsidR="00000000" w:rsidDel="00000000" w:rsidP="00000000" w:rsidRDefault="00000000" w:rsidRPr="00000000" w14:paraId="00000679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3c78d8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widowControl w:val="0"/>
              <w:numPr>
                <w:ilvl w:val="0"/>
                <w:numId w:val="14"/>
              </w:numPr>
              <w:spacing w:after="0" w:afterAutospacing="0" w:before="10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T - Teórica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: Carga horária destinada ao desenvolvimento de aulas teóricas.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numPr>
                <w:ilvl w:val="0"/>
                <w:numId w:val="14"/>
              </w:numPr>
              <w:spacing w:after="0" w:afterAutospacing="0" w:before="0" w:beforeAutospacing="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P - Prática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: Carga horária destinada para aulas práticas (laboratório) com horário definido, inclusive no momento de cadastro de turmas no SIGAA U</w:t>
            </w:r>
            <w:r w:rsidDel="00000000" w:rsidR="00000000" w:rsidRPr="00000000">
              <w:rPr>
                <w:color w:val="3c78d8"/>
                <w:rtl w:val="0"/>
              </w:rPr>
              <w:t xml:space="preserve">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numPr>
                <w:ilvl w:val="0"/>
                <w:numId w:val="14"/>
              </w:numPr>
              <w:spacing w:after="100" w:before="0" w:beforeAutospacing="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c78d8"/>
                <w:sz w:val="24"/>
                <w:szCs w:val="24"/>
                <w:rtl w:val="0"/>
              </w:rPr>
              <w:t xml:space="preserve">O - Orientação: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Carga horária de atividade prática a ser cumprida pelo aluno no campo profissional sem, necessariamente, a presença do docente. No cadastro de oferta, não há horário definido no SIGAA para essa atividade. Exemplos: Estágios, UCE e Trabalho de Conclusão de Curso.</w:t>
            </w:r>
          </w:p>
        </w:tc>
      </w:tr>
    </w:tbl>
    <w:p w:rsidR="00000000" w:rsidDel="00000000" w:rsidP="00000000" w:rsidRDefault="00000000" w:rsidRPr="00000000" w14:paraId="0000067D">
      <w:pPr>
        <w:pStyle w:val="Heading2"/>
        <w:tabs>
          <w:tab w:val="left" w:leader="none" w:pos="0"/>
          <w:tab w:val="left" w:leader="none" w:pos="0"/>
        </w:tabs>
        <w:ind w:right="295.80052493438416"/>
        <w:jc w:val="both"/>
        <w:rPr>
          <w:b w:val="1"/>
          <w:bCs w:val="1"/>
        </w:rPr>
      </w:pPr>
      <w:bookmarkStart w:colFirst="0" w:colLast="0" w:name="_pubxh8oiio1z" w:id="86"/>
      <w:bookmarkEnd w:id="8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pStyle w:val="Heading2"/>
        <w:tabs>
          <w:tab w:val="left" w:leader="none" w:pos="0"/>
          <w:tab w:val="left" w:leader="none" w:pos="0"/>
        </w:tabs>
        <w:ind w:right="295.80052493438416"/>
        <w:jc w:val="both"/>
        <w:rPr>
          <w:b w:val="1"/>
          <w:bCs w:val="1"/>
        </w:rPr>
      </w:pPr>
      <w:bookmarkStart w:colFirst="0" w:colLast="0" w:name="_8bugrgj7mgup" w:id="87"/>
      <w:bookmarkEnd w:id="8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pStyle w:val="Heading1"/>
        <w:tabs>
          <w:tab w:val="left" w:leader="none" w:pos="0"/>
          <w:tab w:val="left" w:leader="none" w:pos="0"/>
        </w:tabs>
        <w:ind w:right="295.80052493438416"/>
        <w:jc w:val="both"/>
        <w:rPr/>
      </w:pPr>
      <w:bookmarkStart w:colFirst="0" w:colLast="0" w:name="_smknx0af1i5x" w:id="88"/>
      <w:bookmarkEnd w:id="88"/>
      <w:r w:rsidDel="00000000" w:rsidR="00000000" w:rsidRPr="00000000">
        <w:rPr>
          <w:rtl w:val="0"/>
        </w:rPr>
        <w:t xml:space="preserve">APÊNDICE 01 - EMENTÁRIO DOS COMPONENTES CURRICULARES OBRIGATÓRIOS</w:t>
      </w:r>
    </w:p>
    <w:p w:rsidR="00000000" w:rsidDel="00000000" w:rsidP="00000000" w:rsidRDefault="00000000" w:rsidRPr="00000000" w14:paraId="0000068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9"/>
        <w:tblpPr w:leftFromText="180" w:rightFromText="180" w:topFromText="180" w:bottomFromText="180" w:vertAnchor="text" w:horzAnchor="text" w:tblpX="14.00000000000091" w:tblpY="0"/>
        <w:tblW w:w="8975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890"/>
        <w:gridCol w:w="4020"/>
        <w:gridCol w:w="345"/>
        <w:gridCol w:w="2720.0000000000005"/>
        <w:tblGridChange w:id="0">
          <w:tblGrid>
            <w:gridCol w:w="1890"/>
            <w:gridCol w:w="4020"/>
            <w:gridCol w:w="345"/>
            <w:gridCol w:w="2720.00000000000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68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85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86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88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Classificação: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obrigatória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89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8B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Grupo: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sdt>
              <w:sdtPr>
                <w:alias w:val="Grupos de Componentes Curriculares"/>
                <w:id w:val="577373535"/>
                <w:dropDownList w:lastValue="Disciplina">
                  <w:listItem w:displayText="Disciplina" w:value="Disciplina"/>
                  <w:listItem w:displayText="Atividade Integradora de Formação" w:value="Atividade Integradora de Formação"/>
                  <w:listItem w:displayText="Estágio" w:value="Estágio"/>
                  <w:listItem w:displayText="TCC" w:value="TCC"/>
                  <w:listItem w:displayText="Internato" w:value="Internato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shd w:fill="e8eaed" w:val="clear"/>
                  </w:rPr>
                  <w:t xml:space="preserve">Disciplina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7.333984375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8D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8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91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Pré-requisito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&lt;código sigaa - Nome do componente&gt;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95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Componentes Equivalentes: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9.6289062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99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Carga horária/Crédito: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tbl>
            <w:tblPr>
              <w:tblStyle w:val="Table60"/>
              <w:tblW w:w="16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920"/>
              <w:gridCol w:w="1"/>
              <w:tblGridChange w:id="0">
                <w:tblGrid>
                  <w:gridCol w:w="1920"/>
                  <w:gridCol w:w="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9A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9B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color w:val="3c78d8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3c78d8"/>
                      <w:sz w:val="24"/>
                      <w:szCs w:val="24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9C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9D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9E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Orientação: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9F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A0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A1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A2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8.98437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A6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6A7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OBJETIVO (GERAL)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(OPCIONAL)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6A8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CONTEÚDO (GERAL) </w:t>
            </w: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(OPCIONAL)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6A9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&lt;tópicos gerais do componente (esses tópicos serão detalhados pelo professor no plano de </w:t>
            </w:r>
          </w:p>
          <w:p w:rsidR="00000000" w:rsidDel="00000000" w:rsidP="00000000" w:rsidRDefault="00000000" w:rsidRPr="00000000" w14:paraId="000006AA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curso)&gt;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AB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6AC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6AD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1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yf9inae9ai7t" w:id="89"/>
      <w:bookmarkEnd w:id="8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o4hm0jwipp6a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4xkrkui14hdb" w:id="91"/>
      <w:bookmarkEnd w:id="9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vsfrnh19bfpe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sygmo6oyedx1" w:id="93"/>
      <w:bookmarkEnd w:id="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34hspba03ahe" w:id="94"/>
      <w:bookmarkEnd w:id="9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5kxor0nxkuf7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loitb6v7aidz" w:id="96"/>
      <w:bookmarkEnd w:id="9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4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de2coilog722" w:id="97"/>
      <w:bookmarkEnd w:id="9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qh21mgsqa8yi" w:id="98"/>
      <w:bookmarkEnd w:id="9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a7v8oyony0zl" w:id="99"/>
      <w:bookmarkEnd w:id="9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qw4jkhsyplp7" w:id="100"/>
      <w:bookmarkEnd w:id="10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qllv10t38oz2" w:id="101"/>
      <w:bookmarkEnd w:id="10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4eee17f6vhal" w:id="102"/>
      <w:bookmarkEnd w:id="10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ajphvopldj0l" w:id="103"/>
      <w:bookmarkEnd w:id="10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pga37db9ytf0" w:id="104"/>
      <w:bookmarkEnd w:id="10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fvbbsejznn5a" w:id="105"/>
      <w:bookmarkEnd w:id="10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bqdwlox21lpo" w:id="106"/>
      <w:bookmarkEnd w:id="10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brw26svl4x6" w:id="107"/>
      <w:bookmarkEnd w:id="10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</w:pPr>
      <w:bookmarkStart w:colFirst="0" w:colLast="0" w:name="_2rn1dng87pl3" w:id="108"/>
      <w:bookmarkEnd w:id="10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pStyle w:val="Heading2"/>
        <w:keepNext w:val="1"/>
        <w:tabs>
          <w:tab w:val="left" w:leader="none" w:pos="0"/>
          <w:tab w:val="left" w:leader="none" w:pos="0"/>
        </w:tabs>
        <w:spacing w:line="240" w:lineRule="auto"/>
        <w:jc w:val="both"/>
        <w:rPr>
          <w:b w:val="1"/>
          <w:bCs w:val="1"/>
        </w:rPr>
        <w:sectPr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901m6ajjblb6" w:id="109"/>
      <w:bookmarkEnd w:id="10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pStyle w:val="Heading1"/>
        <w:tabs>
          <w:tab w:val="left" w:leader="none" w:pos="0"/>
          <w:tab w:val="left" w:leader="none" w:pos="0"/>
        </w:tabs>
        <w:jc w:val="both"/>
        <w:rPr/>
      </w:pPr>
      <w:bookmarkStart w:colFirst="0" w:colLast="0" w:name="_9htis58regc8" w:id="110"/>
      <w:bookmarkEnd w:id="110"/>
      <w:r w:rsidDel="00000000" w:rsidR="00000000" w:rsidRPr="00000000">
        <w:rPr>
          <w:b w:val="1"/>
          <w:bCs w:val="1"/>
          <w:rtl w:val="0"/>
        </w:rPr>
        <w:t xml:space="preserve">APÊNDICE 02</w:t>
      </w:r>
      <w:r w:rsidDel="00000000" w:rsidR="00000000" w:rsidRPr="00000000">
        <w:rPr>
          <w:rtl w:val="0"/>
        </w:rPr>
        <w:t xml:space="preserve"> - EMENTÁRIO DOS COMPONENTES CURRICULARES OPTATIVOS</w:t>
      </w:r>
    </w:p>
    <w:p w:rsidR="00000000" w:rsidDel="00000000" w:rsidP="00000000" w:rsidRDefault="00000000" w:rsidRPr="00000000" w14:paraId="000006E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1"/>
        <w:tblW w:w="9063.333333333332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995"/>
        <w:gridCol w:w="4035"/>
        <w:gridCol w:w="480"/>
        <w:gridCol w:w="2553.3333333333326"/>
        <w:tblGridChange w:id="0">
          <w:tblGrid>
            <w:gridCol w:w="1995"/>
            <w:gridCol w:w="4035"/>
            <w:gridCol w:w="480"/>
            <w:gridCol w:w="2553.3333333333326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6E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6E7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6E8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6EA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Classificação: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optativa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6EB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6ED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Grupo: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sdt>
              <w:sdtPr>
                <w:alias w:val="Grupos de Componentes Curriculares"/>
                <w:id w:val="2121179783"/>
                <w:dropDownList w:lastValue="Disciplina">
                  <w:listItem w:displayText="Disciplina" w:value="Disciplina"/>
                  <w:listItem w:displayText="Atividade Integradora de Formação" w:value="Atividade Integradora de Formação"/>
                  <w:listItem w:displayText="Estágio" w:value="Estágio"/>
                  <w:listItem w:displayText="TCC" w:value="TCC"/>
                  <w:listItem w:displayText="Internato" w:value="Internato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shd w:fill="e8eaed" w:val="clear"/>
                  </w:rPr>
                  <w:t xml:space="preserve">Disciplina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6EF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6F1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6F3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Pré-requisito: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6F7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Componentes Equivalentes: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6FB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Carga horária/Crédito: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tbl>
            <w:tblPr>
              <w:tblStyle w:val="Table62"/>
              <w:tblW w:w="895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90"/>
              <w:gridCol w:w="7065"/>
              <w:tblGridChange w:id="0">
                <w:tblGrid>
                  <w:gridCol w:w="1890"/>
                  <w:gridCol w:w="70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FC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FD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color w:val="3c78d8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3c78d8"/>
                      <w:sz w:val="24"/>
                      <w:szCs w:val="24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FE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Aulas Práticas</w:t>
                  </w:r>
                  <w:r w:rsidDel="00000000" w:rsidR="00000000" w:rsidRPr="00000000">
                    <w:rPr>
                      <w:rtl w:val="0"/>
                    </w:rPr>
                    <w:t xml:space="preserve"> (laboratório)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FF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00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Orientação: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01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02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703">
                  <w:pPr>
                    <w:widowControl w:val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0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</w:tcPr>
          <w:p w:rsidR="00000000" w:rsidDel="00000000" w:rsidP="00000000" w:rsidRDefault="00000000" w:rsidRPr="00000000" w14:paraId="00000708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709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 (GERAL) </w:t>
            </w: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(OPCIONAL)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70A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CONTEÚDO (GERAL) </w:t>
            </w: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(OPCIONAL)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&lt;tópicos gerais do componente (esses tópicos serão detalhados pelo professor no plano de curso)&gt;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0C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70D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c78d8"/>
                <w:sz w:val="24"/>
                <w:szCs w:val="24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70E">
            <w:pPr>
              <w:widowControl w:val="0"/>
              <w:spacing w:after="100" w:before="100" w:line="276" w:lineRule="auto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2">
      <w:pPr>
        <w:widowControl w:val="0"/>
        <w:spacing w:after="100" w:before="1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3">
      <w:pPr>
        <w:widowControl w:val="0"/>
        <w:spacing w:after="100" w:before="1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4">
      <w:pPr>
        <w:pStyle w:val="Heading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7mulyom5oidn" w:id="111"/>
      <w:bookmarkEnd w:id="111"/>
      <w:r w:rsidDel="00000000" w:rsidR="00000000" w:rsidRPr="00000000">
        <w:rPr>
          <w:rtl w:val="0"/>
        </w:rPr>
        <w:t xml:space="preserve">ANEXO I - RELATÓRIO DE ADEQUAÇÃO BIBLIOGRÁFICA</w:t>
      </w:r>
    </w:p>
    <w:p w:rsidR="00000000" w:rsidDel="00000000" w:rsidP="00000000" w:rsidRDefault="00000000" w:rsidRPr="00000000" w14:paraId="00000715">
      <w:pPr>
        <w:pStyle w:val="Heading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36ded9ef0hwf" w:id="112"/>
      <w:bookmarkEnd w:id="112"/>
      <w:r w:rsidDel="00000000" w:rsidR="00000000" w:rsidRPr="00000000">
        <w:rPr>
          <w:rtl w:val="0"/>
        </w:rPr>
        <w:t xml:space="preserve">ANEXO II - PORTARIAS E RESOLUÇÕES</w:t>
      </w:r>
    </w:p>
    <w:sectPr>
      <w:type w:val="nextPage"/>
      <w:pgSz w:h="16838" w:w="11906" w:orient="portrait"/>
      <w:pgMar w:bottom="1133.8582677165355" w:top="1417.3228346456694" w:left="1417.3228346456694" w:right="1133.858267716535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C">
    <w:pPr>
      <w:widowControl w:val="0"/>
      <w:spacing w:after="100" w:before="100" w:line="276" w:lineRule="auto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36542" l="1124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D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0">
    <w:pPr>
      <w:rPr/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1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71F">
      <w:pPr>
        <w:jc w:val="left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Portaria Nº xx, de xx de xxxxxxx de 2025.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720" w:line="240" w:lineRule="auto"/>
      <w:ind w:left="0" w:right="360" w:firstLine="0"/>
      <w:jc w:val="right"/>
      <w:rPr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8610600</wp:posOffset>
              </wp:positionH>
              <wp:positionV relativeFrom="paragraph">
                <wp:posOffset>0</wp:posOffset>
              </wp:positionV>
              <wp:extent cx="188595" cy="18859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5990" y="3699990"/>
                        <a:ext cx="16002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8610600</wp:posOffset>
              </wp:positionH>
              <wp:positionV relativeFrom="paragraph">
                <wp:posOffset>0</wp:posOffset>
              </wp:positionV>
              <wp:extent cx="188595" cy="188595"/>
              <wp:effectExtent b="0" l="0" r="0" t="0"/>
              <wp:wrapSquare wrapText="bothSides" distB="0" distT="0" distL="114300" distR="114300"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595" cy="188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2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23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2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2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color w:val="009fd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8"/>
        <w:szCs w:val="2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0"/>
      </w:tabs>
      <w:spacing w:line="276" w:lineRule="auto"/>
      <w:ind w:right="295.80052493438416"/>
      <w:jc w:val="left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left" w:leader="none" w:pos="0"/>
      </w:tabs>
      <w:jc w:val="left"/>
    </w:pPr>
    <w:rPr/>
  </w:style>
  <w:style w:type="paragraph" w:styleId="Heading3">
    <w:name w:val="heading 3"/>
    <w:basedOn w:val="Normal"/>
    <w:next w:val="Normal"/>
    <w:pPr>
      <w:keepNext w:val="1"/>
      <w:spacing w:line="276" w:lineRule="auto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leader="none" w:pos="0"/>
        <w:tab w:val="left" w:leader="none" w:pos="0"/>
      </w:tabs>
      <w:spacing w:line="276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  <w:tblCellMar/>
    </w:tblPr>
  </w:style>
  <w:style w:type="table" w:styleId="Table26">
    <w:basedOn w:val="TableNormal"/>
    <w:tblPr>
      <w:tblStyleRowBandSize w:val="1"/>
      <w:tblStyleColBandSize w:val="1"/>
      <w:tblCellMar/>
    </w:tblPr>
  </w:style>
  <w:style w:type="table" w:styleId="Table27">
    <w:basedOn w:val="TableNormal"/>
    <w:tblPr>
      <w:tblStyleRowBandSize w:val="1"/>
      <w:tblStyleColBandSize w:val="1"/>
      <w:tblCellMar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  <w:tblCellMar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portal.uern.br/prae/estagios-nao-obrigatorios/" TargetMode="External"/><Relationship Id="rId84" Type="http://schemas.openxmlformats.org/officeDocument/2006/relationships/hyperlink" Target="https://www.planalto.gov.br/ccivil_03/_ato2004-2006/2005/decreto/d5626.htm" TargetMode="External"/><Relationship Id="rId83" Type="http://schemas.openxmlformats.org/officeDocument/2006/relationships/hyperlink" Target="https://www.planalto.gov.br/ccivil_03/_ato2007-2010/2008/lei/l11645.htm" TargetMode="External"/><Relationship Id="rId42" Type="http://schemas.openxmlformats.org/officeDocument/2006/relationships/hyperlink" Target="https://www.uern.br/controledepaginas/dae-resolucoes/arquivos/29880068resolucao_n0_15_2017___consepe___aprova_o_regulamento_de_estagio_curricular_supervisionado_nao_obrigatorio.pdf" TargetMode="External"/><Relationship Id="rId86" Type="http://schemas.openxmlformats.org/officeDocument/2006/relationships/hyperlink" Target="http://adcon.rn.gov.br/ACERVO/seec_cee/DOC/DOC000000000247899.PDF" TargetMode="External"/><Relationship Id="rId41" Type="http://schemas.openxmlformats.org/officeDocument/2006/relationships/hyperlink" Target="http://www.planalto.gov.br/ccivil_03/_Ato2007-2010/2008/Lei/L11788.htm" TargetMode="External"/><Relationship Id="rId85" Type="http://schemas.openxmlformats.org/officeDocument/2006/relationships/hyperlink" Target="https://www.planalto.gov.br/ccivil_03/leis/l9394.htm" TargetMode="External"/><Relationship Id="rId44" Type="http://schemas.openxmlformats.org/officeDocument/2006/relationships/hyperlink" Target="https://portal.uern.br/prae/wp-content/uploads/2023/05/Resolucao-09_2019.pdf" TargetMode="External"/><Relationship Id="rId88" Type="http://schemas.openxmlformats.org/officeDocument/2006/relationships/hyperlink" Target="https://portal.uern.br/propeg/wp-content/uploads/2024/10/Resolucao-no-19-2024-CONSEPE-Regulamenta-funcionamento-laboratorios-pesquisa-e-centros-de-pesq.pdf" TargetMode="External"/><Relationship Id="rId43" Type="http://schemas.openxmlformats.org/officeDocument/2006/relationships/hyperlink" Target="https://portal.uern.br/prae/wp-content/uploads/2023/05/Instrucao-Normativa-No-01-2022-Cadastro-e-liberacao-de-TCE.pdf" TargetMode="External"/><Relationship Id="rId87" Type="http://schemas.openxmlformats.org/officeDocument/2006/relationships/hyperlink" Target="https://portal.uern.br/proex/wp-content/uploads/2025/12/resolucao-consepe-212025.pdf" TargetMode="External"/><Relationship Id="rId46" Type="http://schemas.openxmlformats.org/officeDocument/2006/relationships/hyperlink" Target="https://docs.google.com/document/d/1P48yQWFeZfk6uhwNXTuCPwV4nB6h0AVX/edit?usp=share_link&amp;ouid=113378929183415982703&amp;rtpof=true&amp;sd=true" TargetMode="External"/><Relationship Id="rId45" Type="http://schemas.openxmlformats.org/officeDocument/2006/relationships/hyperlink" Target="https://docs.google.com/document/d/1Oj7W8Hn_duL1ZmUH_HBD6wjb_jVgFVtu/edit?usp=share_link&amp;ouid=113378929183415982703&amp;rtpof=true&amp;sd=true" TargetMode="External"/><Relationship Id="rId89" Type="http://schemas.openxmlformats.org/officeDocument/2006/relationships/hyperlink" Target="https://portal.uern.br/propeg/wp-content/uploads/2025/07/SEI-04410025.000861_2025-50.pdf" TargetMode="External"/><Relationship Id="rId80" Type="http://schemas.openxmlformats.org/officeDocument/2006/relationships/hyperlink" Target="https://portal.mec.gov.br/index.php?option=com_docman&amp;view=download&amp;alias=105102-rces007-18&amp;Itemid=30192" TargetMode="External"/><Relationship Id="rId82" Type="http://schemas.openxmlformats.org/officeDocument/2006/relationships/hyperlink" Target="https://portal.mec.gov.br/dmdocuments/rcp001_12.pdf" TargetMode="External"/><Relationship Id="rId81" Type="http://schemas.openxmlformats.org/officeDocument/2006/relationships/hyperlink" Target="https://portal.mec.gov.br/dmdocuments/rcp002_12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48" Type="http://schemas.openxmlformats.org/officeDocument/2006/relationships/hyperlink" Target="https://portal.uern.br/dsib/normas-para-entrega-de-tccs-artigos-online/" TargetMode="External"/><Relationship Id="rId47" Type="http://schemas.openxmlformats.org/officeDocument/2006/relationships/hyperlink" Target="https://docs.google.com/document/d/1GhuFE3C9PnCyu652DVLEsY0cdBR7lbqj/edit?usp=share_link&amp;ouid=113378929183415982703&amp;rtpof=true&amp;sd=true" TargetMode="External"/><Relationship Id="rId49" Type="http://schemas.openxmlformats.org/officeDocument/2006/relationships/footer" Target="footer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image" Target="media/image3.jpg"/><Relationship Id="rId73" Type="http://schemas.openxmlformats.org/officeDocument/2006/relationships/hyperlink" Target="https://portal.uern.br/egressos/" TargetMode="External"/><Relationship Id="rId72" Type="http://schemas.openxmlformats.org/officeDocument/2006/relationships/hyperlink" Target="https://portal.uern.br/diaad/" TargetMode="External"/><Relationship Id="rId31" Type="http://schemas.openxmlformats.org/officeDocument/2006/relationships/hyperlink" Target="https://www.gov.br/mec/pt-br/cne/pdf/normas-classificadas-por-assunto/cursos-superiores-de-tecnologia/rcp001_21.pdf" TargetMode="External"/><Relationship Id="rId75" Type="http://schemas.openxmlformats.org/officeDocument/2006/relationships/footer" Target="footer5.xml"/><Relationship Id="rId30" Type="http://schemas.openxmlformats.org/officeDocument/2006/relationships/hyperlink" Target="https://cncst.mec.gov.br/" TargetMode="External"/><Relationship Id="rId74" Type="http://schemas.openxmlformats.org/officeDocument/2006/relationships/hyperlink" Target="https://portal.uern.br/dsib/" TargetMode="External"/><Relationship Id="rId33" Type="http://schemas.openxmlformats.org/officeDocument/2006/relationships/hyperlink" Target="https://www.gov.br/mec/pt-br/cne/pdf/normas-classificadas-por-assunto/cursos-superiores-de-tecnologia/rcp001_21.pdf" TargetMode="External"/><Relationship Id="rId77" Type="http://schemas.openxmlformats.org/officeDocument/2006/relationships/hyperlink" Target="https://abmes.org.br/arquivos/legislacoes/Portaria-mec-378-2025-05-19.pdf" TargetMode="External"/><Relationship Id="rId32" Type="http://schemas.openxmlformats.org/officeDocument/2006/relationships/hyperlink" Target="https://cncst.mec.gov.br/" TargetMode="External"/><Relationship Id="rId76" Type="http://schemas.openxmlformats.org/officeDocument/2006/relationships/hyperlink" Target="https://www.planalto.gov.br/ccivil_03/_ato2023-2026/2025/decreto/d12456.htm" TargetMode="External"/><Relationship Id="rId35" Type="http://schemas.openxmlformats.org/officeDocument/2006/relationships/hyperlink" Target="https://www.gov.br/mec/pt-br/cne/pdf/normas-classificadas-por-assunto/cursos-superiores-de-tecnologia/rcp001_21.pdf" TargetMode="External"/><Relationship Id="rId79" Type="http://schemas.openxmlformats.org/officeDocument/2006/relationships/hyperlink" Target="https://portal.mec.gov.br/index.php?option=com_docman&amp;view=download&amp;alias=167931-rcp001-21&amp;category_slug=janeiro-2021-pdf&amp;Itemid=30192" TargetMode="External"/><Relationship Id="rId34" Type="http://schemas.openxmlformats.org/officeDocument/2006/relationships/hyperlink" Target="https://cncst.mec.gov.br/" TargetMode="External"/><Relationship Id="rId78" Type="http://schemas.openxmlformats.org/officeDocument/2006/relationships/hyperlink" Target="https://abmes.org.br/arquivos/legislacoes/Portaria-mec-506-2020-07-10.pdf" TargetMode="External"/><Relationship Id="rId71" Type="http://schemas.openxmlformats.org/officeDocument/2006/relationships/hyperlink" Target="https://portal.uern.br/dain/" TargetMode="External"/><Relationship Id="rId70" Type="http://schemas.openxmlformats.org/officeDocument/2006/relationships/hyperlink" Target="https://portal.uern.br/diri/" TargetMode="External"/><Relationship Id="rId37" Type="http://schemas.openxmlformats.org/officeDocument/2006/relationships/hyperlink" Target="https://www.gov.br/mec/pt-br/cne/pdf/normas-classificadas-por-assunto/cursos-superiores-de-tecnologia/rcp001_21.pdf" TargetMode="External"/><Relationship Id="rId36" Type="http://schemas.openxmlformats.org/officeDocument/2006/relationships/hyperlink" Target="https://cncst.mec.gov.br/" TargetMode="External"/><Relationship Id="rId39" Type="http://schemas.openxmlformats.org/officeDocument/2006/relationships/header" Target="header4.xml"/><Relationship Id="rId38" Type="http://schemas.openxmlformats.org/officeDocument/2006/relationships/hyperlink" Target="https://portal.uern.br/pdi/" TargetMode="External"/><Relationship Id="rId62" Type="http://schemas.openxmlformats.org/officeDocument/2006/relationships/hyperlink" Target="https://portal.uern.br/proeg/estudantes-2/peg/legislacao/" TargetMode="External"/><Relationship Id="rId61" Type="http://schemas.openxmlformats.org/officeDocument/2006/relationships/hyperlink" Target="https://portal.uern.br/proeg/formacao-continuada/" TargetMode="External"/><Relationship Id="rId20" Type="http://schemas.openxmlformats.org/officeDocument/2006/relationships/hyperlink" Target="https://cncst.mec.gov.br/cursos/curso?id=32" TargetMode="External"/><Relationship Id="rId64" Type="http://schemas.openxmlformats.org/officeDocument/2006/relationships/hyperlink" Target="https://portal.uern.br/proeg/estudantes-2/educacao-tutorial-pet/" TargetMode="External"/><Relationship Id="rId63" Type="http://schemas.openxmlformats.org/officeDocument/2006/relationships/hyperlink" Target="https://portal.uern.br/proeg/estudantes-2/pibid/legislacao-do-pibid/" TargetMode="External"/><Relationship Id="rId22" Type="http://schemas.openxmlformats.org/officeDocument/2006/relationships/hyperlink" Target="https://portal.uern.br/proeg/atos-regulatorios/atos-de-criacao/" TargetMode="External"/><Relationship Id="rId66" Type="http://schemas.openxmlformats.org/officeDocument/2006/relationships/hyperlink" Target="https://portal.uern.br/proex/" TargetMode="External"/><Relationship Id="rId21" Type="http://schemas.openxmlformats.org/officeDocument/2006/relationships/hyperlink" Target="https://emec.mec.gov.br/emec/consulta-cadastro/detalhamento/d96957f455f6405d14c6542552b0f6eb/NzE=" TargetMode="External"/><Relationship Id="rId65" Type="http://schemas.openxmlformats.org/officeDocument/2006/relationships/hyperlink" Target="https://portal.uern.br/proeg/estudantes-2/parfor/" TargetMode="External"/><Relationship Id="rId24" Type="http://schemas.openxmlformats.org/officeDocument/2006/relationships/hyperlink" Target="https://cncst.mec.gov.br/" TargetMode="External"/><Relationship Id="rId68" Type="http://schemas.openxmlformats.org/officeDocument/2006/relationships/hyperlink" Target="https://portal.uern.br/prae/" TargetMode="External"/><Relationship Id="rId23" Type="http://schemas.openxmlformats.org/officeDocument/2006/relationships/hyperlink" Target="https://portal.uern.br/proeg/atos-regulatorios/atos-de-reconhecimento/" TargetMode="External"/><Relationship Id="rId67" Type="http://schemas.openxmlformats.org/officeDocument/2006/relationships/hyperlink" Target="https://portal.uern.br/propeg/academico/" TargetMode="External"/><Relationship Id="rId60" Type="http://schemas.openxmlformats.org/officeDocument/2006/relationships/hyperlink" Target="https://portal.uern.br/progep/documentos-e-legislacao/" TargetMode="External"/><Relationship Id="rId26" Type="http://schemas.openxmlformats.org/officeDocument/2006/relationships/hyperlink" Target="https://www.gov.br/mec/pt-br/cne/pdf/normas-classificadas-por-assunto/cursos-superiores-de-tecnologia/rcp001_21.pdf" TargetMode="External"/><Relationship Id="rId25" Type="http://schemas.openxmlformats.org/officeDocument/2006/relationships/hyperlink" Target="https://abmes.org.br/arquivos/legislacoes/Portaria-mec-514-2024-06-04.pdf" TargetMode="External"/><Relationship Id="rId69" Type="http://schemas.openxmlformats.org/officeDocument/2006/relationships/hyperlink" Target="https://www.instagram.com/diri.uern/" TargetMode="External"/><Relationship Id="rId28" Type="http://schemas.openxmlformats.org/officeDocument/2006/relationships/hyperlink" Target="https://abmes.org.br/arquivos/legislacoes/Portaria-mec-514-2024-06-04.pdf" TargetMode="External"/><Relationship Id="rId27" Type="http://schemas.openxmlformats.org/officeDocument/2006/relationships/hyperlink" Target="https://cncst.mec.gov.br/" TargetMode="External"/><Relationship Id="rId29" Type="http://schemas.openxmlformats.org/officeDocument/2006/relationships/hyperlink" Target="https://www.gov.br/mec/pt-br/cne/pdf/normas-classificadas-por-assunto/cursos-superiores-de-tecnologia/rcp001_21.pdf" TargetMode="External"/><Relationship Id="rId51" Type="http://schemas.openxmlformats.org/officeDocument/2006/relationships/hyperlink" Target="https://docs.google.com/document/d/16tdhyk7KjGjyq4dwHhhISPts43_WqMKrmfWgGDI93UQ/edit#heading=h.iu4mee11jkuw" TargetMode="External"/><Relationship Id="rId50" Type="http://schemas.openxmlformats.org/officeDocument/2006/relationships/hyperlink" Target="https://dead.uern.br/" TargetMode="External"/><Relationship Id="rId94" Type="http://schemas.openxmlformats.org/officeDocument/2006/relationships/hyperlink" Target="https://portal.uern.br/pdi/" TargetMode="External"/><Relationship Id="rId53" Type="http://schemas.openxmlformats.org/officeDocument/2006/relationships/hyperlink" Target="https://portal.uern.br/aai/relatorios-de-avaliacao-interna-semestral/" TargetMode="External"/><Relationship Id="rId52" Type="http://schemas.openxmlformats.org/officeDocument/2006/relationships/hyperlink" Target="http://portal.uern.br/wp-content/uploads/2022/02/UERN-Regimento-Geral-2022.pdf" TargetMode="External"/><Relationship Id="rId11" Type="http://schemas.openxmlformats.org/officeDocument/2006/relationships/header" Target="header1.xml"/><Relationship Id="rId55" Type="http://schemas.openxmlformats.org/officeDocument/2006/relationships/hyperlink" Target="https://portal.uern.br/aai/wp-content/uploads/sites/4/2022/10/2812regimento_cpa.pdf" TargetMode="External"/><Relationship Id="rId10" Type="http://schemas.openxmlformats.org/officeDocument/2006/relationships/image" Target="media/image2.jpg"/><Relationship Id="rId54" Type="http://schemas.openxmlformats.org/officeDocument/2006/relationships/hyperlink" Target="https://portal.uern.br/aai/documentos-mec/" TargetMode="External"/><Relationship Id="rId13" Type="http://schemas.openxmlformats.org/officeDocument/2006/relationships/header" Target="header3.xml"/><Relationship Id="rId57" Type="http://schemas.openxmlformats.org/officeDocument/2006/relationships/hyperlink" Target="http://www.cee.rn.gov.br/Conteudo.asp?TRAN=PASTAC&amp;TARG=6119&amp;ACT=&amp;PAGE=&amp;PARM=&amp;LBL=" TargetMode="External"/><Relationship Id="rId12" Type="http://schemas.openxmlformats.org/officeDocument/2006/relationships/header" Target="header2.xml"/><Relationship Id="rId56" Type="http://schemas.openxmlformats.org/officeDocument/2006/relationships/hyperlink" Target="https://portal.uern.br/conselhos/resolucoes-consuni/#" TargetMode="External"/><Relationship Id="rId91" Type="http://schemas.openxmlformats.org/officeDocument/2006/relationships/hyperlink" Target="https://portal.uern.br/wp-content/uploads/2023/01/Estatuto-UERN-Alterada-pelas-Emendas-Estatutaria-No-04-de-29-11-2022.pdf" TargetMode="External"/><Relationship Id="rId90" Type="http://schemas.openxmlformats.org/officeDocument/2006/relationships/hyperlink" Target="https://portal.uern.br/fad/wp-content/uploads/2022/09/6738uern_regimento_geral_2022.pdf" TargetMode="External"/><Relationship Id="rId93" Type="http://schemas.openxmlformats.org/officeDocument/2006/relationships/hyperlink" Target="https://www.uern.br/controledepaginas/documentos-legislacao-ensino/arquivos/0065resolucao_n0_2018_28___consepe___dispoe_sobre_o_ensino_a_distancia_no_ambito_da_uern.pdf" TargetMode="External"/><Relationship Id="rId92" Type="http://schemas.openxmlformats.org/officeDocument/2006/relationships/hyperlink" Target="https://sigaa.uern.br/download/regulamento_dos_cursos_de_graduacao.pdf" TargetMode="External"/><Relationship Id="rId15" Type="http://schemas.openxmlformats.org/officeDocument/2006/relationships/footer" Target="footer2.xml"/><Relationship Id="rId59" Type="http://schemas.openxmlformats.org/officeDocument/2006/relationships/hyperlink" Target="https://portal.uern.br/progep/documentos-e-legislacao/" TargetMode="External"/><Relationship Id="rId14" Type="http://schemas.openxmlformats.org/officeDocument/2006/relationships/footer" Target="footer1.xml"/><Relationship Id="rId58" Type="http://schemas.openxmlformats.org/officeDocument/2006/relationships/hyperlink" Target="http://www.cee.rn.gov.br/Conteudo.asp?TRAN=CATALG&amp;TARG=229&amp;ACT=&amp;PAGE=0&amp;PARM=&amp;LBL=Atos+Normativas+" TargetMode="External"/><Relationship Id="rId17" Type="http://schemas.openxmlformats.org/officeDocument/2006/relationships/hyperlink" Target="mailto:reitoria@uern.br" TargetMode="External"/><Relationship Id="rId16" Type="http://schemas.openxmlformats.org/officeDocument/2006/relationships/footer" Target="footer3.xml"/><Relationship Id="rId19" Type="http://schemas.openxmlformats.org/officeDocument/2006/relationships/hyperlink" Target="http://www.uern.br/" TargetMode="External"/><Relationship Id="rId18" Type="http://schemas.openxmlformats.org/officeDocument/2006/relationships/hyperlink" Target="mailto:reitoria@uern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