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Arial" w:cs="Arial" w:eastAsia="Arial" w:hAnsi="Arial"/>
        </w:rPr>
      </w:pPr>
      <w:r w:rsidDel="00000000" w:rsidR="00000000" w:rsidRPr="00000000">
        <w:rPr>
          <w:rFonts w:ascii="Arial" w:cs="Arial" w:eastAsia="Arial" w:hAnsi="Arial"/>
        </w:rPr>
        <w:drawing>
          <wp:inline distB="0" distT="0" distL="0" distR="0">
            <wp:extent cx="5402580" cy="1079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0258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spacing w:line="360" w:lineRule="auto"/>
        <w:jc w:val="center"/>
        <w:rPr>
          <w:rFonts w:ascii="Arial" w:cs="Arial" w:eastAsia="Arial" w:hAnsi="Arial"/>
          <w:b w:val="1"/>
          <w:color w:val="ff0000"/>
          <w:sz w:val="28"/>
          <w:szCs w:val="28"/>
        </w:rPr>
      </w:pPr>
      <w:r w:rsidDel="00000000" w:rsidR="00000000" w:rsidRPr="00000000">
        <w:rPr>
          <w:rFonts w:ascii="Arial" w:cs="Arial" w:eastAsia="Arial" w:hAnsi="Arial"/>
          <w:b w:val="1"/>
          <w:sz w:val="28"/>
          <w:szCs w:val="28"/>
          <w:rtl w:val="0"/>
        </w:rPr>
        <w:t xml:space="preserve">RELATÓRIO DE ATIVIDADES DE ENSINO REFERENTE AO</w:t>
      </w:r>
      <w:r w:rsidDel="00000000" w:rsidR="00000000" w:rsidRPr="00000000">
        <w:rPr>
          <w:rFonts w:ascii="Arial" w:cs="Arial" w:eastAsia="Arial" w:hAnsi="Arial"/>
          <w:b w:val="1"/>
          <w:sz w:val="28"/>
          <w:szCs w:val="28"/>
          <w:rtl w:val="0"/>
        </w:rPr>
        <w:t xml:space="preserve">S</w:t>
      </w:r>
      <w:r w:rsidDel="00000000" w:rsidR="00000000" w:rsidRPr="00000000">
        <w:rPr>
          <w:rFonts w:ascii="Arial" w:cs="Arial" w:eastAsia="Arial" w:hAnsi="Arial"/>
          <w:b w:val="1"/>
          <w:sz w:val="28"/>
          <w:szCs w:val="28"/>
          <w:rtl w:val="0"/>
        </w:rPr>
        <w:t xml:space="preserve"> SEMESTRE</w:t>
      </w:r>
      <w:r w:rsidDel="00000000" w:rsidR="00000000" w:rsidRPr="00000000">
        <w:rPr>
          <w:rFonts w:ascii="Arial" w:cs="Arial" w:eastAsia="Arial" w:hAnsi="Arial"/>
          <w:b w:val="1"/>
          <w:sz w:val="28"/>
          <w:szCs w:val="28"/>
          <w:rtl w:val="0"/>
        </w:rPr>
        <w:t xml:space="preserve">S</w:t>
      </w:r>
      <w:r w:rsidDel="00000000" w:rsidR="00000000" w:rsidRPr="00000000">
        <w:rPr>
          <w:rFonts w:ascii="Arial" w:cs="Arial" w:eastAsia="Arial" w:hAnsi="Arial"/>
          <w:b w:val="1"/>
          <w:sz w:val="28"/>
          <w:szCs w:val="28"/>
          <w:rtl w:val="0"/>
        </w:rPr>
        <w:t xml:space="preserve"> LETIVO</w:t>
      </w:r>
      <w:r w:rsidDel="00000000" w:rsidR="00000000" w:rsidRPr="00000000">
        <w:rPr>
          <w:rFonts w:ascii="Arial" w:cs="Arial" w:eastAsia="Arial" w:hAnsi="Arial"/>
          <w:b w:val="1"/>
          <w:sz w:val="28"/>
          <w:szCs w:val="28"/>
          <w:rtl w:val="0"/>
        </w:rPr>
        <w:t xml:space="preserve">S</w:t>
      </w:r>
      <w:r w:rsidDel="00000000" w:rsidR="00000000" w:rsidRPr="00000000">
        <w:rPr>
          <w:rFonts w:ascii="Arial" w:cs="Arial" w:eastAsia="Arial" w:hAnsi="Arial"/>
          <w:b w:val="1"/>
          <w:sz w:val="28"/>
          <w:szCs w:val="28"/>
          <w:rtl w:val="0"/>
        </w:rPr>
        <w:t xml:space="preserve"> EM FORMATO REMOTO </w:t>
      </w:r>
      <w:r w:rsidDel="00000000" w:rsidR="00000000" w:rsidRPr="00000000">
        <w:rPr>
          <w:rFonts w:ascii="Arial" w:cs="Arial" w:eastAsia="Arial" w:hAnsi="Arial"/>
          <w:b w:val="1"/>
          <w:color w:val="ff0000"/>
          <w:sz w:val="28"/>
          <w:szCs w:val="28"/>
          <w:rtl w:val="0"/>
        </w:rPr>
        <w:t xml:space="preserve">(</w:t>
      </w:r>
      <w:r w:rsidDel="00000000" w:rsidR="00000000" w:rsidRPr="00000000">
        <w:rPr>
          <w:b w:val="1"/>
          <w:color w:val="ff0000"/>
          <w:sz w:val="28"/>
          <w:szCs w:val="28"/>
          <w:rtl w:val="0"/>
        </w:rPr>
        <w:t xml:space="preserve">colocar semestres de referência</w:t>
      </w:r>
      <w:r w:rsidDel="00000000" w:rsidR="00000000" w:rsidRPr="00000000">
        <w:rPr>
          <w:rFonts w:ascii="Arial" w:cs="Arial" w:eastAsia="Arial" w:hAnsi="Arial"/>
          <w:b w:val="1"/>
          <w:color w:val="ff0000"/>
          <w:sz w:val="28"/>
          <w:szCs w:val="28"/>
          <w:rtl w:val="0"/>
        </w:rPr>
        <w:t xml:space="preserve">)</w:t>
      </w:r>
    </w:p>
    <w:p w:rsidR="00000000" w:rsidDel="00000000" w:rsidP="00000000" w:rsidRDefault="00000000" w:rsidRPr="00000000" w14:paraId="0000000C">
      <w:pPr>
        <w:pageBreakBefore w:val="0"/>
        <w:spacing w:line="36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spacing w:line="360" w:lineRule="auto"/>
        <w:jc w:val="center"/>
        <w:rPr>
          <w:b w:val="1"/>
        </w:rPr>
      </w:pPr>
      <w:r w:rsidDel="00000000" w:rsidR="00000000" w:rsidRPr="00000000">
        <w:rPr>
          <w:rtl w:val="0"/>
        </w:rPr>
      </w:r>
    </w:p>
    <w:p w:rsidR="00000000" w:rsidDel="00000000" w:rsidP="00000000" w:rsidRDefault="00000000" w:rsidRPr="00000000" w14:paraId="0000000E">
      <w:pPr>
        <w:pageBreakBefore w:val="0"/>
        <w:spacing w:line="360" w:lineRule="auto"/>
        <w:jc w:val="center"/>
        <w:rPr>
          <w:b w:val="1"/>
        </w:rPr>
      </w:pPr>
      <w:r w:rsidDel="00000000" w:rsidR="00000000" w:rsidRPr="00000000">
        <w:rPr>
          <w:rtl w:val="0"/>
        </w:rPr>
      </w:r>
    </w:p>
    <w:p w:rsidR="00000000" w:rsidDel="00000000" w:rsidP="00000000" w:rsidRDefault="00000000" w:rsidRPr="00000000" w14:paraId="0000000F">
      <w:pPr>
        <w:pageBreakBefore w:val="0"/>
        <w:spacing w:line="360" w:lineRule="auto"/>
        <w:jc w:val="center"/>
        <w:rPr>
          <w:b w:val="1"/>
        </w:rPr>
      </w:pPr>
      <w:r w:rsidDel="00000000" w:rsidR="00000000" w:rsidRPr="00000000">
        <w:rPr>
          <w:rtl w:val="0"/>
        </w:rPr>
      </w:r>
    </w:p>
    <w:p w:rsidR="00000000" w:rsidDel="00000000" w:rsidP="00000000" w:rsidRDefault="00000000" w:rsidRPr="00000000" w14:paraId="00000010">
      <w:pPr>
        <w:pageBreakBefore w:val="0"/>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pageBreakBefore w:val="0"/>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pageBreakBefore w:val="0"/>
        <w:spacing w:line="360" w:lineRule="auto"/>
        <w:rPr>
          <w:rFonts w:ascii="Arial" w:cs="Arial" w:eastAsia="Arial" w:hAnsi="Arial"/>
          <w:b w:val="1"/>
        </w:rPr>
      </w:pPr>
      <w:r w:rsidDel="00000000" w:rsidR="00000000" w:rsidRPr="00000000">
        <w:rPr>
          <w:rFonts w:ascii="Arial" w:cs="Arial" w:eastAsia="Arial" w:hAnsi="Arial"/>
          <w:b w:val="1"/>
          <w:rtl w:val="0"/>
        </w:rPr>
        <w:t xml:space="preserve">DEPARTAMENTO: </w:t>
      </w:r>
    </w:p>
    <w:p w:rsidR="00000000" w:rsidDel="00000000" w:rsidP="00000000" w:rsidRDefault="00000000" w:rsidRPr="00000000" w14:paraId="00000013">
      <w:pPr>
        <w:pageBreakBefore w:val="0"/>
        <w:spacing w:line="360" w:lineRule="auto"/>
        <w:rPr>
          <w:rFonts w:ascii="Arial" w:cs="Arial" w:eastAsia="Arial" w:hAnsi="Arial"/>
          <w:b w:val="1"/>
        </w:rPr>
      </w:pPr>
      <w:r w:rsidDel="00000000" w:rsidR="00000000" w:rsidRPr="00000000">
        <w:rPr>
          <w:rFonts w:ascii="Arial" w:cs="Arial" w:eastAsia="Arial" w:hAnsi="Arial"/>
          <w:b w:val="1"/>
          <w:rtl w:val="0"/>
        </w:rPr>
        <w:t xml:space="preserve">UNIDADE ACADÊMICA:</w:t>
      </w:r>
    </w:p>
    <w:p w:rsidR="00000000" w:rsidDel="00000000" w:rsidP="00000000" w:rsidRDefault="00000000" w:rsidRPr="00000000" w14:paraId="00000014">
      <w:pPr>
        <w:pageBreakBefore w:val="0"/>
        <w:spacing w:line="360" w:lineRule="auto"/>
        <w:rPr>
          <w:b w:val="1"/>
        </w:rPr>
      </w:pPr>
      <w:r w:rsidDel="00000000" w:rsidR="00000000" w:rsidRPr="00000000">
        <w:rPr>
          <w:rtl w:val="0"/>
        </w:rPr>
      </w:r>
    </w:p>
    <w:p w:rsidR="00000000" w:rsidDel="00000000" w:rsidP="00000000" w:rsidRDefault="00000000" w:rsidRPr="00000000" w14:paraId="00000015">
      <w:pPr>
        <w:pageBreakBefore w:val="0"/>
        <w:spacing w:line="360" w:lineRule="auto"/>
        <w:rPr>
          <w:b w:val="1"/>
        </w:rPr>
      </w:pPr>
      <w:r w:rsidDel="00000000" w:rsidR="00000000" w:rsidRPr="00000000">
        <w:rPr>
          <w:rtl w:val="0"/>
        </w:rPr>
      </w:r>
    </w:p>
    <w:p w:rsidR="00000000" w:rsidDel="00000000" w:rsidP="00000000" w:rsidRDefault="00000000" w:rsidRPr="00000000" w14:paraId="00000016">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line="276" w:lineRule="auto"/>
        <w:jc w:val="center"/>
        <w:rPr>
          <w:rFonts w:ascii="Arial" w:cs="Arial" w:eastAsia="Arial" w:hAnsi="Arial"/>
        </w:rPr>
      </w:pPr>
      <w:r w:rsidDel="00000000" w:rsidR="00000000" w:rsidRPr="00000000">
        <w:rPr>
          <w:rFonts w:ascii="Arial" w:cs="Arial" w:eastAsia="Arial" w:hAnsi="Arial"/>
          <w:rtl w:val="0"/>
        </w:rPr>
        <w:t xml:space="preserve">Mossoró/RN</w:t>
      </w:r>
    </w:p>
    <w:p w:rsidR="00000000" w:rsidDel="00000000" w:rsidP="00000000" w:rsidRDefault="00000000" w:rsidRPr="00000000" w14:paraId="00000024">
      <w:pPr>
        <w:pageBreakBefore w:val="0"/>
        <w:spacing w:line="276" w:lineRule="auto"/>
        <w:jc w:val="center"/>
        <w:rPr>
          <w:rFonts w:ascii="Arial" w:cs="Arial" w:eastAsia="Arial" w:hAnsi="Arial"/>
        </w:rPr>
      </w:pPr>
      <w:r w:rsidDel="00000000" w:rsidR="00000000" w:rsidRPr="00000000">
        <w:rPr>
          <w:rFonts w:ascii="Arial" w:cs="Arial" w:eastAsia="Arial" w:hAnsi="Arial"/>
          <w:rtl w:val="0"/>
        </w:rPr>
        <w:t xml:space="preserve">202</w:t>
      </w:r>
      <w:r w:rsidDel="00000000" w:rsidR="00000000" w:rsidRPr="00000000">
        <w:rPr>
          <w:rtl w:val="0"/>
        </w:rPr>
        <w:t xml:space="preserve">1</w:t>
      </w:r>
      <w:r w:rsidDel="00000000" w:rsidR="00000000" w:rsidRPr="00000000">
        <w:br w:type="page"/>
      </w:r>
      <w:r w:rsidDel="00000000" w:rsidR="00000000" w:rsidRPr="00000000">
        <w:rPr>
          <w:rtl w:val="0"/>
        </w:rPr>
      </w:r>
    </w:p>
    <w:p w:rsidR="00000000" w:rsidDel="00000000" w:rsidP="00000000" w:rsidRDefault="00000000" w:rsidRPr="00000000" w14:paraId="00000025">
      <w:pPr>
        <w:pageBreakBefore w:val="0"/>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SUMÁRIO</w:t>
      </w:r>
    </w:p>
    <w:p w:rsidR="00000000" w:rsidDel="00000000" w:rsidP="00000000" w:rsidRDefault="00000000" w:rsidRPr="00000000" w14:paraId="00000026">
      <w:pPr>
        <w:pageBreakBefore w:val="0"/>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7">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28">
      <w:pPr>
        <w:pageBreakBefore w:val="0"/>
        <w:spacing w:line="276" w:lineRule="auto"/>
        <w:jc w:val="right"/>
        <w:rPr/>
      </w:pPr>
      <w:r w:rsidDel="00000000" w:rsidR="00000000" w:rsidRPr="00000000">
        <w:rPr>
          <w:rtl w:val="0"/>
        </w:rPr>
        <w:t xml:space="preserve">Página</w:t>
      </w:r>
    </w:p>
    <w:p w:rsidR="00000000" w:rsidDel="00000000" w:rsidP="00000000" w:rsidRDefault="00000000" w:rsidRPr="00000000" w14:paraId="00000029">
      <w:pPr>
        <w:pageBreakBefore w:val="0"/>
        <w:spacing w:line="276" w:lineRule="auto"/>
        <w:jc w:val="right"/>
        <w:rPr/>
      </w:pPr>
      <w:r w:rsidDel="00000000" w:rsidR="00000000" w:rsidRPr="00000000">
        <w:rPr>
          <w:rtl w:val="0"/>
        </w:rPr>
      </w:r>
    </w:p>
    <w:p w:rsidR="00000000" w:rsidDel="00000000" w:rsidP="00000000" w:rsidRDefault="00000000" w:rsidRPr="00000000" w14:paraId="0000002A">
      <w:pPr>
        <w:pageBreakBefore w:val="0"/>
        <w:spacing w:line="276" w:lineRule="auto"/>
        <w:jc w:val="right"/>
        <w:rPr/>
      </w:pPr>
      <w:r w:rsidDel="00000000" w:rsidR="00000000" w:rsidRPr="00000000">
        <w:rPr>
          <w:rtl w:val="0"/>
        </w:rPr>
      </w:r>
    </w:p>
    <w:p w:rsidR="00000000" w:rsidDel="00000000" w:rsidP="00000000" w:rsidRDefault="00000000" w:rsidRPr="00000000" w14:paraId="0000002B">
      <w:pPr>
        <w:pageBreakBefore w:val="0"/>
        <w:spacing w:line="276" w:lineRule="auto"/>
        <w:jc w:val="right"/>
        <w:rPr/>
      </w:pPr>
      <w:r w:rsidDel="00000000" w:rsidR="00000000" w:rsidRPr="00000000">
        <w:rPr>
          <w:rtl w:val="0"/>
        </w:rPr>
      </w:r>
    </w:p>
    <w:p w:rsidR="00000000" w:rsidDel="00000000" w:rsidP="00000000" w:rsidRDefault="00000000" w:rsidRPr="00000000" w14:paraId="0000002C">
      <w:pPr>
        <w:pageBreakBefore w:val="0"/>
        <w:spacing w:line="276" w:lineRule="auto"/>
        <w:jc w:val="right"/>
        <w:rPr/>
      </w:pPr>
      <w:r w:rsidDel="00000000" w:rsidR="00000000" w:rsidRPr="00000000">
        <w:rPr>
          <w:rtl w:val="0"/>
        </w:rPr>
      </w:r>
    </w:p>
    <w:p w:rsidR="00000000" w:rsidDel="00000000" w:rsidP="00000000" w:rsidRDefault="00000000" w:rsidRPr="00000000" w14:paraId="0000002D">
      <w:pPr>
        <w:pageBreakBefore w:val="0"/>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pageBreakBefore w:val="0"/>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APRESENTAÇÃO</w:t>
      </w:r>
      <w:r w:rsidDel="00000000" w:rsidR="00000000" w:rsidRPr="00000000">
        <w:rPr>
          <w:b w:val="1"/>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02F">
      <w:pPr>
        <w:pageBreakBefore w:val="0"/>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0">
      <w:pPr>
        <w:pageBreakBefore w:val="0"/>
        <w:spacing w:line="276" w:lineRule="auto"/>
        <w:ind w:left="0" w:firstLine="0"/>
        <w:jc w:val="both"/>
        <w:rPr>
          <w:b w:val="1"/>
          <w:color w:val="202124"/>
          <w:highlight w:val="white"/>
        </w:rPr>
      </w:pPr>
      <w:r w:rsidDel="00000000" w:rsidR="00000000" w:rsidRPr="00000000">
        <w:rPr>
          <w:b w:val="1"/>
          <w:rtl w:val="0"/>
        </w:rPr>
        <w:t xml:space="preserve">1 </w:t>
      </w:r>
      <w:r w:rsidDel="00000000" w:rsidR="00000000" w:rsidRPr="00000000">
        <w:rPr>
          <w:b w:val="1"/>
          <w:color w:val="202124"/>
          <w:highlight w:val="white"/>
          <w:rtl w:val="0"/>
        </w:rPr>
        <w:t xml:space="preserve">DISCIPLINAS CONTEMPLADAS COM O ENSINO REMOTO NO CURSO…………………..</w:t>
      </w:r>
    </w:p>
    <w:p w:rsidR="00000000" w:rsidDel="00000000" w:rsidP="00000000" w:rsidRDefault="00000000" w:rsidRPr="00000000" w14:paraId="00000031">
      <w:pPr>
        <w:pageBreakBefore w:val="0"/>
        <w:spacing w:line="276" w:lineRule="auto"/>
        <w:ind w:left="0" w:firstLine="0"/>
        <w:jc w:val="both"/>
        <w:rPr>
          <w:b w:val="1"/>
          <w:color w:val="202124"/>
          <w:highlight w:val="white"/>
        </w:rPr>
      </w:pPr>
      <w:r w:rsidDel="00000000" w:rsidR="00000000" w:rsidRPr="00000000">
        <w:rPr>
          <w:rtl w:val="0"/>
        </w:rPr>
      </w:r>
    </w:p>
    <w:p w:rsidR="00000000" w:rsidDel="00000000" w:rsidP="00000000" w:rsidRDefault="00000000" w:rsidRPr="00000000" w14:paraId="00000032">
      <w:pPr>
        <w:pageBreakBefore w:val="0"/>
        <w:spacing w:line="276" w:lineRule="auto"/>
        <w:ind w:left="0" w:firstLine="0"/>
        <w:jc w:val="both"/>
        <w:rPr>
          <w:b w:val="1"/>
          <w:color w:val="202124"/>
          <w:highlight w:val="white"/>
        </w:rPr>
      </w:pPr>
      <w:r w:rsidDel="00000000" w:rsidR="00000000" w:rsidRPr="00000000">
        <w:rPr>
          <w:b w:val="1"/>
          <w:color w:val="202124"/>
          <w:highlight w:val="white"/>
          <w:rtl w:val="0"/>
        </w:rPr>
        <w:t xml:space="preserve">2 PLATAFORMAS DE ENSINO ADOTADAS…………………………………………………………..</w:t>
      </w:r>
    </w:p>
    <w:p w:rsidR="00000000" w:rsidDel="00000000" w:rsidP="00000000" w:rsidRDefault="00000000" w:rsidRPr="00000000" w14:paraId="00000033">
      <w:pPr>
        <w:pageBreakBefore w:val="0"/>
        <w:spacing w:line="276" w:lineRule="auto"/>
        <w:ind w:left="0" w:firstLine="0"/>
        <w:jc w:val="both"/>
        <w:rPr>
          <w:b w:val="1"/>
          <w:color w:val="202124"/>
          <w:highlight w:val="white"/>
        </w:rPr>
      </w:pPr>
      <w:r w:rsidDel="00000000" w:rsidR="00000000" w:rsidRPr="00000000">
        <w:rPr>
          <w:rtl w:val="0"/>
        </w:rPr>
      </w:r>
    </w:p>
    <w:p w:rsidR="00000000" w:rsidDel="00000000" w:rsidP="00000000" w:rsidRDefault="00000000" w:rsidRPr="00000000" w14:paraId="00000034">
      <w:pPr>
        <w:pageBreakBefore w:val="0"/>
        <w:spacing w:line="276" w:lineRule="auto"/>
        <w:jc w:val="both"/>
        <w:rPr>
          <w:b w:val="1"/>
          <w:color w:val="202124"/>
          <w:highlight w:val="white"/>
        </w:rPr>
      </w:pPr>
      <w:r w:rsidDel="00000000" w:rsidR="00000000" w:rsidRPr="00000000">
        <w:rPr>
          <w:b w:val="1"/>
          <w:color w:val="202124"/>
          <w:highlight w:val="white"/>
          <w:rtl w:val="0"/>
        </w:rPr>
        <w:t xml:space="preserve">3 METODOLOGIAS EMPREGADAS…………………………………………………………………….</w:t>
      </w:r>
    </w:p>
    <w:p w:rsidR="00000000" w:rsidDel="00000000" w:rsidP="00000000" w:rsidRDefault="00000000" w:rsidRPr="00000000" w14:paraId="00000035">
      <w:pPr>
        <w:pageBreakBefore w:val="0"/>
        <w:spacing w:line="276" w:lineRule="auto"/>
        <w:jc w:val="both"/>
        <w:rPr>
          <w:b w:val="1"/>
          <w:color w:val="202124"/>
          <w:highlight w:val="white"/>
        </w:rPr>
      </w:pPr>
      <w:r w:rsidDel="00000000" w:rsidR="00000000" w:rsidRPr="00000000">
        <w:rPr>
          <w:rtl w:val="0"/>
        </w:rPr>
      </w:r>
    </w:p>
    <w:p w:rsidR="00000000" w:rsidDel="00000000" w:rsidP="00000000" w:rsidRDefault="00000000" w:rsidRPr="00000000" w14:paraId="00000036">
      <w:pPr>
        <w:pageBreakBefore w:val="0"/>
        <w:spacing w:line="276" w:lineRule="auto"/>
        <w:jc w:val="both"/>
        <w:rPr>
          <w:b w:val="1"/>
          <w:color w:val="202124"/>
          <w:highlight w:val="white"/>
        </w:rPr>
      </w:pPr>
      <w:r w:rsidDel="00000000" w:rsidR="00000000" w:rsidRPr="00000000">
        <w:rPr>
          <w:b w:val="1"/>
          <w:color w:val="202124"/>
          <w:highlight w:val="white"/>
          <w:rtl w:val="0"/>
        </w:rPr>
        <w:t xml:space="preserve">4 FORMAÇÃO DOCENTE </w:t>
      </w:r>
      <w:r w:rsidDel="00000000" w:rsidR="00000000" w:rsidRPr="00000000">
        <w:rPr>
          <w:b w:val="1"/>
          <w:color w:val="202124"/>
          <w:highlight w:val="white"/>
          <w:rtl w:val="0"/>
        </w:rPr>
        <w:t xml:space="preserve">DISPONIBILIZADA</w:t>
      </w:r>
      <w:r w:rsidDel="00000000" w:rsidR="00000000" w:rsidRPr="00000000">
        <w:rPr>
          <w:b w:val="1"/>
          <w:color w:val="202124"/>
          <w:highlight w:val="white"/>
          <w:rtl w:val="0"/>
        </w:rPr>
        <w:t xml:space="preserve">…………………………………………………………</w:t>
      </w:r>
      <w:r w:rsidDel="00000000" w:rsidR="00000000" w:rsidRPr="00000000">
        <w:rPr>
          <w:rtl w:val="0"/>
        </w:rPr>
      </w:r>
    </w:p>
    <w:p w:rsidR="00000000" w:rsidDel="00000000" w:rsidP="00000000" w:rsidRDefault="00000000" w:rsidRPr="00000000" w14:paraId="00000037">
      <w:pPr>
        <w:pageBreakBefore w:val="0"/>
        <w:spacing w:line="276" w:lineRule="auto"/>
        <w:jc w:val="both"/>
        <w:rPr>
          <w:b w:val="1"/>
          <w:color w:val="202124"/>
          <w:highlight w:val="white"/>
        </w:rPr>
      </w:pPr>
      <w:r w:rsidDel="00000000" w:rsidR="00000000" w:rsidRPr="00000000">
        <w:rPr>
          <w:rtl w:val="0"/>
        </w:rPr>
      </w:r>
    </w:p>
    <w:p w:rsidR="00000000" w:rsidDel="00000000" w:rsidP="00000000" w:rsidRDefault="00000000" w:rsidRPr="00000000" w14:paraId="00000038">
      <w:pPr>
        <w:pageBreakBefore w:val="0"/>
        <w:spacing w:line="276" w:lineRule="auto"/>
        <w:jc w:val="both"/>
        <w:rPr>
          <w:b w:val="1"/>
          <w:color w:val="202124"/>
          <w:highlight w:val="white"/>
        </w:rPr>
      </w:pPr>
      <w:r w:rsidDel="00000000" w:rsidR="00000000" w:rsidRPr="00000000">
        <w:rPr>
          <w:b w:val="1"/>
          <w:color w:val="202124"/>
          <w:highlight w:val="white"/>
          <w:rtl w:val="0"/>
        </w:rPr>
        <w:t xml:space="preserve">5 PRONUNCIAMENTO DOS CONSELHOS SUPERIORES SOBRE A MATÉRIA………………..</w:t>
      </w:r>
    </w:p>
    <w:p w:rsidR="00000000" w:rsidDel="00000000" w:rsidP="00000000" w:rsidRDefault="00000000" w:rsidRPr="00000000" w14:paraId="00000039">
      <w:pPr>
        <w:pageBreakBefore w:val="0"/>
        <w:spacing w:line="276" w:lineRule="auto"/>
        <w:jc w:val="both"/>
        <w:rPr>
          <w:b w:val="1"/>
          <w:color w:val="202124"/>
          <w:highlight w:val="white"/>
        </w:rPr>
      </w:pPr>
      <w:r w:rsidDel="00000000" w:rsidR="00000000" w:rsidRPr="00000000">
        <w:rPr>
          <w:rtl w:val="0"/>
        </w:rPr>
      </w:r>
    </w:p>
    <w:p w:rsidR="00000000" w:rsidDel="00000000" w:rsidP="00000000" w:rsidRDefault="00000000" w:rsidRPr="00000000" w14:paraId="0000003A">
      <w:pPr>
        <w:pageBreakBefore w:val="0"/>
        <w:spacing w:line="276" w:lineRule="auto"/>
        <w:ind w:right="437.40157480315054"/>
        <w:rPr>
          <w:b w:val="1"/>
          <w:color w:val="202124"/>
          <w:highlight w:val="white"/>
        </w:rPr>
      </w:pPr>
      <w:r w:rsidDel="00000000" w:rsidR="00000000" w:rsidRPr="00000000">
        <w:rPr>
          <w:b w:val="1"/>
          <w:color w:val="202124"/>
          <w:highlight w:val="white"/>
          <w:rtl w:val="0"/>
        </w:rPr>
        <w:t xml:space="preserve">ANEXO A - </w:t>
      </w:r>
      <w:r w:rsidDel="00000000" w:rsidR="00000000" w:rsidRPr="00000000">
        <w:rPr>
          <w:rtl w:val="0"/>
        </w:rPr>
        <w:t xml:space="preserve">PGCC DOS COMPONENTES CURRICULARES OFERTADOS NO SEMESTRE LETIVO EM FORMATO REMOTO</w:t>
      </w:r>
      <w:r w:rsidDel="00000000" w:rsidR="00000000" w:rsidRPr="00000000">
        <w:rPr>
          <w:b w:val="1"/>
          <w:color w:val="202124"/>
          <w:highlight w:val="white"/>
          <w:rtl w:val="0"/>
        </w:rPr>
        <w:t xml:space="preserve">…………………………………………………………………  </w:t>
      </w:r>
    </w:p>
    <w:p w:rsidR="00000000" w:rsidDel="00000000" w:rsidP="00000000" w:rsidRDefault="00000000" w:rsidRPr="00000000" w14:paraId="0000003B">
      <w:pPr>
        <w:pageBreakBefore w:val="0"/>
        <w:spacing w:line="276" w:lineRule="auto"/>
        <w:ind w:right="437.40157480315054"/>
        <w:jc w:val="both"/>
        <w:rPr>
          <w:b w:val="1"/>
          <w:color w:val="202124"/>
          <w:highlight w:val="white"/>
        </w:rPr>
      </w:pPr>
      <w:r w:rsidDel="00000000" w:rsidR="00000000" w:rsidRPr="00000000">
        <w:rPr>
          <w:rtl w:val="0"/>
        </w:rPr>
      </w:r>
    </w:p>
    <w:p w:rsidR="00000000" w:rsidDel="00000000" w:rsidP="00000000" w:rsidRDefault="00000000" w:rsidRPr="00000000" w14:paraId="0000003C">
      <w:pPr>
        <w:pageBreakBefore w:val="0"/>
        <w:spacing w:line="276" w:lineRule="auto"/>
        <w:ind w:right="437.40157480315054"/>
        <w:jc w:val="both"/>
        <w:rPr>
          <w:b w:val="1"/>
          <w:color w:val="202124"/>
          <w:highlight w:val="white"/>
        </w:rPr>
      </w:pPr>
      <w:r w:rsidDel="00000000" w:rsidR="00000000" w:rsidRPr="00000000">
        <w:rPr>
          <w:b w:val="1"/>
          <w:color w:val="202124"/>
          <w:highlight w:val="white"/>
          <w:rtl w:val="0"/>
        </w:rPr>
        <w:t xml:space="preserve">ANEXO B - </w:t>
      </w:r>
      <w:r w:rsidDel="00000000" w:rsidR="00000000" w:rsidRPr="00000000">
        <w:rPr>
          <w:rtl w:val="0"/>
        </w:rPr>
        <w:t xml:space="preserve">RELATÓRIO DE AVALIAÇÃO INSTITUCIONAL</w:t>
      </w:r>
      <w:r w:rsidDel="00000000" w:rsidR="00000000" w:rsidRPr="00000000">
        <w:rPr>
          <w:b w:val="1"/>
          <w:color w:val="202124"/>
          <w:highlight w:val="white"/>
          <w:rtl w:val="0"/>
        </w:rPr>
        <w:t xml:space="preserve">………………………………...</w:t>
      </w:r>
    </w:p>
    <w:p w:rsidR="00000000" w:rsidDel="00000000" w:rsidP="00000000" w:rsidRDefault="00000000" w:rsidRPr="00000000" w14:paraId="0000003D">
      <w:pPr>
        <w:pageBreakBefore w:val="0"/>
        <w:spacing w:line="276" w:lineRule="auto"/>
        <w:jc w:val="both"/>
        <w:rPr>
          <w:b w:val="1"/>
          <w:color w:val="202124"/>
          <w:highlight w:val="white"/>
        </w:rPr>
      </w:pPr>
      <w:r w:rsidDel="00000000" w:rsidR="00000000" w:rsidRPr="00000000">
        <w:rPr>
          <w:rtl w:val="0"/>
        </w:rPr>
      </w:r>
    </w:p>
    <w:p w:rsidR="00000000" w:rsidDel="00000000" w:rsidP="00000000" w:rsidRDefault="00000000" w:rsidRPr="00000000" w14:paraId="0000003E">
      <w:pPr>
        <w:pageBreakBefore w:val="0"/>
        <w:spacing w:line="276" w:lineRule="auto"/>
        <w:jc w:val="both"/>
        <w:rPr>
          <w:b w:val="1"/>
          <w:color w:val="202124"/>
          <w:highlight w:val="white"/>
        </w:rPr>
      </w:pPr>
      <w:r w:rsidDel="00000000" w:rsidR="00000000" w:rsidRPr="00000000">
        <w:rPr>
          <w:rtl w:val="0"/>
        </w:rPr>
      </w:r>
    </w:p>
    <w:p w:rsidR="00000000" w:rsidDel="00000000" w:rsidP="00000000" w:rsidRDefault="00000000" w:rsidRPr="00000000" w14:paraId="0000003F">
      <w:pPr>
        <w:pageBreakBefore w:val="0"/>
        <w:spacing w:line="276" w:lineRule="auto"/>
        <w:jc w:val="both"/>
        <w:rPr>
          <w:b w:val="1"/>
          <w:color w:val="202124"/>
          <w:highlight w:val="white"/>
        </w:rPr>
      </w:pPr>
      <w:r w:rsidDel="00000000" w:rsidR="00000000" w:rsidRPr="00000000">
        <w:rPr>
          <w:rtl w:val="0"/>
        </w:rPr>
      </w:r>
    </w:p>
    <w:p w:rsidR="00000000" w:rsidDel="00000000" w:rsidP="00000000" w:rsidRDefault="00000000" w:rsidRPr="00000000" w14:paraId="00000040">
      <w:pPr>
        <w:pageBreakBefore w:val="0"/>
        <w:spacing w:line="276" w:lineRule="auto"/>
        <w:jc w:val="both"/>
        <w:rPr>
          <w:b w:val="1"/>
          <w:color w:val="202124"/>
          <w:highlight w:val="white"/>
        </w:rPr>
      </w:pPr>
      <w:r w:rsidDel="00000000" w:rsidR="00000000" w:rsidRPr="00000000">
        <w:rPr>
          <w:rtl w:val="0"/>
        </w:rPr>
      </w:r>
    </w:p>
    <w:p w:rsidR="00000000" w:rsidDel="00000000" w:rsidP="00000000" w:rsidRDefault="00000000" w:rsidRPr="00000000" w14:paraId="00000041">
      <w:pPr>
        <w:pageBreakBefore w:val="0"/>
        <w:spacing w:line="276"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42">
      <w:pPr>
        <w:pageBreakBefore w:val="0"/>
        <w:spacing w:line="276" w:lineRule="auto"/>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3">
      <w:pPr>
        <w:pageBreakBefore w:val="0"/>
        <w:spacing w:line="276"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44">
      <w:pPr>
        <w:pageBreakBefore w:val="0"/>
        <w:spacing w:line="276"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45">
      <w:pPr>
        <w:pageBreakBefore w:val="0"/>
        <w:spacing w:line="276" w:lineRule="auto"/>
        <w:jc w:val="center"/>
        <w:rPr>
          <w:rFonts w:ascii="Arial" w:cs="Arial" w:eastAsia="Arial" w:hAnsi="Arial"/>
          <w:b w:val="1"/>
        </w:rPr>
      </w:pPr>
      <w:r w:rsidDel="00000000" w:rsidR="00000000" w:rsidRPr="00000000">
        <w:rPr>
          <w:b w:val="1"/>
          <w:rtl w:val="0"/>
        </w:rPr>
        <w:t xml:space="preserve">ORIENTAÇÕES GERAIS</w:t>
      </w:r>
      <w:r w:rsidDel="00000000" w:rsidR="00000000" w:rsidRPr="00000000">
        <w:rPr>
          <w:rtl w:val="0"/>
        </w:rPr>
      </w:r>
    </w:p>
    <w:p w:rsidR="00000000" w:rsidDel="00000000" w:rsidP="00000000" w:rsidRDefault="00000000" w:rsidRPr="00000000" w14:paraId="00000046">
      <w:pPr>
        <w:pageBreakBefore w:val="0"/>
        <w:spacing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47">
      <w:pPr>
        <w:pageBreakBefore w:val="0"/>
        <w:spacing w:line="276" w:lineRule="auto"/>
        <w:ind w:firstLine="720"/>
        <w:jc w:val="both"/>
        <w:rPr/>
      </w:pPr>
      <w:r w:rsidDel="00000000" w:rsidR="00000000" w:rsidRPr="00000000">
        <w:rPr>
          <w:rtl w:val="0"/>
        </w:rPr>
      </w:r>
    </w:p>
    <w:p w:rsidR="00000000" w:rsidDel="00000000" w:rsidP="00000000" w:rsidRDefault="00000000" w:rsidRPr="00000000" w14:paraId="00000048">
      <w:pPr>
        <w:pageBreakBefore w:val="0"/>
        <w:spacing w:line="276" w:lineRule="auto"/>
        <w:ind w:firstLine="720"/>
        <w:jc w:val="both"/>
        <w:rPr/>
      </w:pPr>
      <w:r w:rsidDel="00000000" w:rsidR="00000000" w:rsidRPr="00000000">
        <w:rPr>
          <w:rtl w:val="0"/>
        </w:rPr>
      </w:r>
    </w:p>
    <w:p w:rsidR="00000000" w:rsidDel="00000000" w:rsidP="00000000" w:rsidRDefault="00000000" w:rsidRPr="00000000" w14:paraId="00000049">
      <w:pPr>
        <w:pageBreakBefore w:val="0"/>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As atividades acadêmicas referentes </w:t>
      </w:r>
      <w:r w:rsidDel="00000000" w:rsidR="00000000" w:rsidRPr="00000000">
        <w:rPr>
          <w:rFonts w:ascii="Arial" w:cs="Arial" w:eastAsia="Arial" w:hAnsi="Arial"/>
          <w:rtl w:val="0"/>
        </w:rPr>
        <w:t xml:space="preserve">aos semestres letivos</w:t>
      </w:r>
      <w:r w:rsidDel="00000000" w:rsidR="00000000" w:rsidRPr="00000000">
        <w:rPr>
          <w:rFonts w:ascii="Arial" w:cs="Arial" w:eastAsia="Arial" w:hAnsi="Arial"/>
          <w:color w:val="ff0000"/>
          <w:rtl w:val="0"/>
        </w:rPr>
        <w:t xml:space="preserve"> </w:t>
      </w:r>
      <w:r w:rsidDel="00000000" w:rsidR="00000000" w:rsidRPr="00000000">
        <w:rPr>
          <w:color w:val="ff0000"/>
          <w:rtl w:val="0"/>
        </w:rPr>
        <w:t xml:space="preserve">(referenciar os semestres letivos em caráter remoto)</w:t>
      </w:r>
      <w:r w:rsidDel="00000000" w:rsidR="00000000" w:rsidRPr="00000000">
        <w:rPr>
          <w:rFonts w:ascii="Arial" w:cs="Arial" w:eastAsia="Arial" w:hAnsi="Arial"/>
          <w:rtl w:val="0"/>
        </w:rPr>
        <w:t xml:space="preserve"> da Universidade do Estado do Rio Grande do Norte (UERN), passaram por adequações necessárias ao momento de excepcionalidade justificada em função da Pandemia de COVID-19.  Uma dessas adequações foi a aprovação do semestre no formato remoto, sendo o primeiro semestre letivo de 2020.1 aprovado pela Resolução CONSEPE n. 28/2020 que determina o início do ano letivo de 2020 com a utilização do ensino remoto. </w:t>
      </w:r>
    </w:p>
    <w:p w:rsidR="00000000" w:rsidDel="00000000" w:rsidP="00000000" w:rsidRDefault="00000000" w:rsidRPr="00000000" w14:paraId="0000004A">
      <w:pPr>
        <w:pageBreakBefore w:val="0"/>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Com a aprovação do semestre letivo 2020.1 em caráter remoto, a UERN aprovou a Instrução Normativa 03/2020 que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altera  e orienta a condução formal das atividades acadêmicas de ensino, referentes ao semestre letivo 2020.1. Na sequência, em 28 de outubro de 2020, por intermédio da Resolução 070/2020, o Conselho Superior de Ensino, Pesquisa e Extensão (CONSEPE) aprovou a adequação no calendário acadêmico e a oferta do semestre 2020.2, também no formato remoto. </w:t>
      </w:r>
    </w:p>
    <w:p w:rsidR="00000000" w:rsidDel="00000000" w:rsidP="00000000" w:rsidRDefault="00000000" w:rsidRPr="00000000" w14:paraId="0000004B">
      <w:pPr>
        <w:pageBreakBefore w:val="0"/>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Dessa forma, em atendimento ao Ofício n. 30 de 06 de julho de 2020, do Conselho Estadual de Educação (CEE), os cursos de graduação da UERN necessitam construir um relatório das atividades desenvolvidas no formato remoto 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aditar ao Projeto Pedagógico vigente</w:t>
      </w:r>
      <w:r w:rsidDel="00000000" w:rsidR="00000000" w:rsidRPr="00000000">
        <w:rPr>
          <w:rFonts w:ascii="Arial" w:cs="Arial" w:eastAsia="Arial" w:hAnsi="Arial"/>
          <w:rtl w:val="0"/>
        </w:rPr>
        <w:t xml:space="preserve">, em formato de ap</w:t>
      </w:r>
      <w:r w:rsidDel="00000000" w:rsidR="00000000" w:rsidRPr="00000000">
        <w:rPr>
          <w:rtl w:val="0"/>
        </w:rPr>
        <w:t xml:space="preserve">êndice</w:t>
      </w:r>
      <w:r w:rsidDel="00000000" w:rsidR="00000000" w:rsidRPr="00000000">
        <w:rPr>
          <w:rFonts w:ascii="Arial" w:cs="Arial" w:eastAsia="Arial" w:hAnsi="Arial"/>
          <w:rtl w:val="0"/>
        </w:rPr>
        <w:t xml:space="preserve">. </w:t>
      </w:r>
      <w:r w:rsidDel="00000000" w:rsidR="00000000" w:rsidRPr="00000000">
        <w:rPr>
          <w:rtl w:val="0"/>
        </w:rPr>
        <w:t xml:space="preserve">O</w:t>
      </w:r>
      <w:r w:rsidDel="00000000" w:rsidR="00000000" w:rsidRPr="00000000">
        <w:rPr>
          <w:rFonts w:ascii="Arial" w:cs="Arial" w:eastAsia="Arial" w:hAnsi="Arial"/>
          <w:rtl w:val="0"/>
        </w:rPr>
        <w:t xml:space="preserve"> presente documento cumpre com esse objetivo</w:t>
      </w:r>
      <w:r w:rsidDel="00000000" w:rsidR="00000000" w:rsidRPr="00000000">
        <w:rPr>
          <w:rtl w:val="0"/>
        </w:rPr>
        <w:t xml:space="preserve"> e deverá ser apresentado por ocasião do processo de reconhecimento ou renovação de reconhecimento dos cur</w:t>
      </w:r>
      <w:r w:rsidDel="00000000" w:rsidR="00000000" w:rsidRPr="00000000">
        <w:rPr>
          <w:rtl w:val="0"/>
        </w:rPr>
        <w:t xml:space="preserve">sos</w:t>
      </w:r>
      <w:r w:rsidDel="00000000" w:rsidR="00000000" w:rsidRPr="00000000">
        <w:rPr>
          <w:rtl w:val="0"/>
        </w:rPr>
        <w:t xml:space="preserve"> a partir do mês de maio de 2021.</w:t>
      </w:r>
      <w:r w:rsidDel="00000000" w:rsidR="00000000" w:rsidRPr="00000000">
        <w:rPr>
          <w:rtl w:val="0"/>
        </w:rPr>
      </w:r>
    </w:p>
    <w:p w:rsidR="00000000" w:rsidDel="00000000" w:rsidP="00000000" w:rsidRDefault="00000000" w:rsidRPr="00000000" w14:paraId="0000004C">
      <w:pPr>
        <w:pageBreakBefore w:val="0"/>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Conforme orienta o referido Ofício, as informações contidas neste relatório deverão contemplar: as disciplinas de cada curso ofertadas no formato remoto de ensino; as plataformas de ensino utilizadas; as metodologias empregadas; a formação docente disponibilizada; </w:t>
      </w:r>
      <w:r w:rsidDel="00000000" w:rsidR="00000000" w:rsidRPr="00000000">
        <w:rPr>
          <w:rtl w:val="0"/>
        </w:rPr>
        <w:t xml:space="preserve">e o pronunciamento dos conselhos superiores sobre a matéria</w:t>
      </w:r>
      <w:r w:rsidDel="00000000" w:rsidR="00000000" w:rsidRPr="00000000">
        <w:rPr>
          <w:rFonts w:ascii="Arial" w:cs="Arial" w:eastAsia="Arial" w:hAnsi="Arial"/>
          <w:rtl w:val="0"/>
        </w:rPr>
        <w:t xml:space="preserve">. </w:t>
      </w:r>
    </w:p>
    <w:p w:rsidR="00000000" w:rsidDel="00000000" w:rsidP="00000000" w:rsidRDefault="00000000" w:rsidRPr="00000000" w14:paraId="0000004D">
      <w:pPr>
        <w:pageBreakBefore w:val="0"/>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Ademais, anexo ao relatório devem consta</w:t>
      </w:r>
      <w:r w:rsidDel="00000000" w:rsidR="00000000" w:rsidRPr="00000000">
        <w:rPr>
          <w:rtl w:val="0"/>
        </w:rPr>
        <w:t xml:space="preserve">r</w:t>
      </w:r>
      <w:r w:rsidDel="00000000" w:rsidR="00000000" w:rsidRPr="00000000">
        <w:rPr>
          <w:rFonts w:ascii="Arial" w:cs="Arial" w:eastAsia="Arial" w:hAnsi="Arial"/>
          <w:rtl w:val="0"/>
        </w:rPr>
        <w:t xml:space="preserve"> dois documentos, a saber: o Programa Geral de Componente Curricular (PGCC) de cada componente ofertado no formato remoto e organizados por semestre letivo, e o relatório de avaliação institucional de cada semestre letivo de referência. </w:t>
      </w:r>
    </w:p>
    <w:p w:rsidR="00000000" w:rsidDel="00000000" w:rsidP="00000000" w:rsidRDefault="00000000" w:rsidRPr="00000000" w14:paraId="0000004E">
      <w:pPr>
        <w:pageBreakBefore w:val="0"/>
        <w:spacing w:line="276" w:lineRule="auto"/>
        <w:ind w:firstLine="720"/>
        <w:jc w:val="both"/>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4F">
      <w:pPr>
        <w:pageBreakBefore w:val="0"/>
        <w:spacing w:line="276" w:lineRule="auto"/>
        <w:ind w:firstLine="720"/>
        <w:jc w:val="both"/>
        <w:rPr>
          <w:rFonts w:ascii="Arial" w:cs="Arial" w:eastAsia="Arial" w:hAnsi="Arial"/>
        </w:rPr>
      </w:pPr>
      <w:r w:rsidDel="00000000" w:rsidR="00000000" w:rsidRPr="00000000">
        <w:rPr>
          <w:rFonts w:ascii="Arial" w:cs="Arial" w:eastAsia="Arial" w:hAnsi="Arial"/>
          <w:rtl w:val="0"/>
        </w:rPr>
        <w:tab/>
        <w:tab/>
      </w:r>
      <w:r w:rsidDel="00000000" w:rsidR="00000000" w:rsidRPr="00000000">
        <w:br w:type="page"/>
      </w:r>
      <w:r w:rsidDel="00000000" w:rsidR="00000000" w:rsidRPr="00000000">
        <w:rPr>
          <w:rtl w:val="0"/>
        </w:rPr>
      </w:r>
    </w:p>
    <w:p w:rsidR="00000000" w:rsidDel="00000000" w:rsidP="00000000" w:rsidRDefault="00000000" w:rsidRPr="00000000" w14:paraId="00000050">
      <w:pPr>
        <w:pageBreakBefore w:val="0"/>
        <w:spacing w:line="276"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spacing w:line="276" w:lineRule="auto"/>
        <w:ind w:left="0" w:firstLine="0"/>
        <w:jc w:val="both"/>
        <w:rPr>
          <w:rFonts w:ascii="Arial" w:cs="Arial" w:eastAsia="Arial" w:hAnsi="Arial"/>
        </w:rPr>
      </w:pPr>
      <w:r w:rsidDel="00000000" w:rsidR="00000000" w:rsidRPr="00000000">
        <w:rPr>
          <w:rtl w:val="0"/>
        </w:rPr>
      </w:r>
    </w:p>
    <w:tbl>
      <w:tblPr>
        <w:tblStyle w:val="Table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276" w:lineRule="auto"/>
              <w:jc w:val="both"/>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1 DISCIPLINAS CONTEMPLADAS COM O ENSINO REMOTO </w:t>
            </w:r>
            <w:r w:rsidDel="00000000" w:rsidR="00000000" w:rsidRPr="00000000">
              <w:rPr>
                <w:b w:val="1"/>
                <w:color w:val="202124"/>
                <w:highlight w:val="white"/>
                <w:rtl w:val="0"/>
              </w:rPr>
              <w:t xml:space="preserve">NO</w:t>
            </w:r>
            <w:r w:rsidDel="00000000" w:rsidR="00000000" w:rsidRPr="00000000">
              <w:rPr>
                <w:rFonts w:ascii="Arial" w:cs="Arial" w:eastAsia="Arial" w:hAnsi="Arial"/>
                <w:b w:val="1"/>
                <w:color w:val="202124"/>
                <w:highlight w:val="white"/>
                <w:rtl w:val="0"/>
              </w:rPr>
              <w:t xml:space="preserve"> CURSO</w:t>
            </w:r>
          </w:p>
        </w:tc>
      </w:tr>
    </w:tbl>
    <w:p w:rsidR="00000000" w:rsidDel="00000000" w:rsidP="00000000" w:rsidRDefault="00000000" w:rsidRPr="00000000" w14:paraId="00000053">
      <w:pPr>
        <w:pageBreakBefore w:val="0"/>
        <w:spacing w:line="276" w:lineRule="auto"/>
        <w:ind w:left="0" w:firstLine="0"/>
        <w:jc w:val="both"/>
        <w:rPr>
          <w:rFonts w:ascii="Arial" w:cs="Arial" w:eastAsia="Arial" w:hAnsi="Arial"/>
          <w:b w:val="1"/>
          <w:color w:val="202124"/>
          <w:highlight w:val="white"/>
        </w:rPr>
      </w:pPr>
      <w:r w:rsidDel="00000000" w:rsidR="00000000" w:rsidRPr="00000000">
        <w:rPr>
          <w:b w:val="1"/>
          <w:color w:val="202124"/>
          <w:highlight w:val="white"/>
          <w:rtl w:val="0"/>
        </w:rPr>
        <w:t xml:space="preserve">Especificar as disciplinas ofertadas no formato remoto durante os semestres letivos </w:t>
      </w:r>
      <w:r w:rsidDel="00000000" w:rsidR="00000000" w:rsidRPr="00000000">
        <w:rPr>
          <w:color w:val="ff0000"/>
          <w:rtl w:val="0"/>
        </w:rPr>
        <w:t xml:space="preserve">(referenciar os semestres letivos em caráter remoto)</w:t>
      </w:r>
      <w:r w:rsidDel="00000000" w:rsidR="00000000" w:rsidRPr="00000000">
        <w:rPr>
          <w:rtl w:val="0"/>
        </w:rPr>
      </w:r>
    </w:p>
    <w:p w:rsidR="00000000" w:rsidDel="00000000" w:rsidP="00000000" w:rsidRDefault="00000000" w:rsidRPr="00000000" w14:paraId="00000054">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55">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tbl>
      <w:tblPr>
        <w:tblStyle w:val="Table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76" w:lineRule="auto"/>
              <w:jc w:val="both"/>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2 PLATAFORMAS DE ENSINO ADOTADAS</w:t>
            </w:r>
          </w:p>
        </w:tc>
      </w:tr>
    </w:tbl>
    <w:p w:rsidR="00000000" w:rsidDel="00000000" w:rsidP="00000000" w:rsidRDefault="00000000" w:rsidRPr="00000000" w14:paraId="00000057">
      <w:pPr>
        <w:pageBreakBefore w:val="0"/>
        <w:spacing w:line="276" w:lineRule="auto"/>
        <w:ind w:left="0" w:firstLine="0"/>
        <w:jc w:val="both"/>
        <w:rPr>
          <w:rFonts w:ascii="Arial" w:cs="Arial" w:eastAsia="Arial" w:hAnsi="Arial"/>
          <w:b w:val="1"/>
          <w:color w:val="202124"/>
          <w:highlight w:val="white"/>
        </w:rPr>
      </w:pPr>
      <w:r w:rsidDel="00000000" w:rsidR="00000000" w:rsidRPr="00000000">
        <w:rPr>
          <w:b w:val="1"/>
          <w:color w:val="202124"/>
          <w:highlight w:val="white"/>
          <w:rtl w:val="0"/>
        </w:rPr>
        <w:t xml:space="preserve">Indicar todos os recursos digitais utilizados</w:t>
      </w:r>
      <w:r w:rsidDel="00000000" w:rsidR="00000000" w:rsidRPr="00000000">
        <w:rPr>
          <w:rtl w:val="0"/>
        </w:rPr>
      </w:r>
    </w:p>
    <w:p w:rsidR="00000000" w:rsidDel="00000000" w:rsidP="00000000" w:rsidRDefault="00000000" w:rsidRPr="00000000" w14:paraId="00000058">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59">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5A">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5B">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tbl>
      <w:tblPr>
        <w:tblStyle w:val="Table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spacing w:line="276" w:lineRule="auto"/>
              <w:jc w:val="both"/>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3 METODOLOGIAS EMPREGADAS</w:t>
            </w:r>
          </w:p>
        </w:tc>
      </w:tr>
    </w:tbl>
    <w:p w:rsidR="00000000" w:rsidDel="00000000" w:rsidP="00000000" w:rsidRDefault="00000000" w:rsidRPr="00000000" w14:paraId="0000005D">
      <w:pPr>
        <w:pageBreakBefore w:val="0"/>
        <w:spacing w:line="276" w:lineRule="auto"/>
        <w:ind w:left="0" w:firstLine="0"/>
        <w:jc w:val="both"/>
        <w:rPr>
          <w:rFonts w:ascii="Arial" w:cs="Arial" w:eastAsia="Arial" w:hAnsi="Arial"/>
          <w:b w:val="1"/>
          <w:color w:val="202124"/>
          <w:highlight w:val="white"/>
        </w:rPr>
      </w:pPr>
      <w:r w:rsidDel="00000000" w:rsidR="00000000" w:rsidRPr="00000000">
        <w:rPr>
          <w:b w:val="1"/>
          <w:color w:val="202124"/>
          <w:highlight w:val="white"/>
          <w:rtl w:val="0"/>
        </w:rPr>
        <w:t xml:space="preserve">Descrever a metodologia</w:t>
      </w:r>
      <w:r w:rsidDel="00000000" w:rsidR="00000000" w:rsidRPr="00000000">
        <w:rPr>
          <w:rtl w:val="0"/>
        </w:rPr>
      </w:r>
    </w:p>
    <w:p w:rsidR="00000000" w:rsidDel="00000000" w:rsidP="00000000" w:rsidRDefault="00000000" w:rsidRPr="00000000" w14:paraId="0000005E">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5F">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60">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61">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tbl>
      <w:tblPr>
        <w:tblStyle w:val="Table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jc w:val="both"/>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4 FORMAÇÃO DOCENTE DISPONIBILIZADA</w:t>
            </w:r>
          </w:p>
        </w:tc>
      </w:tr>
    </w:tbl>
    <w:p w:rsidR="00000000" w:rsidDel="00000000" w:rsidP="00000000" w:rsidRDefault="00000000" w:rsidRPr="00000000" w14:paraId="00000063">
      <w:pPr>
        <w:pageBreakBefore w:val="0"/>
        <w:spacing w:line="276" w:lineRule="auto"/>
        <w:ind w:left="0" w:firstLine="0"/>
        <w:jc w:val="both"/>
        <w:rPr>
          <w:b w:val="1"/>
          <w:color w:val="202124"/>
          <w:highlight w:val="white"/>
        </w:rPr>
      </w:pPr>
      <w:r w:rsidDel="00000000" w:rsidR="00000000" w:rsidRPr="00000000">
        <w:rPr>
          <w:b w:val="1"/>
          <w:color w:val="202124"/>
          <w:highlight w:val="white"/>
          <w:rtl w:val="0"/>
        </w:rPr>
        <w:t xml:space="preserve">Descrever os cursos de formação docente para o ensino remoto, pela instituição ou não.</w:t>
      </w:r>
    </w:p>
    <w:p w:rsidR="00000000" w:rsidDel="00000000" w:rsidP="00000000" w:rsidRDefault="00000000" w:rsidRPr="00000000" w14:paraId="00000064">
      <w:pPr>
        <w:pageBreakBefore w:val="0"/>
        <w:spacing w:line="276" w:lineRule="auto"/>
        <w:ind w:left="0" w:firstLine="0"/>
        <w:jc w:val="both"/>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Nesse caso, disponibilizada pelo próprio curso? Ou pela UERN?</w:t>
      </w:r>
    </w:p>
    <w:p w:rsidR="00000000" w:rsidDel="00000000" w:rsidP="00000000" w:rsidRDefault="00000000" w:rsidRPr="00000000" w14:paraId="00000065">
      <w:pPr>
        <w:pageBreakBefore w:val="0"/>
        <w:spacing w:line="276" w:lineRule="auto"/>
        <w:ind w:left="0" w:firstLine="0"/>
        <w:jc w:val="both"/>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Talvez possa conter algo quanto a "número de docentes capacitados", "capacitações realizadas pelos docentes do departamento". Inserir técnicos e/ou discentes, visto que as capacitações foram para todos os servidores?</w:t>
      </w:r>
    </w:p>
    <w:p w:rsidR="00000000" w:rsidDel="00000000" w:rsidP="00000000" w:rsidRDefault="00000000" w:rsidRPr="00000000" w14:paraId="00000066">
      <w:pPr>
        <w:pageBreakBefore w:val="0"/>
        <w:spacing w:line="276" w:lineRule="auto"/>
        <w:ind w:left="0" w:firstLine="0"/>
        <w:jc w:val="both"/>
        <w:rPr>
          <w:rFonts w:ascii="Roboto" w:cs="Roboto" w:eastAsia="Roboto" w:hAnsi="Roboto"/>
          <w:b w:val="1"/>
          <w:color w:val="ff0000"/>
          <w:sz w:val="21"/>
          <w:szCs w:val="21"/>
          <w:highlight w:val="white"/>
        </w:rPr>
      </w:pPr>
      <w:r w:rsidDel="00000000" w:rsidR="00000000" w:rsidRPr="00000000">
        <w:rPr>
          <w:rFonts w:ascii="Roboto" w:cs="Roboto" w:eastAsia="Roboto" w:hAnsi="Roboto"/>
          <w:b w:val="1"/>
          <w:color w:val="ff0000"/>
          <w:sz w:val="21"/>
          <w:szCs w:val="21"/>
          <w:highlight w:val="white"/>
          <w:rtl w:val="0"/>
        </w:rPr>
        <w:t xml:space="preserve">Sugestão:</w:t>
      </w:r>
    </w:p>
    <w:p w:rsidR="00000000" w:rsidDel="00000000" w:rsidP="00000000" w:rsidRDefault="00000000" w:rsidRPr="00000000" w14:paraId="00000067">
      <w:pPr>
        <w:pageBreakBefore w:val="0"/>
        <w:spacing w:line="276" w:lineRule="auto"/>
        <w:ind w:left="0" w:firstLine="0"/>
        <w:jc w:val="both"/>
        <w:rPr>
          <w:rFonts w:ascii="Roboto" w:cs="Roboto" w:eastAsia="Roboto" w:hAnsi="Roboto"/>
          <w:b w:val="1"/>
          <w:color w:val="ff0000"/>
          <w:sz w:val="21"/>
          <w:szCs w:val="21"/>
          <w:highlight w:val="white"/>
        </w:rPr>
      </w:pPr>
      <w:r w:rsidDel="00000000" w:rsidR="00000000" w:rsidRPr="00000000">
        <w:rPr>
          <w:rFonts w:ascii="Roboto" w:cs="Roboto" w:eastAsia="Roboto" w:hAnsi="Roboto"/>
          <w:b w:val="1"/>
          <w:color w:val="ff0000"/>
          <w:sz w:val="21"/>
          <w:szCs w:val="21"/>
          <w:highlight w:val="white"/>
          <w:rtl w:val="0"/>
        </w:rPr>
        <w:t xml:space="preserve">Espaço reservado ao registro de capacitações direcionados para o ensino remoto e que foram realizados por docentes e técnico-administrativos. Importante constar o tipo de capacitação, nome, quantidade de docentes e técnicos capacitados e instituição responsável pela oferta. </w:t>
      </w:r>
    </w:p>
    <w:p w:rsidR="00000000" w:rsidDel="00000000" w:rsidP="00000000" w:rsidRDefault="00000000" w:rsidRPr="00000000" w14:paraId="00000068">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69">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6A">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6B">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tbl>
      <w:tblPr>
        <w:tblStyle w:val="Table5"/>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line="276" w:lineRule="auto"/>
              <w:jc w:val="both"/>
              <w:rPr>
                <w:rFonts w:ascii="Arial" w:cs="Arial" w:eastAsia="Arial" w:hAnsi="Arial"/>
                <w:b w:val="1"/>
                <w:color w:val="202124"/>
                <w:highlight w:val="white"/>
              </w:rPr>
            </w:pPr>
            <w:r w:rsidDel="00000000" w:rsidR="00000000" w:rsidRPr="00000000">
              <w:rPr>
                <w:b w:val="1"/>
                <w:color w:val="202124"/>
                <w:highlight w:val="white"/>
                <w:rtl w:val="0"/>
              </w:rPr>
              <w:t xml:space="preserve">5 PRONUNCIAMENTO DOS CONSELHOS SUPERIORES SOBRE A MATÉRIA</w:t>
            </w:r>
            <w:r w:rsidDel="00000000" w:rsidR="00000000" w:rsidRPr="00000000">
              <w:rPr>
                <w:rtl w:val="0"/>
              </w:rPr>
            </w:r>
          </w:p>
        </w:tc>
      </w:tr>
    </w:tbl>
    <w:p w:rsidR="00000000" w:rsidDel="00000000" w:rsidP="00000000" w:rsidRDefault="00000000" w:rsidRPr="00000000" w14:paraId="0000006D">
      <w:pPr>
        <w:pageBreakBefore w:val="0"/>
        <w:spacing w:line="276" w:lineRule="auto"/>
        <w:ind w:left="0" w:firstLine="0"/>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6E">
      <w:pPr>
        <w:pageBreakBefore w:val="0"/>
        <w:spacing w:line="276" w:lineRule="auto"/>
        <w:ind w:firstLine="720"/>
        <w:jc w:val="both"/>
        <w:rPr>
          <w:rFonts w:ascii="Arial" w:cs="Arial" w:eastAsia="Arial" w:hAnsi="Arial"/>
        </w:rPr>
      </w:pPr>
      <w:r w:rsidDel="00000000" w:rsidR="00000000" w:rsidRPr="00000000">
        <w:rPr>
          <w:rtl w:val="0"/>
        </w:rPr>
        <w:t xml:space="preserve">Indicar as resoluções do CONSEPE que regulamentaram os semestres letivos remotos, como também todos os documentos que nortearam o ensino remoto na UERN, disponíveis na página da PROEG, link Ensino Remoto &lt;http://proeg.uern.br/default.asp?item=proeg-apresentacao&gt;</w:t>
      </w:r>
      <w:r w:rsidDel="00000000" w:rsidR="00000000" w:rsidRPr="00000000">
        <w:br w:type="page"/>
      </w:r>
      <w:r w:rsidDel="00000000" w:rsidR="00000000" w:rsidRPr="00000000">
        <w:rPr>
          <w:rtl w:val="0"/>
        </w:rPr>
      </w:r>
    </w:p>
    <w:p w:rsidR="00000000" w:rsidDel="00000000" w:rsidP="00000000" w:rsidRDefault="00000000" w:rsidRPr="00000000" w14:paraId="0000006F">
      <w:pPr>
        <w:pageBreakBefore w:val="0"/>
        <w:spacing w:line="276"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ANEXOS</w:t>
      </w:r>
    </w:p>
    <w:p w:rsidR="00000000" w:rsidDel="00000000" w:rsidP="00000000" w:rsidRDefault="00000000" w:rsidRPr="00000000" w14:paraId="00000070">
      <w:pPr>
        <w:pageBreakBefore w:val="0"/>
        <w:spacing w:line="276" w:lineRule="auto"/>
        <w:ind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1">
      <w:pPr>
        <w:pageBreakBefore w:val="0"/>
        <w:spacing w:line="276"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72">
      <w:pPr>
        <w:pageBreakBefore w:val="0"/>
        <w:spacing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ANEXO </w:t>
      </w:r>
      <w:r w:rsidDel="00000000" w:rsidR="00000000" w:rsidRPr="00000000">
        <w:rPr>
          <w:b w:val="1"/>
          <w:rtl w:val="0"/>
        </w:rPr>
        <w:t xml:space="preserve">A</w:t>
      </w:r>
      <w:r w:rsidDel="00000000" w:rsidR="00000000" w:rsidRPr="00000000">
        <w:rPr>
          <w:rFonts w:ascii="Arial" w:cs="Arial" w:eastAsia="Arial" w:hAnsi="Arial"/>
          <w:rtl w:val="0"/>
        </w:rPr>
        <w:t xml:space="preserve"> - PGCC DOS COMPONENTES CURRICULARES OFERTADOS NO SEMESTRE LETIVO EM FORMATO REMOTO</w:t>
      </w:r>
    </w:p>
    <w:p w:rsidR="00000000" w:rsidDel="00000000" w:rsidP="00000000" w:rsidRDefault="00000000" w:rsidRPr="00000000" w14:paraId="00000073">
      <w:pPr>
        <w:pageBreakBefore w:val="0"/>
        <w:spacing w:line="276"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74">
      <w:pPr>
        <w:pageBreakBefore w:val="0"/>
        <w:spacing w:line="276"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ANEXO </w:t>
      </w:r>
      <w:r w:rsidDel="00000000" w:rsidR="00000000" w:rsidRPr="00000000">
        <w:rPr>
          <w:b w:val="1"/>
          <w:rtl w:val="0"/>
        </w:rPr>
        <w:t xml:space="preserve">B</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RELATÓRIO DE AVALIAÇÃO INSTITUCIONAL</w:t>
      </w:r>
    </w:p>
    <w:p w:rsidR="00000000" w:rsidDel="00000000" w:rsidP="00000000" w:rsidRDefault="00000000" w:rsidRPr="00000000" w14:paraId="00000075">
      <w:pPr>
        <w:pageBreakBefore w:val="0"/>
        <w:spacing w:line="276"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76">
      <w:pPr>
        <w:pageBreakBefore w:val="0"/>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7">
      <w:pPr>
        <w:pageBreakBefore w:val="0"/>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pageBreakBefore w:val="0"/>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pageBreakBefore w:val="0"/>
        <w:spacing w:line="276"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pageBreakBefore w:val="0"/>
        <w:spacing w:line="276"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spacing w:line="276"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spacing w:line="276" w:lineRule="auto"/>
        <w:ind w:left="1440" w:firstLine="0"/>
        <w:jc w:val="both"/>
        <w:rPr>
          <w:rFonts w:ascii="Arial" w:cs="Arial" w:eastAsia="Arial" w:hAnsi="Arial"/>
          <w:b w:val="1"/>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