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es-ES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es-ES"/>
        </w:rPr>
        <w:drawing>
          <wp:inline distT="0" distB="0" distL="0" distR="0">
            <wp:extent cx="5402580" cy="1803400"/>
            <wp:effectExtent l="0" t="0" r="0" b="0"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2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ACUERDO GENERAL DE COOPERACIÓN INTERNACIONAL ENTRE LA FUNDAÇAO UNIVERSIDADE DO ESTADO DE RIO GRANDE DO NORTE (FUERN), BRASIL Y LA --------------------------------------------------------------------------------------------------------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La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FUNDAÇAO UNIVERSIDADE DO ESTADO DE RIO GRANDE DO NORTE (FUERN)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, del Estado de Río Grande del Norte/Brasil, representada por su Presidenta, Profª Dra.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Cicilia Raquel Maia Leite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, con sede en la Rua Dr. Almino Afonso, 478 – Centro, Mossoró – RN, 59610-210, y la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________________________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>, con sede en ___________________________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, representada en este acto por su Rector, **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**, por medio del presente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ACUERDO DE COOPERACIÓN INTERNACIONAL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>, firmado conforme al artículo 184 de la Ley N.º 14.133/21, desean colaborar en actividades de acuerdo con las siguientes cláusulas y condiciones:</w:t>
      </w:r>
    </w:p>
    <w:p>
      <w:pPr>
        <w:pStyle w:val="Normal"/>
        <w:spacing w:lineRule="auto" w:line="240" w:before="0" w:after="0"/>
        <w:jc w:val="both"/>
        <w:rPr>
          <w:rFonts w:ascii="Libre franklin" w:hAnsi="Libre franklin"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Ambas instituciones firmantes procurarán fomentar e implementar programas de cooperación técnico-científica y cultural, de conformidad con la legislación vigente en sus respectivos países y con las normas del Derecho Internacional.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La cooperación incluirá la transferencia de conocimientos y experiencias y/o cualquier otra actividad de interés común relacionada con la enseñanza, la investigación, la administración universitaria y la capacitación de recursos humanos, incluyendo el intercambio de docentes, estudiantes y personal técnico-administrativo.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III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Cada actividad a desarrollarse como parte del presente Acuerdo deberá ser propuesta en un proyecto que especifique los objetivos, la planificación, el cronograma, los recursos humanos y materiales necesarios.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IV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La cooperación derivada del presente Acuerdo se basará en la participación conjunta de ambas instituciones y en los principios de reciprocidad y equivalencia de acciones, con el propósito de acelerar y asegurar la expansión cualitativa y cuantitativa de la educación superior. Las acciones podrán incluir: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a)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Intercambio de Profesores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mediante la presentación por escrito de credenciales, actividades propuestas y carta de invitación.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b)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Intercambio de Estudiantes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mediante la presentación por escrito de credenciales, formularios debidamente cumplimentados y carta de aceptación expedida por la institución de destino.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c)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Intercambio de Personal Técnico-administrativo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mediante la presentación por escrito de credenciales y actividades propuestas.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d)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Investigación Conjunta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basada en propuestas específicas, cualificación del profesorado participante, aprobación de ambas instituciones y apoyo de otras fuentes financiadoras.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e)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Uso de Instalaciones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utilización de laboratorios, equipos y acervo bibliográfico, en el marco de programas establecidos de interés común.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f)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Otras Acciones de Cooperación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acciones no expresadas en este documento, que sean consideradas relevantes en el futuro por ambas instituciones involucradas.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g)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Programas detallados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para la ejecución de estas actividades serán negociados y firmados en documentos adicionales, en consonancia con este Acuerdo.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V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Las cláusulas mencionadas permiten la participación de otras instituciones universitarias y no universitarias, siempre que estas suscriban convenio en conformidad con los objetivos de este Acuerdo y cuenten con la autorización escrita de ambas instituciones firmantes.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VI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Durante la participación en actividades al amparo de este Acuerdo, los participantes de ambas instituciones firmantes estarán sujetos a las normas legales de sus instituciones de origen.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VII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Ambas instituciones acuerdan que la intensidad y el tipo de cooperación práctica dependerán de los recursos financieros de cada institución. En este sentido, se adoptará una planificación programática en función de dichos recursos.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VIII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Servidores y estudiantes involucrados en este Acuerdo podrán participar en programas de intercambio y pagarán tasas académicas únicamente en su institución de origen, en caso de que existan. Los gastos de viaje, alojamiento y otros correrán por cuenta del estudiante/servidor. La existencia de este acuerdo no implicará para las instituciones firmantes ninguna obligación de financiar al estudiante/servidor y, de existir interés o posibilidad, la institución interesada lo expresará por medio de documento formal.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IX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La responsabilidad por la participación en las actividades del convenio será exclusivamente del participante en caso de negligencia comprobada.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X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Los servidores y estudiantes participantes en programas de intercambio deberán contratar un seguro de viaje que cubra enfermedades y accidentes que puedan ocurrir durante su estancia en el país anfitrión.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XI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Todas las presentaciones y publicaciones formales resultantes de la colaboración entre ambas instituciones bajo los términos y condiciones de este Acuerdo deberán hacer referencia a este convenio.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XII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Para efectos de correspondencia/contacto respecto a este Acuerdo, deberán utilizarse las siguientes direcciones: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FUNDAÇAO UNIVERSIDADE DO ESTADO DE RIO GRANDE DO NORTE (FUERN)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 xml:space="preserve">.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t>Dirección: Rua Dr. Almino Afonso, 478 – Centro, Mossoró – RN, 59610-210</w:t>
        <w:br/>
        <w:t xml:space="preserve">Correo electrónico: </w:t>
      </w:r>
      <w:hyperlink r:id="rId3">
        <w:r>
          <w:rPr>
            <w:rStyle w:val="LinkdaInternet"/>
            <w:rFonts w:eastAsia="Times New Roman" w:cs="Times New Roman" w:ascii="Libre franklin" w:hAnsi="Libre franklin"/>
            <w:sz w:val="22"/>
            <w:szCs w:val="22"/>
            <w:lang w:val="pt-BR" w:eastAsia="es-ES"/>
          </w:rPr>
          <w:t>diri@uern.br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br/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XIII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El presente Acuerdo tendrá una vigencia de cinco (5) años a partir de la fecha de su firma. La parte que desee rescindirlo deberá notificar a la otra su intención con una antelación mínima de noventa (90) días, garantizándose la conclusión de las actividades en curso.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XIV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Las instituciones firmantes, de mutuo acuerdo, procurarán resolver cualquier duda o controversia derivada del presente Acuerdo mediante negociación consensuada. En caso de no ser posible una resolución amigable, las partes designarán, de común acuerdo, a un tercero, persona física, que actuará como mediador.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XV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– El presente convenio será publicado por la FUERN en el Diario Oficial de la FUERN – JOUERN, siendo dicha publicación condición indispensable para su eficacia.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>Y, en prueba de conformidad, firman el presente Acuerdo en dos (2) ejemplares de igual contenido y forma, a fin de que surta, desde este momento, los efectos en él establecidos.</w:t>
      </w:r>
    </w:p>
    <w:p>
      <w:pPr>
        <w:pStyle w:val="Normal"/>
        <w:spacing w:lineRule="auto" w:line="240" w:beforeAutospacing="1" w:afterAutospacing="1"/>
        <w:jc w:val="both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Fecha: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t xml:space="preserve"> _____ / _______________ / _______</w:t>
      </w:r>
    </w:p>
    <w:p>
      <w:pPr>
        <w:pStyle w:val="Normal"/>
        <w:spacing w:lineRule="auto" w:line="240" w:before="0" w:after="0"/>
        <w:jc w:val="both"/>
        <w:rPr>
          <w:rFonts w:ascii="Libre franklin" w:hAnsi="Libre franklin"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 w:ascii="Libre franklin" w:hAnsi="Libre franklin"/>
          <w:sz w:val="22"/>
          <w:szCs w:val="22"/>
          <w:lang w:eastAsia="es-ES"/>
        </w:rPr>
      </w:r>
    </w:p>
    <w:p>
      <w:pPr>
        <w:pStyle w:val="Normal"/>
        <w:spacing w:lineRule="auto" w:line="240" w:beforeAutospacing="1" w:afterAutospacing="1"/>
        <w:jc w:val="center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______________________________________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br/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Profª Dra. Cicília Raquel Maia Leite</w:t>
      </w:r>
      <w:r>
        <w:rPr>
          <w:rFonts w:eastAsia="Times New Roman" w:cs="Times New Roman" w:ascii="Libre franklin" w:hAnsi="Libre franklin"/>
          <w:sz w:val="22"/>
          <w:szCs w:val="22"/>
          <w:lang w:val="pt-BR" w:eastAsia="es-ES"/>
        </w:rPr>
        <w:br/>
        <w:t xml:space="preserve">Presidenta de la </w:t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val="pt-BR" w:eastAsia="es-ES"/>
        </w:rPr>
        <w:t>FUNDAÇAO UNIVERSIDADE DO ESTADO DE RIO GRANDE DO NORTE (FUERN)</w:t>
      </w:r>
    </w:p>
    <w:p>
      <w:pPr>
        <w:pStyle w:val="Normal"/>
        <w:spacing w:lineRule="auto" w:line="240" w:beforeAutospacing="1" w:afterAutospacing="1"/>
        <w:jc w:val="center"/>
        <w:rPr>
          <w:rFonts w:ascii="Libre franklin" w:hAnsi="Libre franklin"/>
          <w:sz w:val="22"/>
          <w:szCs w:val="22"/>
        </w:rPr>
      </w:pP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______________________________________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br/>
      </w:r>
      <w:r>
        <w:rPr>
          <w:rFonts w:eastAsia="Times New Roman" w:cs="Times New Roman" w:ascii="Libre franklin" w:hAnsi="Libre franklin"/>
          <w:b/>
          <w:bCs/>
          <w:sz w:val="22"/>
          <w:szCs w:val="22"/>
          <w:lang w:eastAsia="es-ES"/>
        </w:rPr>
        <w:t>Prof. _________________________________</w:t>
      </w:r>
      <w:r>
        <w:rPr>
          <w:rFonts w:eastAsia="Times New Roman" w:cs="Times New Roman" w:ascii="Libre franklin" w:hAnsi="Libre franklin"/>
          <w:sz w:val="22"/>
          <w:szCs w:val="22"/>
          <w:lang w:eastAsia="es-ES"/>
        </w:rPr>
        <w:br/>
        <w:t>Rector de la ____________________________________</w:t>
      </w:r>
    </w:p>
    <w:p>
      <w:pPr>
        <w:pStyle w:val="Normal"/>
        <w:spacing w:before="0" w:after="160"/>
        <w:jc w:val="center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re frankli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3">
    <w:name w:val="Heading 3"/>
    <w:basedOn w:val="Normal"/>
    <w:link w:val="Ttulo3Car"/>
    <w:uiPriority w:val="9"/>
    <w:qFormat/>
    <w:rsid w:val="0054031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ar" w:customStyle="1">
    <w:name w:val="Título 3 Car"/>
    <w:basedOn w:val="DefaultParagraphFont"/>
    <w:link w:val="Ttulo3"/>
    <w:uiPriority w:val="9"/>
    <w:qFormat/>
    <w:rsid w:val="0054031d"/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Strong">
    <w:name w:val="Strong"/>
    <w:basedOn w:val="DefaultParagraphFont"/>
    <w:uiPriority w:val="22"/>
    <w:qFormat/>
    <w:rsid w:val="0054031d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540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031d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iri@uern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LibreOffice/7.2.2.2$Windows_X86_64 LibreOffice_project/02b2acce88a210515b4a5bb2e46cbfb63fe97d56</Application>
  <AppVersion>15.0000</AppVersion>
  <Pages>3</Pages>
  <Words>864</Words>
  <Characters>5435</Characters>
  <CharactersWithSpaces>6297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2025-05-07T16:16:00Z</dcterms:created>
  <dc:creator>Pedro Adriao</dc:creator>
  <dc:description/>
  <dc:language>pt-BR</dc:language>
  <cp:lastModifiedBy/>
  <dcterms:modified xsi:type="dcterms:W3CDTF">2025-05-08T08:51:17Z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