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pPr>
      <w:r>
        <w:rPr/>
      </w:r>
    </w:p>
    <w:p>
      <w:pPr>
        <w:pStyle w:val="Normal1"/>
        <w:jc w:val="center"/>
        <w:rPr/>
      </w:pPr>
      <w:r>
        <w:rPr>
          <w:b/>
        </w:rPr>
        <w:t>REQUERIMENTO DE 2ª CHAMADA</w:t>
      </w:r>
    </w:p>
    <w:p>
      <w:pPr>
        <w:pStyle w:val="Normal1"/>
        <w:spacing w:lineRule="auto" w:line="360"/>
        <w:rPr/>
      </w:pPr>
      <w:r>
        <w:rPr/>
      </w:r>
    </w:p>
    <w:p>
      <w:pPr>
        <w:pStyle w:val="Normal1"/>
        <w:spacing w:lineRule="auto" w:line="360"/>
        <w:rPr/>
      </w:pPr>
      <w:r>
        <w:rPr/>
        <w:t>Ilmoº (ª) Sr (ª) Professor (a): _______________________________________________</w:t>
      </w:r>
    </w:p>
    <w:p>
      <w:pPr>
        <w:pStyle w:val="Normal1"/>
        <w:spacing w:lineRule="auto" w:line="360"/>
        <w:rPr/>
      </w:pPr>
      <w:r>
        <w:rPr/>
        <w:t>Disciplina: _____________________________________________________________</w:t>
      </w:r>
    </w:p>
    <w:p>
      <w:pPr>
        <w:pStyle w:val="Normal1"/>
        <w:spacing w:lineRule="auto" w:line="360"/>
        <w:rPr/>
      </w:pPr>
      <w:bookmarkStart w:id="0" w:name="_heading=h.gjdgxs"/>
      <w:bookmarkEnd w:id="0"/>
      <w:r>
        <w:rPr/>
        <w:t>Eu, _______________________________________________________________, aluno (a) matriculado (a) no Curso de Geografia, venho mui respeitosamente solicitar de V. Senhoria, que se digne realizar outra AVALIAÇÃO da (s) disciplina (s) acima citada (s), uma vez que não foi possível comparecer no prazo determinado pelo (a) professor (a), pelo motivo que segue:</w:t>
      </w:r>
    </w:p>
    <w:tbl>
      <w:tblPr>
        <w:tblStyle w:val="Table1"/>
        <w:tblW w:w="9638" w:type="dxa"/>
        <w:jc w:val="left"/>
        <w:tblInd w:w="6" w:type="dxa"/>
        <w:tblLayout w:type="fixed"/>
        <w:tblCellMar>
          <w:top w:w="0" w:type="dxa"/>
          <w:left w:w="108" w:type="dxa"/>
          <w:bottom w:w="0" w:type="dxa"/>
          <w:right w:w="108" w:type="dxa"/>
        </w:tblCellMar>
        <w:tblLook w:val="0400"/>
      </w:tblPr>
      <w:tblGrid>
        <w:gridCol w:w="9638"/>
      </w:tblGrid>
      <w:tr>
        <w:trPr/>
        <w:tc>
          <w:tcPr>
            <w:tcW w:w="9638" w:type="dxa"/>
            <w:tcBorders>
              <w:top w:val="single" w:sz="4" w:space="0" w:color="000001"/>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tc>
      </w:tr>
      <w:tr>
        <w:trPr/>
        <w:tc>
          <w:tcPr>
            <w:tcW w:w="9638" w:type="dxa"/>
            <w:tcBorders>
              <w:top w:val="single" w:sz="4" w:space="0" w:color="000001"/>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tc>
      </w:tr>
      <w:tr>
        <w:trPr/>
        <w:tc>
          <w:tcPr>
            <w:tcW w:w="9638" w:type="dxa"/>
            <w:tcBorders>
              <w:top w:val="single" w:sz="4" w:space="0" w:color="000001"/>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tc>
      </w:tr>
      <w:tr>
        <w:trPr/>
        <w:tc>
          <w:tcPr>
            <w:tcW w:w="9638" w:type="dxa"/>
            <w:tcBorders>
              <w:top w:val="single" w:sz="4" w:space="0" w:color="000001"/>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tc>
      </w:tr>
      <w:tr>
        <w:trPr/>
        <w:tc>
          <w:tcPr>
            <w:tcW w:w="9638" w:type="dxa"/>
            <w:tcBorders>
              <w:top w:val="single" w:sz="4" w:space="0" w:color="000001"/>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tc>
      </w:tr>
      <w:tr>
        <w:trPr/>
        <w:tc>
          <w:tcPr>
            <w:tcW w:w="9638" w:type="dxa"/>
            <w:tcBorders>
              <w:top w:val="single" w:sz="4" w:space="0" w:color="000001"/>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tc>
      </w:tr>
      <w:tr>
        <w:trPr/>
        <w:tc>
          <w:tcPr>
            <w:tcW w:w="9638" w:type="dxa"/>
            <w:tcBorders>
              <w:top w:val="single" w:sz="4" w:space="0" w:color="000001"/>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tc>
      </w:tr>
      <w:tr>
        <w:trPr/>
        <w:tc>
          <w:tcPr>
            <w:tcW w:w="9638" w:type="dxa"/>
            <w:tcBorders>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tc>
      </w:tr>
    </w:tbl>
    <w:p>
      <w:pPr>
        <w:pStyle w:val="Normal1"/>
        <w:spacing w:lineRule="auto" w:line="360"/>
        <w:rPr/>
      </w:pPr>
      <w:r>
        <w:rPr/>
        <w:t xml:space="preserve"> </w:t>
      </w:r>
    </w:p>
    <w:p>
      <w:pPr>
        <w:pStyle w:val="Normal1"/>
        <w:spacing w:lineRule="auto" w:line="360"/>
        <w:rPr/>
      </w:pPr>
      <w:r>
        <w:rPr/>
        <w:t>Uso exclusivo do Professor:</w:t>
      </w:r>
    </w:p>
    <w:tbl>
      <w:tblPr>
        <w:tblStyle w:val="Table2"/>
        <w:tblW w:w="9633" w:type="dxa"/>
        <w:jc w:val="left"/>
        <w:tblInd w:w="6" w:type="dxa"/>
        <w:tblLayout w:type="fixed"/>
        <w:tblCellMar>
          <w:top w:w="0" w:type="dxa"/>
          <w:left w:w="108" w:type="dxa"/>
          <w:bottom w:w="0" w:type="dxa"/>
          <w:right w:w="108" w:type="dxa"/>
        </w:tblCellMar>
        <w:tblLook w:val="0400"/>
      </w:tblPr>
      <w:tblGrid>
        <w:gridCol w:w="4817"/>
        <w:gridCol w:w="4815"/>
      </w:tblGrid>
      <w:tr>
        <w:trPr/>
        <w:tc>
          <w:tcPr>
            <w:tcW w:w="4817" w:type="dxa"/>
            <w:tcBorders>
              <w:top w:val="single" w:sz="4" w:space="0" w:color="000001"/>
              <w:left w:val="single" w:sz="4" w:space="0" w:color="000001"/>
              <w:bottom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  ) Deferido</w:t>
            </w:r>
          </w:p>
        </w:tc>
        <w:tc>
          <w:tcPr>
            <w:tcW w:w="4815" w:type="dxa"/>
            <w:tcBorders>
              <w:top w:val="single" w:sz="4" w:space="0" w:color="000001"/>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  ) Indeferido</w:t>
            </w:r>
          </w:p>
        </w:tc>
      </w:tr>
      <w:tr>
        <w:trPr/>
        <w:tc>
          <w:tcPr>
            <w:tcW w:w="9632"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Motivo:</w:t>
            </w:r>
          </w:p>
        </w:tc>
      </w:tr>
      <w:tr>
        <w:trPr/>
        <w:tc>
          <w:tcPr>
            <w:tcW w:w="9632"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tc>
      </w:tr>
      <w:tr>
        <w:trPr/>
        <w:tc>
          <w:tcPr>
            <w:tcW w:w="9632"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tc>
      </w:tr>
    </w:tbl>
    <w:p>
      <w:pPr>
        <w:pStyle w:val="Normal1"/>
        <w:spacing w:lineRule="auto" w:line="360"/>
        <w:rPr/>
      </w:pPr>
      <w:r>
        <w:rPr/>
      </w:r>
    </w:p>
    <w:p>
      <w:pPr>
        <w:pStyle w:val="Normal1"/>
        <w:spacing w:lineRule="auto" w:line="360"/>
        <w:rPr/>
      </w:pPr>
      <w:r>
        <w:rPr/>
        <w:t>Nestes termos,</w:t>
      </w:r>
    </w:p>
    <w:p>
      <w:pPr>
        <w:pStyle w:val="Normal1"/>
        <w:spacing w:lineRule="auto" w:line="360"/>
        <w:rPr/>
      </w:pPr>
      <w:r>
        <w:rPr/>
        <w:t>Solicito deferimento.</w:t>
      </w:r>
    </w:p>
    <w:p>
      <w:pPr>
        <w:pStyle w:val="Normal1"/>
        <w:spacing w:lineRule="auto" w:line="360"/>
        <w:jc w:val="right"/>
        <w:rPr/>
      </w:pPr>
      <w:r>
        <w:rPr/>
        <w:t>Assú (RN), ______ de ________________ de 202___.</w:t>
      </w:r>
    </w:p>
    <w:p>
      <w:pPr>
        <w:pStyle w:val="Normal1"/>
        <w:spacing w:lineRule="auto" w:line="360"/>
        <w:ind w:left="2880" w:firstLine="720"/>
        <w:rPr/>
      </w:pPr>
      <w:r>
        <w:rPr/>
      </w:r>
    </w:p>
    <w:p>
      <w:pPr>
        <w:pStyle w:val="Normal1"/>
        <w:spacing w:lineRule="auto" w:line="360"/>
        <w:ind w:left="2880" w:firstLine="720"/>
        <w:rPr/>
      </w:pPr>
      <w:r>
        <w:rPr/>
      </w:r>
    </w:p>
    <w:p>
      <w:pPr>
        <w:pStyle w:val="Normal1"/>
        <w:spacing w:lineRule="auto" w:line="360"/>
        <w:rPr/>
      </w:pPr>
      <w:r>
        <w:rPr/>
        <w:t>_________________________</w:t>
        <w:tab/>
        <w:tab/>
        <w:tab/>
        <w:t>_________________________</w:t>
      </w:r>
    </w:p>
    <w:p>
      <w:pPr>
        <w:pStyle w:val="Normal1"/>
        <w:spacing w:lineRule="auto" w:line="360"/>
        <w:rPr/>
      </w:pPr>
      <w:r>
        <w:rPr/>
        <w:t xml:space="preserve">Assinatura do (a) Aluno (a) </w:t>
        <w:tab/>
        <w:tab/>
        <w:tab/>
        <w:tab/>
        <w:t>Assinatura do (a) Professor (a)</w:t>
      </w:r>
    </w:p>
    <w:sectPr>
      <w:headerReference w:type="default" r:id="rId2"/>
      <w:footerReference w:type="default" r:id="rId3"/>
      <w:type w:val="nextPage"/>
      <w:pgSz w:w="11906" w:h="16838"/>
      <w:pgMar w:left="1701" w:right="1701" w:gutter="0" w:header="708" w:top="1417" w:footer="708"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dge.assu@uern.br | R. Sinhazinha Wanderley, 871, Centro 59650-000 – Assu-RN              (84) 3331-2411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right"/>
      <w:rPr>
        <w:color w:val="353C7C"/>
        <w:sz w:val="22"/>
        <w:szCs w:val="22"/>
      </w:rPr>
    </w:pPr>
    <w:r>
      <w:rPr>
        <w:color w:val="353C7C"/>
        <w:sz w:val="22"/>
        <w:szCs w:val="22"/>
      </w:rPr>
      <mc:AlternateContent>
        <mc:Choice Requires="wps">
          <w:drawing>
            <wp:anchor behindDoc="1" distT="0" distB="0" distL="0" distR="0" simplePos="0" locked="0" layoutInCell="0" allowOverlap="1" relativeHeight="2">
              <wp:simplePos x="0" y="0"/>
              <wp:positionH relativeFrom="column">
                <wp:posOffset>1746885</wp:posOffset>
              </wp:positionH>
              <wp:positionV relativeFrom="paragraph">
                <wp:posOffset>-40005</wp:posOffset>
              </wp:positionV>
              <wp:extent cx="2159000" cy="745490"/>
              <wp:effectExtent l="0" t="0" r="0" b="0"/>
              <wp:wrapNone/>
              <wp:docPr id="1" name="Figura1"/>
              <a:graphic xmlns:a="http://schemas.openxmlformats.org/drawingml/2006/main">
                <a:graphicData uri="http://schemas.microsoft.com/office/word/2010/wordprocessingShape">
                  <wps:wsp>
                    <wps:cNvSpPr/>
                    <wps:spPr>
                      <a:xfrm>
                        <a:off x="0" y="0"/>
                        <a:ext cx="2158920" cy="745560"/>
                      </a:xfrm>
                      <a:prstGeom prst="rect">
                        <a:avLst/>
                      </a:prstGeom>
                      <a:solidFill>
                        <a:srgbClr val="ffffff"/>
                      </a:solidFill>
                      <a:ln w="0">
                        <a:noFill/>
                      </a:ln>
                    </wps:spPr>
                    <wps:style>
                      <a:lnRef idx="0"/>
                      <a:fillRef idx="0"/>
                      <a:effectRef idx="0"/>
                      <a:fontRef idx="minor"/>
                    </wps:style>
                    <wps:txbx>
                      <w:txbxContent>
                        <w:p>
                          <w:pPr>
                            <w:pStyle w:val="Contedodoquadro"/>
                            <w:rPr/>
                          </w:pPr>
                          <w:r>
                            <w:rPr/>
                            <w:drawing>
                              <wp:inline distT="0" distB="0" distL="0" distR="0">
                                <wp:extent cx="1433830" cy="654050"/>
                                <wp:effectExtent l="0" t="0" r="0" b="0"/>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
                                        <pic:cNvPicPr>
                                          <a:picLocks noChangeAspect="1" noChangeArrowheads="1"/>
                                        </pic:cNvPicPr>
                                      </pic:nvPicPr>
                                      <pic:blipFill>
                                        <a:blip r:embed="rId1"/>
                                        <a:stretch>
                                          <a:fillRect/>
                                        </a:stretch>
                                      </pic:blipFill>
                                      <pic:spPr bwMode="auto">
                                        <a:xfrm>
                                          <a:off x="0" y="0"/>
                                          <a:ext cx="1433830" cy="654050"/>
                                        </a:xfrm>
                                        <a:prstGeom prst="rect">
                                          <a:avLst/>
                                        </a:prstGeom>
                                      </pic:spPr>
                                    </pic:pic>
                                  </a:graphicData>
                                </a:graphic>
                              </wp:inline>
                            </w:drawing>
                          </w:r>
                        </w:p>
                      </w:txbxContent>
                    </wps:txbx>
                    <wps:bodyPr anchor="t">
                      <a:noAutofit/>
                    </wps:bodyPr>
                  </wps:wsp>
                </a:graphicData>
              </a:graphic>
            </wp:anchor>
          </w:drawing>
        </mc:Choice>
        <mc:Fallback>
          <w:pict>
            <v:rect id="shape_0" ID="Figura1" path="m0,0l-2147483645,0l-2147483645,-2147483646l0,-2147483646xe" fillcolor="white" stroked="f" o:allowincell="f" style="position:absolute;margin-left:137.55pt;margin-top:-3.15pt;width:169.95pt;height:58.65pt;mso-wrap-style:none;v-text-anchor:middle">
              <v:fill o:detectmouseclick="t" type="solid" color2="black"/>
              <v:stroke color="#3465a4" joinstyle="round" endcap="flat"/>
              <v:textbox>
                <w:txbxContent>
                  <w:p>
                    <w:pPr>
                      <w:pStyle w:val="Contedodoquadro"/>
                      <w:rPr/>
                    </w:pPr>
                    <w:r>
                      <w:rPr/>
                      <w:drawing>
                        <wp:inline distT="0" distB="0" distL="0" distR="0">
                          <wp:extent cx="1433830" cy="654050"/>
                          <wp:effectExtent l="0" t="0" r="0" b="0"/>
                          <wp:docPr id="4"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
                                  <pic:cNvPicPr>
                                    <a:picLocks noChangeAspect="1" noChangeArrowheads="1"/>
                                  </pic:cNvPicPr>
                                </pic:nvPicPr>
                                <pic:blipFill>
                                  <a:blip r:embed="rId2"/>
                                  <a:stretch>
                                    <a:fillRect/>
                                  </a:stretch>
                                </pic:blipFill>
                                <pic:spPr bwMode="auto">
                                  <a:xfrm>
                                    <a:off x="0" y="0"/>
                                    <a:ext cx="1433830" cy="654050"/>
                                  </a:xfrm>
                                  <a:prstGeom prst="rect">
                                    <a:avLst/>
                                  </a:prstGeom>
                                </pic:spPr>
                              </pic:pic>
                            </a:graphicData>
                          </a:graphic>
                        </wp:inline>
                      </w:drawing>
                    </w:r>
                  </w:p>
                </w:txbxContent>
              </v:textbox>
              <w10:wrap type="none"/>
            </v:rect>
          </w:pict>
        </mc:Fallback>
      </mc:AlternateContent>
    </w:r>
    <w:r>
      <w:rPr>
        <w:color w:val="353C7C"/>
        <w:sz w:val="22"/>
        <w:szCs w:val="22"/>
      </w:rPr>
      <w:t xml:space="preserve">Departamento </w:t>
    </w:r>
  </w:p>
  <w:p>
    <w:pPr>
      <w:pStyle w:val="Normal1"/>
      <w:jc w:val="right"/>
      <w:rPr>
        <w:color w:val="353C7C"/>
        <w:sz w:val="22"/>
        <w:szCs w:val="22"/>
      </w:rPr>
    </w:pPr>
    <w:r>
      <w:rPr>
        <w:color w:val="353C7C"/>
        <w:sz w:val="22"/>
        <w:szCs w:val="22"/>
      </w:rPr>
      <w:t>de  Geografia</w:t>
    </w:r>
  </w:p>
  <w:p>
    <w:pPr>
      <w:pStyle w:val="Normal1"/>
      <w:jc w:val="right"/>
      <w:rPr>
        <w:color w:val="353C7C"/>
        <w:sz w:val="20"/>
        <w:szCs w:val="20"/>
      </w:rPr>
    </w:pPr>
    <w:r>
      <w:rPr>
        <w:color w:val="353C7C"/>
        <w:sz w:val="18"/>
        <w:szCs w:val="18"/>
      </w:rPr>
      <w:t>http://portal.uern.br</w:t>
    </w:r>
    <w:r>
      <w:rPr>
        <w:color w:val="353C7C"/>
        <w:sz w:val="20"/>
        <w:szCs w:val="20"/>
      </w:rPr>
      <w:t>/</w:t>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Ttulo1"/>
      <w:numPr>
        <w:ilvl w:val="0"/>
        <w:numId w:val="1"/>
      </w:numPr>
      <w:tabs>
        <w:tab w:val="clear" w:pos="720"/>
        <w:tab w:val="left" w:pos="0" w:leader="none"/>
      </w:tabs>
      <w:ind w:left="0" w:hanging="0"/>
      <w:rPr>
        <w:b/>
        <w:b/>
      </w:rPr>
    </w:pPr>
    <w:r>
      <w:rPr>
        <w:b/>
      </w:rPr>
    </w:r>
  </w:p>
  <w:p>
    <w:pPr>
      <w:pStyle w:val="Ttulo1"/>
      <w:numPr>
        <w:ilvl w:val="0"/>
        <w:numId w:val="1"/>
      </w:numPr>
      <w:tabs>
        <w:tab w:val="clear" w:pos="720"/>
        <w:tab w:val="left" w:pos="0" w:leader="none"/>
      </w:tabs>
      <w:ind w:left="0" w:hanging="0"/>
      <w:jc w:val="center"/>
      <w:rPr>
        <w:b/>
        <w:b/>
        <w:sz w:val="22"/>
        <w:szCs w:val="22"/>
      </w:rPr>
    </w:pPr>
    <w:r>
      <w:rPr>
        <w:b/>
        <w:sz w:val="20"/>
        <w:szCs w:val="20"/>
      </w:rPr>
      <w:t>Governo do Estado do Rio Grande do Norte</w:t>
    </w:r>
  </w:p>
  <w:p>
    <w:pPr>
      <w:pStyle w:val="Ttulo1"/>
      <w:numPr>
        <w:ilvl w:val="0"/>
        <w:numId w:val="1"/>
      </w:numPr>
      <w:tabs>
        <w:tab w:val="clear" w:pos="720"/>
        <w:tab w:val="left" w:pos="0" w:leader="none"/>
      </w:tabs>
      <w:ind w:left="0" w:hanging="0"/>
      <w:jc w:val="center"/>
      <w:rPr>
        <w:b/>
        <w:b/>
        <w:sz w:val="22"/>
        <w:szCs w:val="22"/>
      </w:rPr>
    </w:pPr>
    <w:r>
      <w:rPr>
        <w:b/>
        <w:sz w:val="20"/>
        <w:szCs w:val="20"/>
      </w:rPr>
      <w:t>Secretaria de Estado da Educação e da Cultura – SEEC</w:t>
    </w:r>
  </w:p>
  <w:p>
    <w:pPr>
      <w:pStyle w:val="Normal1"/>
      <w:jc w:val="center"/>
      <w:rPr>
        <w:b/>
        <w:b/>
        <w:sz w:val="22"/>
        <w:szCs w:val="22"/>
      </w:rPr>
    </w:pPr>
    <w:r>
      <w:rPr>
        <w:b/>
        <w:sz w:val="20"/>
        <w:szCs w:val="20"/>
      </w:rPr>
      <w:t>UNIVERSIDADE DO ESTADO DO RIO GRANDE DO NORTE – UERN</w:t>
    </w:r>
  </w:p>
  <w:p>
    <w:pPr>
      <w:pStyle w:val="Normal1"/>
      <w:jc w:val="center"/>
      <w:rPr>
        <w:b/>
        <w:b/>
        <w:sz w:val="22"/>
        <w:szCs w:val="22"/>
      </w:rPr>
    </w:pPr>
    <w:r>
      <w:rPr>
        <w:b/>
        <w:sz w:val="20"/>
        <w:szCs w:val="20"/>
      </w:rPr>
      <w:t>Campus Avançado de Assú - CAA</w:t>
    </w:r>
  </w:p>
  <w:p>
    <w:pPr>
      <w:pStyle w:val="Normal1"/>
      <w:jc w:val="center"/>
      <w:rPr>
        <w:b/>
        <w:b/>
        <w:sz w:val="22"/>
        <w:szCs w:val="22"/>
      </w:rPr>
    </w:pPr>
    <w:r>
      <w:rPr>
        <w:b/>
        <w:sz w:val="20"/>
        <w:szCs w:val="20"/>
      </w:rPr>
      <w:t>Departamento de Geografia – DGE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lvl>
    <w:lvl w:ilvl="1">
      <w:start w:val="1"/>
      <w:numFmt w:val="decimal"/>
      <w:lvlText w:val=""/>
      <w:lvlJc w:val="left"/>
      <w:pPr>
        <w:tabs>
          <w:tab w:val="num" w:pos="0"/>
        </w:tabs>
        <w:ind w:left="0" w:hanging="0"/>
      </w:pPr>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pt-BR" w:eastAsia="zh-CN" w:bidi="hi-IN"/>
      </w:rPr>
    </w:rPrDefault>
    <w:pPrDefault>
      <w:pPr>
        <w:suppressAutoHyphens w:val="true"/>
      </w:pPr>
    </w:pPrDefault>
  </w:docDefaults>
  <w:style w:type="paragraph" w:styleId="Normal" w:default="1">
    <w:name w:val="Normal"/>
    <w:qFormat/>
    <w:rsid w:val="006c1da9"/>
    <w:pPr>
      <w:widowControl/>
      <w:bidi w:val="0"/>
      <w:spacing w:before="0" w:after="0"/>
      <w:jc w:val="both"/>
    </w:pPr>
    <w:rPr>
      <w:rFonts w:ascii="Times New Roman" w:hAnsi="Times New Roman" w:eastAsia="Calibri" w:cs="" w:cstheme="minorBidi" w:eastAsiaTheme="minorHAnsi"/>
      <w:color w:val="auto"/>
      <w:kern w:val="0"/>
      <w:sz w:val="24"/>
      <w:szCs w:val="22"/>
      <w:lang w:val="pt-BR" w:eastAsia="en-US" w:bidi="ar-SA"/>
    </w:rPr>
  </w:style>
  <w:style w:type="paragraph" w:styleId="Ttulo1" w:customStyle="1">
    <w:name w:val="Heading 1"/>
    <w:basedOn w:val="Normal1"/>
    <w:next w:val="Normal1"/>
    <w:qFormat/>
    <w:rsid w:val="00f30d7c"/>
    <w:pPr>
      <w:keepNext w:val="true"/>
      <w:widowControl w:val="false"/>
      <w:numPr>
        <w:ilvl w:val="0"/>
        <w:numId w:val="1"/>
      </w:numPr>
      <w:suppressAutoHyphens w:val="true"/>
      <w:overflowPunct w:val="false"/>
      <w:outlineLvl w:val="0"/>
    </w:pPr>
    <w:rPr>
      <w:rFonts w:eastAsia="SimSun" w:cs="Mangal"/>
      <w:color w:val="00000A"/>
      <w:kern w:val="2"/>
      <w:szCs w:val="24"/>
      <w:lang w:eastAsia="zh-CN" w:bidi="hi-IN"/>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bf76d1"/>
    <w:rPr>
      <w:rFonts w:ascii="Tahoma" w:hAnsi="Tahoma" w:cs="Tahoma"/>
      <w:sz w:val="16"/>
      <w:szCs w:val="16"/>
    </w:rPr>
  </w:style>
  <w:style w:type="character" w:styleId="CabealhoChar" w:customStyle="1">
    <w:name w:val="Cabeçalho Char"/>
    <w:basedOn w:val="DefaultParagraphFont"/>
    <w:uiPriority w:val="99"/>
    <w:semiHidden/>
    <w:qFormat/>
    <w:rsid w:val="00bf76d1"/>
    <w:rPr/>
  </w:style>
  <w:style w:type="character" w:styleId="RodapChar" w:customStyle="1">
    <w:name w:val="Rodapé Char"/>
    <w:basedOn w:val="DefaultParagraphFont"/>
    <w:uiPriority w:val="99"/>
    <w:semiHidden/>
    <w:qFormat/>
    <w:rsid w:val="00bf76d1"/>
    <w:rPr/>
  </w:style>
  <w:style w:type="character" w:styleId="LinkdaInternet">
    <w:name w:val="Link da Internet"/>
    <w:basedOn w:val="DefaultParagraphFont"/>
    <w:uiPriority w:val="99"/>
    <w:unhideWhenUsed/>
    <w:rsid w:val="009132b6"/>
    <w:rPr>
      <w:color w:val="0000FF" w:themeColor="hyperlink"/>
      <w:u w:val="single"/>
    </w:rPr>
  </w:style>
  <w:style w:type="paragraph" w:styleId="Ttulo">
    <w:name w:val="Título"/>
    <w:basedOn w:val="Normal1"/>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1"/>
    <w:pPr>
      <w:spacing w:lineRule="auto" w:line="276" w:before="0" w:after="140"/>
    </w:pPr>
    <w:rPr/>
  </w:style>
  <w:style w:type="paragraph" w:styleId="Lista">
    <w:name w:val="List"/>
    <w:basedOn w:val="Corpodotexto"/>
    <w:pPr/>
    <w:rPr>
      <w:rFonts w:cs="Arial"/>
    </w:rPr>
  </w:style>
  <w:style w:type="paragraph" w:styleId="Legenda">
    <w:name w:val="Caption"/>
    <w:basedOn w:val="Normal1"/>
    <w:qFormat/>
    <w:pPr>
      <w:suppressLineNumbers/>
      <w:spacing w:before="120" w:after="120"/>
    </w:pPr>
    <w:rPr>
      <w:rFonts w:cs="Arial"/>
      <w:i/>
      <w:iCs/>
      <w:sz w:val="24"/>
      <w:szCs w:val="24"/>
    </w:rPr>
  </w:style>
  <w:style w:type="paragraph" w:styleId="Ndice">
    <w:name w:val="Índice"/>
    <w:basedOn w:val="Normal1"/>
    <w:qFormat/>
    <w:pPr>
      <w:suppressLineNumbers/>
    </w:pPr>
    <w:rPr>
      <w:rFonts w:cs="Arial"/>
      <w:lang w:val="zxx" w:eastAsia="zxx" w:bidi="zxx"/>
    </w:rPr>
  </w:style>
  <w:style w:type="paragraph" w:styleId="Normal1" w:default="1">
    <w:name w:val="LO-normal"/>
    <w:qFormat/>
    <w:pPr>
      <w:widowControl/>
      <w:bidi w:val="0"/>
      <w:spacing w:before="0" w:after="0"/>
      <w:jc w:val="both"/>
    </w:pPr>
    <w:rPr>
      <w:rFonts w:ascii="Times New Roman" w:hAnsi="Times New Roman" w:eastAsia="NSimSun" w:cs="Arial"/>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BalloonText">
    <w:name w:val="Balloon Text"/>
    <w:basedOn w:val="Normal1"/>
    <w:link w:val="TextodebaloChar"/>
    <w:uiPriority w:val="99"/>
    <w:semiHidden/>
    <w:unhideWhenUsed/>
    <w:qFormat/>
    <w:rsid w:val="00bf76d1"/>
    <w:pPr/>
    <w:rPr>
      <w:rFonts w:ascii="Tahoma" w:hAnsi="Tahoma" w:cs="Tahoma"/>
      <w:sz w:val="16"/>
      <w:szCs w:val="16"/>
    </w:rPr>
  </w:style>
  <w:style w:type="paragraph" w:styleId="CabealhoeRodap">
    <w:name w:val="Cabeçalho e Rodapé"/>
    <w:basedOn w:val="Normal1"/>
    <w:qFormat/>
    <w:pPr/>
    <w:rPr/>
  </w:style>
  <w:style w:type="paragraph" w:styleId="Cabealho">
    <w:name w:val="Header"/>
    <w:basedOn w:val="Normal1"/>
    <w:link w:val="CabealhoChar"/>
    <w:uiPriority w:val="99"/>
    <w:semiHidden/>
    <w:unhideWhenUsed/>
    <w:rsid w:val="00bf76d1"/>
    <w:pPr>
      <w:tabs>
        <w:tab w:val="clear" w:pos="720"/>
        <w:tab w:val="center" w:pos="4252" w:leader="none"/>
        <w:tab w:val="right" w:pos="8504" w:leader="none"/>
      </w:tabs>
    </w:pPr>
    <w:rPr/>
  </w:style>
  <w:style w:type="paragraph" w:styleId="Rodap">
    <w:name w:val="Footer"/>
    <w:basedOn w:val="Normal1"/>
    <w:link w:val="RodapChar"/>
    <w:uiPriority w:val="99"/>
    <w:semiHidden/>
    <w:unhideWhenUsed/>
    <w:rsid w:val="00bf76d1"/>
    <w:pPr>
      <w:tabs>
        <w:tab w:val="clear" w:pos="720"/>
        <w:tab w:val="center" w:pos="4252" w:leader="none"/>
        <w:tab w:val="right" w:pos="8504" w:leader="none"/>
      </w:tabs>
    </w:pPr>
    <w:rPr/>
  </w:style>
  <w:style w:type="paragraph" w:styleId="Contedodatabela" w:customStyle="1">
    <w:name w:val="Conteúdo da tabela"/>
    <w:basedOn w:val="Normal1"/>
    <w:qFormat/>
    <w:rsid w:val="00f30d7c"/>
    <w:pPr>
      <w:widowControl w:val="false"/>
      <w:suppressLineNumbers/>
      <w:suppressAutoHyphens w:val="true"/>
      <w:overflowPunct w:val="false"/>
      <w:jc w:val="left"/>
    </w:pPr>
    <w:rPr>
      <w:rFonts w:eastAsia="SimSun" w:cs="Mangal"/>
      <w:color w:val="00000A"/>
      <w:kern w:val="2"/>
      <w:szCs w:val="24"/>
      <w:lang w:eastAsia="zh-CN" w:bidi="hi-IN"/>
    </w:rPr>
  </w:style>
  <w:style w:type="paragraph" w:styleId="Contedodoquadro">
    <w:name w:val="Conteúdo do quadro"/>
    <w:basedOn w:val="Normal1"/>
    <w:qFormat/>
    <w:pPr/>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3PmA4v8kcv7wlPtAIqEhC/JRogA==">CgMxLjAyCGguZ2pkZ3hzOAByITFMeEVLbXdRd3dVV3IxRWIwamhoZFJ2RDlmWEJFcEhhag==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LibreOffice/7.3.1.3$Windows_X86_64 LibreOffice_project/a69ca51ded25f3eefd52d7bf9a5fad8c90b87951</Application>
  <AppVersion>15.0000</AppVersion>
  <Pages>1</Pages>
  <Words>146</Words>
  <Characters>998</Characters>
  <CharactersWithSpaces>1150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2022-01-28T14:16:00Z</dcterms:created>
  <dc:creator>Departamento de Geografia</dc:creator>
  <dc:description/>
  <dc:language>pt-BR</dc:language>
  <cp:lastModifiedBy/>
  <dcterms:modified xsi:type="dcterms:W3CDTF">2023-08-16T08:00:29Z</dcterms:modified>
  <cp:revision>1</cp:revision>
  <dc:subject/>
  <dc:title/>
</cp:coreProperties>
</file>