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Cambria" w:hAnsi="Cambria" w:eastAsia="Cambria" w:cs="Cambria"/>
          <w:sz w:val="24"/>
          <w:szCs w:val="24"/>
        </w:rPr>
      </w:pPr>
      <w:bookmarkStart w:id="0" w:name="_GoBack"/>
      <w:bookmarkStart w:id="1" w:name="_gjdgxs"/>
      <w:bookmarkEnd w:id="0"/>
      <w:bookmarkEnd w:id="1"/>
      <w:r>
        <w:rPr/>
        <w:drawing>
          <wp:inline distT="0" distB="0" distL="0" distR="0">
            <wp:extent cx="1260475" cy="90424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FORMULÁRIO DE INSCRIÇÃO</w:t>
      </w:r>
    </w:p>
    <w:p>
      <w:pPr>
        <w:pStyle w:val="Normal"/>
        <w:widowControl w:val="false"/>
        <w:jc w:val="center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COMPOSIÇÃO DO CONSELHO EDITORIAL DA EDUERN</w:t>
      </w:r>
    </w:p>
    <w:p>
      <w:pPr>
        <w:pStyle w:val="Normal"/>
        <w:widowControl w:val="false"/>
        <w:tabs>
          <w:tab w:val="clear" w:pos="720"/>
          <w:tab w:val="left" w:pos="2300" w:leader="none"/>
        </w:tabs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"/>
        <w:widowControl w:val="false"/>
        <w:pBdr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color w:val="000000"/>
          <w:sz w:val="22"/>
          <w:szCs w:val="22"/>
        </w:rPr>
      </w:pPr>
      <w:r>
        <w:rPr>
          <w:rFonts w:eastAsia="Cambria" w:cs="Cambria" w:ascii="Cambria" w:hAnsi="Cambria"/>
          <w:b/>
          <w:color w:val="000000"/>
          <w:sz w:val="22"/>
          <w:szCs w:val="22"/>
        </w:rPr>
        <w:t>Dados pessoais</w:t>
      </w:r>
    </w:p>
    <w:p>
      <w:pPr>
        <w:pStyle w:val="Normal"/>
        <w:pBdr/>
        <w:spacing w:before="0" w:after="12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>Nome:</w:t>
      </w:r>
    </w:p>
    <w:p>
      <w:pPr>
        <w:pStyle w:val="Normal"/>
        <w:pBdr/>
        <w:spacing w:before="0" w:after="12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>Endereço:</w:t>
      </w:r>
    </w:p>
    <w:p>
      <w:pPr>
        <w:pStyle w:val="Normal"/>
        <w:pBdr/>
        <w:spacing w:before="0" w:after="12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 xml:space="preserve">Bairro:                                  CEP:                          Cidade:                                    UF: </w:t>
      </w:r>
    </w:p>
    <w:p>
      <w:pPr>
        <w:pStyle w:val="Normal"/>
        <w:pBdr/>
        <w:spacing w:before="0" w:after="12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 xml:space="preserve">Fone:                                     E-mail:              </w:t>
      </w:r>
    </w:p>
    <w:p>
      <w:pPr>
        <w:pStyle w:val="Normal"/>
        <w:widowControl w:val="false"/>
        <w:pBdr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color w:val="000000"/>
          <w:sz w:val="22"/>
          <w:szCs w:val="22"/>
        </w:rPr>
      </w:pPr>
      <w:r>
        <w:rPr>
          <w:rFonts w:eastAsia="Cambria" w:cs="Cambria" w:ascii="Cambria" w:hAnsi="Cambria"/>
          <w:b/>
          <w:color w:val="000000"/>
          <w:sz w:val="22"/>
          <w:szCs w:val="22"/>
        </w:rPr>
      </w:r>
    </w:p>
    <w:p>
      <w:pPr>
        <w:pStyle w:val="Normal"/>
        <w:widowControl w:val="false"/>
        <w:pBdr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color w:val="000000"/>
          <w:sz w:val="22"/>
          <w:szCs w:val="22"/>
        </w:rPr>
      </w:pPr>
      <w:r>
        <w:rPr>
          <w:rFonts w:eastAsia="Cambria" w:cs="Cambria" w:ascii="Cambria" w:hAnsi="Cambria"/>
          <w:b/>
          <w:color w:val="000000"/>
          <w:sz w:val="22"/>
          <w:szCs w:val="22"/>
        </w:rPr>
        <w:t>Dados profissionais</w:t>
      </w:r>
    </w:p>
    <w:p>
      <w:pPr>
        <w:pStyle w:val="Normal"/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Instituição: Universidade do Estadual do Rio Grande do Norte     Sigla: UERN</w:t>
        <w:tab/>
      </w:r>
    </w:p>
    <w:p>
      <w:pPr>
        <w:pStyle w:val="Normal"/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Unidade/Departamento:</w:t>
        <w:tab/>
      </w:r>
    </w:p>
    <w:p>
      <w:pPr>
        <w:pStyle w:val="Normal"/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Cargo: </w:t>
      </w:r>
    </w:p>
    <w:p>
      <w:pPr>
        <w:pStyle w:val="Normal"/>
        <w:pBdr/>
        <w:spacing w:before="0" w:after="12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>Fone: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</w:rPr>
        <w:t>Titulação: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Doutorado em: 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</w:rPr>
        <w:t>Área de conhecimento: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Ciências Exatas e da Terra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 xml:space="preserve">( )Geociências 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</w:t>
      </w:r>
      <w:r>
        <w:rPr>
          <w:rFonts w:eastAsia="Cambria" w:cs="Cambria" w:ascii="Cambria" w:hAnsi="Cambria"/>
          <w:sz w:val="22"/>
          <w:szCs w:val="22"/>
        </w:rPr>
        <w:t>( ) Ciências Biológicas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Ciências Sociais e Aplicadas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</w:t>
      </w:r>
      <w:r>
        <w:rPr>
          <w:rFonts w:eastAsia="Cambria" w:cs="Cambria" w:ascii="Cambria" w:hAnsi="Cambria"/>
          <w:sz w:val="22"/>
          <w:szCs w:val="22"/>
        </w:rPr>
        <w:t>( ) Direito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)Economia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Ciências Humanas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)Geografia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)Educação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)Sociologia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)Linguística, Letras e Artes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b/>
          <w:b/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</w:rPr>
        <w:t>Critérios de pontuação: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)Participação em Conselho Editorial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 xml:space="preserve">( )Experiência como parecerista </w:t>
      </w:r>
      <w:r>
        <w:rPr>
          <w:rFonts w:eastAsia="Cambria" w:cs="Cambria" w:ascii="Cambria" w:hAnsi="Cambria"/>
          <w:i/>
          <w:sz w:val="22"/>
          <w:szCs w:val="22"/>
        </w:rPr>
        <w:t>ad hoc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)Publicação do livro como autor ou organizador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>( )Artigos publicados em periódicos</w:t>
      </w:r>
    </w:p>
    <w:p>
      <w:pPr>
        <w:pStyle w:val="Normal"/>
        <w:widowControl w:val="false"/>
        <w:tabs>
          <w:tab w:val="clear" w:pos="720"/>
          <w:tab w:val="left" w:pos="204" w:leader="none"/>
        </w:tabs>
        <w:spacing w:before="0" w:after="120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</w:t>
      </w:r>
      <w:r>
        <w:rPr>
          <w:rFonts w:eastAsia="Cambria" w:cs="Cambria" w:ascii="Cambria" w:hAnsi="Cambria"/>
          <w:sz w:val="22"/>
          <w:szCs w:val="22"/>
        </w:rPr>
        <w:t xml:space="preserve">( )Publicação de capítulo de livro     </w:t>
      </w:r>
    </w:p>
    <w:sectPr>
      <w:type w:val="nextPage"/>
      <w:pgSz w:w="11906" w:h="16800"/>
      <w:pgMar w:left="1440" w:right="1451" w:gutter="0" w:header="0" w:top="1276" w:footer="0" w:bottom="14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478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478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107</Words>
  <Characters>632</Characters>
  <CharactersWithSpaces>928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2022-12-05T10:30:00Z</dcterms:created>
  <dc:creator>Edson</dc:creator>
  <dc:description/>
  <dc:language>pt-BR</dc:language>
  <cp:lastModifiedBy>Edson</cp:lastModifiedBy>
  <dcterms:modified xsi:type="dcterms:W3CDTF">2022-12-05T10:30:00Z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