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D3EEC" w14:textId="77777777" w:rsidR="00367D35" w:rsidRPr="007925F0" w:rsidRDefault="00EE65A6">
      <w:pPr>
        <w:pStyle w:val="Standard"/>
        <w:jc w:val="center"/>
        <w:rPr>
          <w:rFonts w:asciiTheme="minorHAnsi" w:hAnsiTheme="minorHAnsi" w:cstheme="minorHAnsi"/>
          <w:color w:val="auto"/>
        </w:rPr>
      </w:pPr>
      <w:bookmarkStart w:id="0" w:name="_Hlk210206935"/>
      <w:r w:rsidRPr="007925F0">
        <w:rPr>
          <w:rFonts w:asciiTheme="minorHAnsi" w:hAnsiTheme="minorHAnsi" w:cstheme="minorHAnsi"/>
          <w:b/>
          <w:bCs/>
          <w:color w:val="auto"/>
          <w:sz w:val="20"/>
          <w:szCs w:val="20"/>
          <w:lang w:eastAsia="pt-BR"/>
        </w:rPr>
        <w:t>FUNDAÇÃO UNIVERSIDADE DO ESTADO DO RIO GRANDE DO NORTE (FUERN)</w:t>
      </w:r>
    </w:p>
    <w:p w14:paraId="68A3A8BE" w14:textId="77777777" w:rsidR="00367D35" w:rsidRPr="007925F0" w:rsidRDefault="00367D35">
      <w:pPr>
        <w:pStyle w:val="Standard"/>
        <w:jc w:val="center"/>
        <w:rPr>
          <w:rFonts w:asciiTheme="minorHAnsi" w:hAnsiTheme="minorHAnsi" w:cstheme="minorHAnsi"/>
          <w:b/>
          <w:bCs/>
          <w:color w:val="auto"/>
          <w:sz w:val="20"/>
          <w:szCs w:val="20"/>
          <w:lang w:eastAsia="pt-BR"/>
        </w:rPr>
      </w:pPr>
    </w:p>
    <w:p w14:paraId="698D6606" w14:textId="27C3BA3B" w:rsidR="00367D35" w:rsidRPr="007925F0" w:rsidRDefault="00EE65A6">
      <w:pPr>
        <w:pStyle w:val="Standard"/>
        <w:jc w:val="center"/>
        <w:rPr>
          <w:rFonts w:asciiTheme="minorHAnsi" w:hAnsiTheme="minorHAnsi" w:cstheme="minorHAnsi"/>
          <w:b/>
          <w:bCs/>
          <w:color w:val="auto"/>
          <w:sz w:val="20"/>
          <w:szCs w:val="20"/>
          <w:lang w:eastAsia="pt-BR"/>
        </w:rPr>
      </w:pPr>
      <w:r w:rsidRPr="007925F0">
        <w:rPr>
          <w:rFonts w:asciiTheme="minorHAnsi" w:hAnsiTheme="minorHAnsi" w:cstheme="minorHAnsi"/>
          <w:b/>
          <w:bCs/>
          <w:color w:val="auto"/>
          <w:sz w:val="20"/>
          <w:szCs w:val="20"/>
          <w:u w:color="FF0000"/>
          <w:lang w:eastAsia="pt-BR"/>
        </w:rPr>
        <w:t xml:space="preserve">EDITAL Nº </w:t>
      </w:r>
      <w:r w:rsidR="00236654" w:rsidRPr="007925F0">
        <w:rPr>
          <w:rFonts w:asciiTheme="minorHAnsi" w:hAnsiTheme="minorHAnsi" w:cstheme="minorHAnsi"/>
          <w:b/>
          <w:bCs/>
          <w:color w:val="auto"/>
          <w:sz w:val="20"/>
          <w:szCs w:val="20"/>
          <w:u w:color="FF0000"/>
          <w:lang w:eastAsia="pt-BR"/>
        </w:rPr>
        <w:t>005/2025</w:t>
      </w:r>
      <w:r w:rsidR="00917511" w:rsidRPr="007925F0">
        <w:rPr>
          <w:rFonts w:asciiTheme="minorHAnsi" w:hAnsiTheme="minorHAnsi" w:cstheme="minorHAnsi"/>
          <w:b/>
          <w:bCs/>
          <w:color w:val="auto"/>
          <w:sz w:val="20"/>
          <w:szCs w:val="20"/>
          <w:u w:color="FF0000"/>
          <w:lang w:eastAsia="pt-BR"/>
        </w:rPr>
        <w:t>–PROGEP</w:t>
      </w:r>
      <w:r w:rsidRPr="007925F0">
        <w:rPr>
          <w:rFonts w:asciiTheme="minorHAnsi" w:hAnsiTheme="minorHAnsi" w:cstheme="minorHAnsi"/>
          <w:b/>
          <w:bCs/>
          <w:color w:val="auto"/>
          <w:sz w:val="20"/>
          <w:szCs w:val="20"/>
          <w:u w:color="FF0000"/>
          <w:lang w:eastAsia="pt-BR"/>
        </w:rPr>
        <w:t>/UERN</w:t>
      </w:r>
      <w:r w:rsidRPr="007925F0">
        <w:rPr>
          <w:rFonts w:asciiTheme="minorHAnsi" w:hAnsiTheme="minorHAnsi" w:cstheme="minorHAnsi"/>
          <w:b/>
          <w:bCs/>
          <w:color w:val="auto"/>
          <w:sz w:val="20"/>
          <w:szCs w:val="20"/>
          <w:lang w:eastAsia="pt-BR"/>
        </w:rPr>
        <w:t xml:space="preserve"> – PROCESSO SELETIVO SIMPLIFICADO</w:t>
      </w:r>
    </w:p>
    <w:p w14:paraId="708FEEAF" w14:textId="77777777" w:rsidR="00367D35" w:rsidRPr="007925F0" w:rsidRDefault="00EE65A6">
      <w:pPr>
        <w:pStyle w:val="Standard"/>
        <w:jc w:val="center"/>
        <w:rPr>
          <w:rFonts w:asciiTheme="minorHAnsi" w:hAnsiTheme="minorHAnsi" w:cstheme="minorHAnsi"/>
          <w:b/>
          <w:bCs/>
          <w:color w:val="auto"/>
          <w:sz w:val="20"/>
          <w:szCs w:val="20"/>
          <w:lang w:eastAsia="pt-BR"/>
        </w:rPr>
      </w:pPr>
      <w:r w:rsidRPr="007925F0">
        <w:rPr>
          <w:rFonts w:asciiTheme="minorHAnsi" w:hAnsiTheme="minorHAnsi" w:cstheme="minorHAnsi"/>
          <w:b/>
          <w:bCs/>
          <w:color w:val="auto"/>
          <w:sz w:val="20"/>
          <w:szCs w:val="20"/>
          <w:lang w:eastAsia="pt-BR"/>
        </w:rPr>
        <w:t>PARA CONTRATAÇÃO TEMPORÁRIA DE PROFESSOR</w:t>
      </w:r>
    </w:p>
    <w:p w14:paraId="5CC4AF1A" w14:textId="77777777" w:rsidR="00367D35" w:rsidRPr="007925F0" w:rsidRDefault="00367D35">
      <w:pPr>
        <w:pStyle w:val="Standard"/>
        <w:jc w:val="center"/>
        <w:rPr>
          <w:rFonts w:asciiTheme="minorHAnsi" w:hAnsiTheme="minorHAnsi" w:cstheme="minorHAnsi"/>
          <w:color w:val="auto"/>
          <w:sz w:val="20"/>
          <w:szCs w:val="20"/>
        </w:rPr>
      </w:pPr>
    </w:p>
    <w:p w14:paraId="007E5848" w14:textId="4E0FFF35" w:rsidR="00367D35" w:rsidRPr="007925F0" w:rsidRDefault="00EE65A6">
      <w:pPr>
        <w:pStyle w:val="Standard"/>
        <w:jc w:val="both"/>
        <w:rPr>
          <w:rFonts w:asciiTheme="minorHAnsi" w:hAnsiTheme="minorHAnsi" w:cstheme="minorHAnsi"/>
          <w:color w:val="auto"/>
        </w:rPr>
      </w:pPr>
      <w:r w:rsidRPr="007925F0">
        <w:rPr>
          <w:rFonts w:asciiTheme="minorHAnsi" w:hAnsiTheme="minorHAnsi" w:cstheme="minorHAnsi"/>
          <w:color w:val="auto"/>
          <w:sz w:val="20"/>
          <w:szCs w:val="20"/>
          <w:lang w:eastAsia="pt-BR"/>
        </w:rPr>
        <w:t xml:space="preserve">A Fundação Universidade do Estado do Rio Grande do Norte (FUERN), por meio da </w:t>
      </w:r>
      <w:proofErr w:type="spellStart"/>
      <w:r w:rsidRPr="007925F0">
        <w:rPr>
          <w:rFonts w:asciiTheme="minorHAnsi" w:hAnsiTheme="minorHAnsi" w:cstheme="minorHAnsi"/>
          <w:color w:val="auto"/>
          <w:sz w:val="20"/>
          <w:szCs w:val="20"/>
          <w:lang w:eastAsia="pt-BR"/>
        </w:rPr>
        <w:t>Pró-Reitoria</w:t>
      </w:r>
      <w:proofErr w:type="spellEnd"/>
      <w:r w:rsidRPr="007925F0">
        <w:rPr>
          <w:rFonts w:asciiTheme="minorHAnsi" w:hAnsiTheme="minorHAnsi" w:cstheme="minorHAnsi"/>
          <w:color w:val="auto"/>
          <w:sz w:val="20"/>
          <w:szCs w:val="20"/>
          <w:lang w:eastAsia="pt-BR"/>
        </w:rPr>
        <w:t xml:space="preserve"> de Gestão de Pessoas (PROGEP), fundamentada na Lei Ordinária Estadual Nº 9.939, de 09 de abril de 2015, </w:t>
      </w:r>
      <w:r w:rsidR="00CD2E99" w:rsidRPr="007925F0">
        <w:rPr>
          <w:rFonts w:asciiTheme="minorHAnsi" w:hAnsiTheme="minorHAnsi" w:cstheme="minorHAnsi"/>
          <w:color w:val="auto"/>
          <w:sz w:val="20"/>
          <w:szCs w:val="20"/>
          <w:lang w:eastAsia="pt-BR"/>
        </w:rPr>
        <w:t xml:space="preserve">torna pública a </w:t>
      </w:r>
      <w:r w:rsidR="009461D2" w:rsidRPr="007925F0">
        <w:rPr>
          <w:rFonts w:asciiTheme="minorHAnsi" w:hAnsiTheme="minorHAnsi" w:cstheme="minorHAnsi"/>
          <w:color w:val="auto"/>
          <w:sz w:val="20"/>
          <w:szCs w:val="20"/>
          <w:lang w:eastAsia="pt-BR"/>
        </w:rPr>
        <w:t xml:space="preserve">ABERTURA DE INSCRIÇÕES PARA O </w:t>
      </w:r>
      <w:r w:rsidR="009461D2" w:rsidRPr="007925F0">
        <w:rPr>
          <w:rFonts w:asciiTheme="minorHAnsi" w:hAnsiTheme="minorHAnsi" w:cstheme="minorHAnsi"/>
          <w:color w:val="auto"/>
          <w:sz w:val="20"/>
          <w:szCs w:val="20"/>
          <w:u w:color="FF0000"/>
          <w:lang w:eastAsia="pt-BR"/>
        </w:rPr>
        <w:t xml:space="preserve">EDITAL Nº </w:t>
      </w:r>
      <w:r w:rsidR="00236654" w:rsidRPr="007925F0">
        <w:rPr>
          <w:rFonts w:asciiTheme="minorHAnsi" w:hAnsiTheme="minorHAnsi" w:cstheme="minorHAnsi"/>
          <w:color w:val="auto"/>
          <w:sz w:val="20"/>
          <w:szCs w:val="20"/>
          <w:u w:color="FF0000"/>
          <w:lang w:eastAsia="pt-BR"/>
        </w:rPr>
        <w:t>005/2025</w:t>
      </w:r>
      <w:r w:rsidR="00917511" w:rsidRPr="007925F0">
        <w:rPr>
          <w:rFonts w:asciiTheme="minorHAnsi" w:hAnsiTheme="minorHAnsi" w:cstheme="minorHAnsi"/>
          <w:color w:val="auto"/>
          <w:sz w:val="20"/>
          <w:szCs w:val="20"/>
          <w:u w:color="FF0000"/>
          <w:lang w:eastAsia="pt-BR"/>
        </w:rPr>
        <w:t>–PROGEP</w:t>
      </w:r>
      <w:r w:rsidR="009461D2" w:rsidRPr="007925F0">
        <w:rPr>
          <w:rFonts w:asciiTheme="minorHAnsi" w:hAnsiTheme="minorHAnsi" w:cstheme="minorHAnsi"/>
          <w:color w:val="auto"/>
          <w:sz w:val="20"/>
          <w:szCs w:val="20"/>
          <w:u w:color="FF0000"/>
          <w:lang w:eastAsia="pt-BR"/>
        </w:rPr>
        <w:t>/UERN</w:t>
      </w:r>
      <w:r w:rsidR="009461D2" w:rsidRPr="007925F0">
        <w:rPr>
          <w:rFonts w:asciiTheme="minorHAnsi" w:hAnsiTheme="minorHAnsi" w:cstheme="minorHAnsi"/>
          <w:color w:val="auto"/>
          <w:sz w:val="20"/>
          <w:szCs w:val="20"/>
          <w:lang w:eastAsia="pt-BR"/>
        </w:rPr>
        <w:t xml:space="preserve"> </w:t>
      </w:r>
      <w:r w:rsidRPr="007925F0">
        <w:rPr>
          <w:rFonts w:asciiTheme="minorHAnsi" w:hAnsiTheme="minorHAnsi" w:cstheme="minorHAnsi"/>
          <w:color w:val="auto"/>
          <w:sz w:val="20"/>
          <w:szCs w:val="20"/>
          <w:lang w:eastAsia="pt-BR"/>
        </w:rPr>
        <w:t xml:space="preserve">que trata de Processo Seletivo Simplificado para contratação temporária de professor, por tempo determinado, a fim de atender à necessidade excepcional de interesse público, tendo em vista o artigo 37, IX da CRFB/1988; CONSIDERANDO as Leis Estaduais nº 7.943/2001, nº 11.015/2021, nº </w:t>
      </w:r>
      <w:r w:rsidRPr="007925F0">
        <w:rPr>
          <w:rFonts w:asciiTheme="minorHAnsi" w:eastAsia="Times New Roman" w:hAnsiTheme="minorHAnsi" w:cstheme="minorHAnsi"/>
          <w:color w:val="auto"/>
          <w:sz w:val="20"/>
          <w:szCs w:val="20"/>
          <w:lang w:eastAsia="pt-BR"/>
        </w:rPr>
        <w:t>754/2024</w:t>
      </w:r>
      <w:r w:rsidRPr="007925F0">
        <w:rPr>
          <w:rFonts w:asciiTheme="minorHAnsi" w:hAnsiTheme="minorHAnsi" w:cstheme="minorHAnsi"/>
          <w:color w:val="auto"/>
          <w:sz w:val="20"/>
          <w:szCs w:val="20"/>
          <w:lang w:eastAsia="pt-BR"/>
        </w:rPr>
        <w:t xml:space="preserve"> e a Lei Federal nº 13.146/2015;  CONSIDERANDO ainda a demanda de sala de aula para o período de 202</w:t>
      </w:r>
      <w:r w:rsidR="00454AB8">
        <w:rPr>
          <w:rFonts w:asciiTheme="minorHAnsi" w:hAnsiTheme="minorHAnsi" w:cstheme="minorHAnsi"/>
          <w:color w:val="auto"/>
          <w:sz w:val="20"/>
          <w:szCs w:val="20"/>
          <w:lang w:eastAsia="pt-BR"/>
        </w:rPr>
        <w:t>6.1</w:t>
      </w:r>
      <w:r w:rsidRPr="007925F0">
        <w:rPr>
          <w:rFonts w:asciiTheme="minorHAnsi" w:hAnsiTheme="minorHAnsi" w:cstheme="minorHAnsi"/>
          <w:color w:val="auto"/>
          <w:sz w:val="20"/>
          <w:szCs w:val="20"/>
          <w:lang w:eastAsia="pt-BR"/>
        </w:rPr>
        <w:t xml:space="preserve"> e seguintes e amparado no princípio da continuidade do serviço público, em conformidade com o disposto abaixo:</w:t>
      </w:r>
    </w:p>
    <w:p w14:paraId="0A0D81D9" w14:textId="77777777" w:rsidR="00367D35" w:rsidRPr="007925F0" w:rsidRDefault="00367D35">
      <w:pPr>
        <w:pStyle w:val="Standard"/>
        <w:jc w:val="both"/>
        <w:rPr>
          <w:rFonts w:asciiTheme="minorHAnsi" w:hAnsiTheme="minorHAnsi" w:cstheme="minorHAnsi"/>
          <w:color w:val="auto"/>
          <w:sz w:val="20"/>
          <w:szCs w:val="20"/>
        </w:rPr>
      </w:pPr>
    </w:p>
    <w:p w14:paraId="433B2472" w14:textId="77777777" w:rsidR="00367D35" w:rsidRPr="007925F0" w:rsidRDefault="00EE65A6">
      <w:pPr>
        <w:pStyle w:val="Standard"/>
        <w:jc w:val="both"/>
        <w:rPr>
          <w:rFonts w:asciiTheme="minorHAnsi" w:eastAsia="Times New Roman" w:hAnsiTheme="minorHAnsi" w:cstheme="minorHAnsi"/>
          <w:b/>
          <w:bCs/>
          <w:color w:val="auto"/>
          <w:sz w:val="20"/>
          <w:szCs w:val="20"/>
          <w:lang w:eastAsia="pt-BR"/>
        </w:rPr>
      </w:pPr>
      <w:bookmarkStart w:id="1" w:name="_2qa3u9hshz1z"/>
      <w:bookmarkEnd w:id="1"/>
      <w:r w:rsidRPr="007925F0">
        <w:rPr>
          <w:rFonts w:asciiTheme="minorHAnsi" w:eastAsia="Times New Roman" w:hAnsiTheme="minorHAnsi" w:cstheme="minorHAnsi"/>
          <w:b/>
          <w:bCs/>
          <w:color w:val="auto"/>
          <w:sz w:val="20"/>
          <w:szCs w:val="20"/>
          <w:lang w:eastAsia="pt-BR"/>
        </w:rPr>
        <w:t>1. DA LOTAÇÃO, NÚMERO DE VAGAS, REGIME DE TRABALHO, ÁREAS E REQUISITOS</w:t>
      </w:r>
    </w:p>
    <w:p w14:paraId="4EF1FAC0" w14:textId="77777777" w:rsidR="00367D35" w:rsidRPr="007925F0" w:rsidRDefault="00367D35">
      <w:pPr>
        <w:pStyle w:val="Standard"/>
        <w:jc w:val="both"/>
        <w:rPr>
          <w:rFonts w:asciiTheme="minorHAnsi" w:eastAsia="Times New Roman" w:hAnsiTheme="minorHAnsi" w:cstheme="minorHAnsi"/>
          <w:b/>
          <w:bCs/>
          <w:color w:val="auto"/>
          <w:sz w:val="20"/>
          <w:szCs w:val="20"/>
          <w:lang w:eastAsia="pt-BR"/>
        </w:rPr>
      </w:pPr>
    </w:p>
    <w:tbl>
      <w:tblPr>
        <w:tblW w:w="5000" w:type="pct"/>
        <w:tblLayout w:type="fixed"/>
        <w:tblCellMar>
          <w:left w:w="0" w:type="dxa"/>
          <w:right w:w="0" w:type="dxa"/>
        </w:tblCellMar>
        <w:tblLook w:val="04A0" w:firstRow="1" w:lastRow="0" w:firstColumn="1" w:lastColumn="0" w:noHBand="0" w:noVBand="1"/>
      </w:tblPr>
      <w:tblGrid>
        <w:gridCol w:w="277"/>
        <w:gridCol w:w="2553"/>
        <w:gridCol w:w="1845"/>
        <w:gridCol w:w="427"/>
        <w:gridCol w:w="319"/>
        <w:gridCol w:w="319"/>
        <w:gridCol w:w="319"/>
        <w:gridCol w:w="319"/>
        <w:gridCol w:w="3413"/>
      </w:tblGrid>
      <w:tr w:rsidR="007925F0" w:rsidRPr="007925F0" w14:paraId="205ACA7B" w14:textId="77777777" w:rsidTr="00C6363F">
        <w:trPr>
          <w:trHeight w:val="225"/>
        </w:trPr>
        <w:tc>
          <w:tcPr>
            <w:tcW w:w="14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10D61E0" w14:textId="77777777" w:rsidR="00435E6A" w:rsidRPr="007925F0" w:rsidRDefault="00435E6A" w:rsidP="00255E46">
            <w:pPr>
              <w:jc w:val="center"/>
              <w:textAlignment w:val="auto"/>
              <w:rPr>
                <w:rFonts w:asciiTheme="minorHAnsi" w:hAnsiTheme="minorHAnsi" w:cstheme="minorHAnsi"/>
                <w:b/>
                <w:bCs/>
                <w:color w:val="auto"/>
                <w:sz w:val="14"/>
                <w:szCs w:val="14"/>
              </w:rPr>
            </w:pPr>
            <w:r w:rsidRPr="007925F0">
              <w:rPr>
                <w:rFonts w:asciiTheme="minorHAnsi" w:hAnsiTheme="minorHAnsi" w:cstheme="minorHAnsi"/>
                <w:b/>
                <w:bCs/>
                <w:color w:val="auto"/>
                <w:sz w:val="14"/>
                <w:szCs w:val="14"/>
              </w:rPr>
              <w:t>Nº</w:t>
            </w:r>
          </w:p>
        </w:tc>
        <w:tc>
          <w:tcPr>
            <w:tcW w:w="1304"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6970ABE2" w14:textId="77777777" w:rsidR="00435E6A" w:rsidRPr="007925F0" w:rsidRDefault="00435E6A" w:rsidP="00255E46">
            <w:pPr>
              <w:jc w:val="center"/>
              <w:rPr>
                <w:rFonts w:asciiTheme="minorHAnsi" w:hAnsiTheme="minorHAnsi" w:cstheme="minorHAnsi"/>
                <w:b/>
                <w:bCs/>
                <w:color w:val="auto"/>
                <w:sz w:val="14"/>
                <w:szCs w:val="14"/>
              </w:rPr>
            </w:pPr>
            <w:r w:rsidRPr="007925F0">
              <w:rPr>
                <w:rFonts w:asciiTheme="minorHAnsi" w:hAnsiTheme="minorHAnsi" w:cstheme="minorHAnsi"/>
                <w:b/>
                <w:bCs/>
                <w:color w:val="auto"/>
                <w:sz w:val="14"/>
                <w:szCs w:val="14"/>
              </w:rPr>
              <w:t>Lotação</w:t>
            </w:r>
          </w:p>
        </w:tc>
        <w:tc>
          <w:tcPr>
            <w:tcW w:w="942"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227EF151" w14:textId="77777777" w:rsidR="00435E6A" w:rsidRPr="007925F0" w:rsidRDefault="00435E6A" w:rsidP="00255E46">
            <w:pPr>
              <w:jc w:val="center"/>
              <w:rPr>
                <w:rFonts w:asciiTheme="minorHAnsi" w:hAnsiTheme="minorHAnsi" w:cstheme="minorHAnsi"/>
                <w:b/>
                <w:bCs/>
                <w:color w:val="auto"/>
                <w:sz w:val="14"/>
                <w:szCs w:val="14"/>
              </w:rPr>
            </w:pPr>
            <w:r w:rsidRPr="007925F0">
              <w:rPr>
                <w:rFonts w:asciiTheme="minorHAnsi" w:hAnsiTheme="minorHAnsi" w:cstheme="minorHAnsi"/>
                <w:b/>
                <w:bCs/>
                <w:color w:val="auto"/>
                <w:sz w:val="14"/>
                <w:szCs w:val="14"/>
              </w:rPr>
              <w:t>Áreas</w:t>
            </w:r>
          </w:p>
        </w:tc>
        <w:tc>
          <w:tcPr>
            <w:tcW w:w="21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7AFC7FB2" w14:textId="77777777" w:rsidR="00435E6A" w:rsidRPr="007925F0" w:rsidRDefault="00435E6A" w:rsidP="00255E46">
            <w:pPr>
              <w:jc w:val="center"/>
              <w:rPr>
                <w:rFonts w:asciiTheme="minorHAnsi" w:hAnsiTheme="minorHAnsi" w:cstheme="minorHAnsi"/>
                <w:b/>
                <w:bCs/>
                <w:color w:val="auto"/>
                <w:sz w:val="14"/>
                <w:szCs w:val="14"/>
              </w:rPr>
            </w:pPr>
            <w:r w:rsidRPr="007925F0">
              <w:rPr>
                <w:rFonts w:asciiTheme="minorHAnsi" w:hAnsiTheme="minorHAnsi" w:cstheme="minorHAnsi"/>
                <w:b/>
                <w:bCs/>
                <w:color w:val="auto"/>
                <w:sz w:val="14"/>
                <w:szCs w:val="14"/>
              </w:rPr>
              <w:t>Nº de vagas</w:t>
            </w:r>
          </w:p>
        </w:tc>
        <w:tc>
          <w:tcPr>
            <w:tcW w:w="163"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43BBD69C" w14:textId="77777777" w:rsidR="00435E6A" w:rsidRPr="007925F0" w:rsidRDefault="00435E6A" w:rsidP="00255E46">
            <w:pPr>
              <w:jc w:val="center"/>
              <w:rPr>
                <w:rFonts w:asciiTheme="minorHAnsi" w:hAnsiTheme="minorHAnsi" w:cstheme="minorHAnsi"/>
                <w:b/>
                <w:bCs/>
                <w:color w:val="auto"/>
                <w:sz w:val="14"/>
                <w:szCs w:val="14"/>
              </w:rPr>
            </w:pPr>
            <w:r w:rsidRPr="007925F0">
              <w:rPr>
                <w:rFonts w:asciiTheme="minorHAnsi" w:hAnsiTheme="minorHAnsi" w:cstheme="minorHAnsi"/>
                <w:b/>
                <w:bCs/>
                <w:color w:val="auto"/>
                <w:sz w:val="14"/>
                <w:szCs w:val="14"/>
              </w:rPr>
              <w:t>AC</w:t>
            </w:r>
          </w:p>
        </w:tc>
        <w:tc>
          <w:tcPr>
            <w:tcW w:w="163"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1824FDC2" w14:textId="77777777" w:rsidR="00435E6A" w:rsidRPr="007925F0" w:rsidRDefault="00435E6A" w:rsidP="00255E46">
            <w:pPr>
              <w:jc w:val="center"/>
              <w:rPr>
                <w:rFonts w:asciiTheme="minorHAnsi" w:hAnsiTheme="minorHAnsi" w:cstheme="minorHAnsi"/>
                <w:b/>
                <w:bCs/>
                <w:color w:val="auto"/>
                <w:sz w:val="14"/>
                <w:szCs w:val="14"/>
              </w:rPr>
            </w:pPr>
            <w:r w:rsidRPr="007925F0">
              <w:rPr>
                <w:rFonts w:asciiTheme="minorHAnsi" w:hAnsiTheme="minorHAnsi" w:cstheme="minorHAnsi"/>
                <w:b/>
                <w:bCs/>
                <w:color w:val="auto"/>
                <w:sz w:val="14"/>
                <w:szCs w:val="14"/>
              </w:rPr>
              <w:t>PCD</w:t>
            </w:r>
          </w:p>
        </w:tc>
        <w:tc>
          <w:tcPr>
            <w:tcW w:w="163"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5E27C235" w14:textId="77777777" w:rsidR="00435E6A" w:rsidRPr="007925F0" w:rsidRDefault="00435E6A" w:rsidP="00255E46">
            <w:pPr>
              <w:jc w:val="center"/>
              <w:rPr>
                <w:rFonts w:asciiTheme="minorHAnsi" w:hAnsiTheme="minorHAnsi" w:cstheme="minorHAnsi"/>
                <w:b/>
                <w:bCs/>
                <w:color w:val="auto"/>
                <w:sz w:val="14"/>
                <w:szCs w:val="14"/>
              </w:rPr>
            </w:pPr>
            <w:r w:rsidRPr="007925F0">
              <w:rPr>
                <w:rFonts w:asciiTheme="minorHAnsi" w:hAnsiTheme="minorHAnsi" w:cstheme="minorHAnsi"/>
                <w:b/>
                <w:bCs/>
                <w:color w:val="auto"/>
                <w:sz w:val="14"/>
                <w:szCs w:val="14"/>
              </w:rPr>
              <w:t>PN</w:t>
            </w:r>
          </w:p>
        </w:tc>
        <w:tc>
          <w:tcPr>
            <w:tcW w:w="163"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36525714" w14:textId="77777777" w:rsidR="00435E6A" w:rsidRPr="007925F0" w:rsidRDefault="00435E6A" w:rsidP="00255E46">
            <w:pPr>
              <w:jc w:val="center"/>
              <w:rPr>
                <w:rFonts w:asciiTheme="minorHAnsi" w:hAnsiTheme="minorHAnsi" w:cstheme="minorHAnsi"/>
                <w:b/>
                <w:bCs/>
                <w:color w:val="auto"/>
                <w:sz w:val="14"/>
                <w:szCs w:val="14"/>
              </w:rPr>
            </w:pPr>
            <w:r w:rsidRPr="007925F0">
              <w:rPr>
                <w:rFonts w:asciiTheme="minorHAnsi" w:hAnsiTheme="minorHAnsi" w:cstheme="minorHAnsi"/>
                <w:b/>
                <w:bCs/>
                <w:color w:val="auto"/>
                <w:sz w:val="14"/>
                <w:szCs w:val="14"/>
              </w:rPr>
              <w:t>RT</w:t>
            </w:r>
          </w:p>
        </w:tc>
        <w:tc>
          <w:tcPr>
            <w:tcW w:w="1743"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0FE35C5B" w14:textId="77777777" w:rsidR="00435E6A" w:rsidRPr="007925F0" w:rsidRDefault="00435E6A" w:rsidP="00255E46">
            <w:pPr>
              <w:jc w:val="center"/>
              <w:rPr>
                <w:rFonts w:asciiTheme="minorHAnsi" w:hAnsiTheme="minorHAnsi" w:cstheme="minorHAnsi"/>
                <w:b/>
                <w:bCs/>
                <w:color w:val="auto"/>
                <w:sz w:val="14"/>
                <w:szCs w:val="14"/>
              </w:rPr>
            </w:pPr>
            <w:r w:rsidRPr="007925F0">
              <w:rPr>
                <w:rFonts w:asciiTheme="minorHAnsi" w:hAnsiTheme="minorHAnsi" w:cstheme="minorHAnsi"/>
                <w:b/>
                <w:bCs/>
                <w:color w:val="auto"/>
                <w:sz w:val="14"/>
                <w:szCs w:val="14"/>
              </w:rPr>
              <w:t>Perfil do candidato solicitado pelo departamento*</w:t>
            </w:r>
          </w:p>
        </w:tc>
      </w:tr>
      <w:tr w:rsidR="007925F0" w:rsidRPr="007925F0" w14:paraId="1D51BDA0" w14:textId="77777777" w:rsidTr="00C6363F">
        <w:trPr>
          <w:trHeight w:val="225"/>
        </w:trPr>
        <w:tc>
          <w:tcPr>
            <w:tcW w:w="141"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5F30A50" w14:textId="77777777" w:rsidR="00C6363F" w:rsidRPr="007925F0" w:rsidRDefault="00C6363F" w:rsidP="00C6363F">
            <w:pPr>
              <w:jc w:val="center"/>
              <w:rPr>
                <w:rFonts w:asciiTheme="minorHAnsi" w:hAnsiTheme="minorHAnsi" w:cstheme="minorHAnsi"/>
                <w:color w:val="auto"/>
                <w:sz w:val="14"/>
                <w:szCs w:val="14"/>
              </w:rPr>
            </w:pPr>
            <w:r w:rsidRPr="007925F0">
              <w:rPr>
                <w:rFonts w:asciiTheme="minorHAnsi" w:hAnsiTheme="minorHAnsi" w:cstheme="minorHAnsi"/>
                <w:color w:val="auto"/>
                <w:sz w:val="14"/>
                <w:szCs w:val="14"/>
              </w:rPr>
              <w:t>1</w:t>
            </w:r>
          </w:p>
        </w:tc>
        <w:tc>
          <w:tcPr>
            <w:tcW w:w="130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7DF80B2" w14:textId="77777777" w:rsidR="00C6363F" w:rsidRPr="007925F0" w:rsidRDefault="00C6363F" w:rsidP="00C6363F">
            <w:pPr>
              <w:jc w:val="center"/>
              <w:rPr>
                <w:rFonts w:asciiTheme="minorHAnsi" w:hAnsiTheme="minorHAnsi" w:cstheme="minorHAnsi"/>
                <w:color w:val="auto"/>
                <w:sz w:val="14"/>
                <w:szCs w:val="14"/>
              </w:rPr>
            </w:pPr>
            <w:r w:rsidRPr="007925F0">
              <w:rPr>
                <w:rFonts w:asciiTheme="minorHAnsi" w:hAnsiTheme="minorHAnsi" w:cstheme="minorHAnsi"/>
                <w:color w:val="auto"/>
                <w:sz w:val="14"/>
                <w:szCs w:val="14"/>
              </w:rPr>
              <w:t>Campus de Caicó, Departamento de Enfermagem</w:t>
            </w:r>
          </w:p>
        </w:tc>
        <w:tc>
          <w:tcPr>
            <w:tcW w:w="94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458FA23" w14:textId="6D344063" w:rsidR="00C6363F" w:rsidRPr="007925F0" w:rsidRDefault="00C6363F" w:rsidP="00C6363F">
            <w:pPr>
              <w:jc w:val="center"/>
              <w:rPr>
                <w:rFonts w:asciiTheme="minorHAnsi" w:hAnsiTheme="minorHAnsi" w:cstheme="minorHAnsi"/>
                <w:color w:val="auto"/>
                <w:sz w:val="14"/>
                <w:szCs w:val="14"/>
              </w:rPr>
            </w:pPr>
            <w:r w:rsidRPr="007925F0">
              <w:rPr>
                <w:rFonts w:asciiTheme="minorHAnsi" w:hAnsiTheme="minorHAnsi" w:cstheme="minorHAnsi"/>
                <w:color w:val="auto"/>
                <w:sz w:val="14"/>
                <w:szCs w:val="14"/>
              </w:rPr>
              <w:t>Assistência de Enfermagem</w:t>
            </w:r>
          </w:p>
        </w:tc>
        <w:tc>
          <w:tcPr>
            <w:tcW w:w="218"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48109E0" w14:textId="77777777" w:rsidR="00C6363F" w:rsidRPr="007925F0" w:rsidRDefault="00C6363F" w:rsidP="00C6363F">
            <w:pPr>
              <w:jc w:val="center"/>
              <w:rPr>
                <w:rFonts w:asciiTheme="minorHAnsi" w:hAnsiTheme="minorHAnsi" w:cstheme="minorHAnsi"/>
                <w:color w:val="auto"/>
                <w:sz w:val="14"/>
                <w:szCs w:val="14"/>
              </w:rPr>
            </w:pPr>
            <w:r w:rsidRPr="007925F0">
              <w:rPr>
                <w:rFonts w:asciiTheme="minorHAnsi" w:hAnsiTheme="minorHAnsi" w:cstheme="minorHAnsi"/>
                <w:color w:val="auto"/>
                <w:sz w:val="14"/>
                <w:szCs w:val="14"/>
              </w:rPr>
              <w:t>1</w:t>
            </w:r>
          </w:p>
        </w:tc>
        <w:tc>
          <w:tcPr>
            <w:tcW w:w="16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564A547" w14:textId="77777777" w:rsidR="00C6363F" w:rsidRPr="007925F0" w:rsidRDefault="00C6363F" w:rsidP="00C6363F">
            <w:pPr>
              <w:jc w:val="center"/>
              <w:rPr>
                <w:rFonts w:asciiTheme="minorHAnsi" w:hAnsiTheme="minorHAnsi" w:cstheme="minorHAnsi"/>
                <w:color w:val="auto"/>
                <w:sz w:val="14"/>
                <w:szCs w:val="14"/>
              </w:rPr>
            </w:pPr>
            <w:r w:rsidRPr="007925F0">
              <w:rPr>
                <w:rFonts w:asciiTheme="minorHAnsi" w:hAnsiTheme="minorHAnsi" w:cstheme="minorHAnsi"/>
                <w:color w:val="auto"/>
                <w:sz w:val="14"/>
                <w:szCs w:val="14"/>
              </w:rPr>
              <w:t>-</w:t>
            </w:r>
          </w:p>
        </w:tc>
        <w:tc>
          <w:tcPr>
            <w:tcW w:w="16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1255288" w14:textId="77777777" w:rsidR="00C6363F" w:rsidRPr="007925F0" w:rsidRDefault="00C6363F" w:rsidP="00C6363F">
            <w:pPr>
              <w:jc w:val="center"/>
              <w:rPr>
                <w:rFonts w:asciiTheme="minorHAnsi" w:hAnsiTheme="minorHAnsi" w:cstheme="minorHAnsi"/>
                <w:color w:val="auto"/>
                <w:sz w:val="14"/>
                <w:szCs w:val="14"/>
              </w:rPr>
            </w:pPr>
            <w:r w:rsidRPr="007925F0">
              <w:rPr>
                <w:rFonts w:asciiTheme="minorHAnsi" w:hAnsiTheme="minorHAnsi" w:cstheme="minorHAnsi"/>
                <w:color w:val="auto"/>
                <w:sz w:val="14"/>
                <w:szCs w:val="14"/>
              </w:rPr>
              <w:t>-</w:t>
            </w:r>
          </w:p>
        </w:tc>
        <w:tc>
          <w:tcPr>
            <w:tcW w:w="16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FDC1F05" w14:textId="77777777" w:rsidR="00C6363F" w:rsidRPr="007925F0" w:rsidRDefault="00C6363F" w:rsidP="00C6363F">
            <w:pPr>
              <w:jc w:val="center"/>
              <w:rPr>
                <w:rFonts w:asciiTheme="minorHAnsi" w:hAnsiTheme="minorHAnsi" w:cstheme="minorHAnsi"/>
                <w:color w:val="auto"/>
                <w:sz w:val="14"/>
                <w:szCs w:val="14"/>
              </w:rPr>
            </w:pPr>
            <w:r w:rsidRPr="007925F0">
              <w:rPr>
                <w:rFonts w:asciiTheme="minorHAnsi" w:hAnsiTheme="minorHAnsi" w:cstheme="minorHAnsi"/>
                <w:color w:val="auto"/>
                <w:sz w:val="14"/>
                <w:szCs w:val="14"/>
              </w:rPr>
              <w:t>-</w:t>
            </w:r>
          </w:p>
        </w:tc>
        <w:tc>
          <w:tcPr>
            <w:tcW w:w="16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A9EE724" w14:textId="77777777" w:rsidR="00C6363F" w:rsidRPr="007925F0" w:rsidRDefault="00C6363F" w:rsidP="00C6363F">
            <w:pPr>
              <w:jc w:val="center"/>
              <w:rPr>
                <w:rFonts w:asciiTheme="minorHAnsi" w:hAnsiTheme="minorHAnsi" w:cstheme="minorHAnsi"/>
                <w:color w:val="auto"/>
                <w:sz w:val="14"/>
                <w:szCs w:val="14"/>
              </w:rPr>
            </w:pPr>
            <w:r w:rsidRPr="007925F0">
              <w:rPr>
                <w:rFonts w:asciiTheme="minorHAnsi" w:hAnsiTheme="minorHAnsi" w:cstheme="minorHAnsi"/>
                <w:color w:val="auto"/>
                <w:sz w:val="14"/>
                <w:szCs w:val="14"/>
              </w:rPr>
              <w:t>40h</w:t>
            </w:r>
          </w:p>
        </w:tc>
        <w:tc>
          <w:tcPr>
            <w:tcW w:w="1743" w:type="pct"/>
            <w:tcBorders>
              <w:top w:val="nil"/>
              <w:left w:val="nil"/>
              <w:bottom w:val="single" w:sz="4" w:space="0" w:color="auto"/>
              <w:right w:val="single" w:sz="4" w:space="0" w:color="auto"/>
            </w:tcBorders>
            <w:noWrap/>
            <w:tcMar>
              <w:top w:w="15" w:type="dxa"/>
              <w:left w:w="15" w:type="dxa"/>
              <w:bottom w:w="0" w:type="dxa"/>
              <w:right w:w="15" w:type="dxa"/>
            </w:tcMar>
          </w:tcPr>
          <w:p w14:paraId="3D165899" w14:textId="4AF26EA2" w:rsidR="00C6363F" w:rsidRPr="007925F0" w:rsidRDefault="00D22F19" w:rsidP="006019CA">
            <w:pPr>
              <w:jc w:val="center"/>
              <w:rPr>
                <w:rFonts w:asciiTheme="minorHAnsi" w:hAnsiTheme="minorHAnsi" w:cstheme="minorHAnsi"/>
                <w:color w:val="auto"/>
                <w:sz w:val="14"/>
                <w:szCs w:val="14"/>
              </w:rPr>
            </w:pPr>
            <w:r w:rsidRPr="007925F0">
              <w:rPr>
                <w:rFonts w:asciiTheme="minorHAnsi" w:hAnsiTheme="minorHAnsi" w:cstheme="minorHAnsi"/>
                <w:color w:val="auto"/>
                <w:sz w:val="14"/>
                <w:szCs w:val="14"/>
              </w:rPr>
              <w:t>Graduação em enfermagem com titulação mínima de mestre ou doutor e experiência profissional: na docência: 1 (um) ano no ensino técnico em enfermagem ou 1 (um) semestre no ensino superior em enfermagem ou 1 (um) semestre de estágio de Docência Assistida em ensino superior, durante curso de pós-graduação stricto sensu; ou nos serviços de saúde: experiência mínima de 6 (seis) meses atuando como enfermeiro(a)</w:t>
            </w:r>
          </w:p>
        </w:tc>
      </w:tr>
      <w:tr w:rsidR="007925F0" w:rsidRPr="007925F0" w14:paraId="2B30D9DC" w14:textId="77777777" w:rsidTr="00C6363F">
        <w:trPr>
          <w:trHeight w:val="225"/>
        </w:trPr>
        <w:tc>
          <w:tcPr>
            <w:tcW w:w="141"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63E46702" w14:textId="77777777" w:rsidR="00C6363F" w:rsidRPr="007925F0" w:rsidRDefault="00C6363F" w:rsidP="00C6363F">
            <w:pPr>
              <w:jc w:val="center"/>
              <w:rPr>
                <w:rFonts w:asciiTheme="minorHAnsi" w:hAnsiTheme="minorHAnsi" w:cstheme="minorHAnsi"/>
                <w:color w:val="auto"/>
                <w:sz w:val="14"/>
                <w:szCs w:val="14"/>
              </w:rPr>
            </w:pPr>
            <w:r w:rsidRPr="007925F0">
              <w:rPr>
                <w:rFonts w:asciiTheme="minorHAnsi" w:hAnsiTheme="minorHAnsi" w:cstheme="minorHAnsi"/>
                <w:color w:val="auto"/>
                <w:sz w:val="14"/>
                <w:szCs w:val="14"/>
              </w:rPr>
              <w:t>4</w:t>
            </w:r>
          </w:p>
        </w:tc>
        <w:tc>
          <w:tcPr>
            <w:tcW w:w="1304"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4C50A74B" w14:textId="77777777" w:rsidR="00C6363F" w:rsidRPr="007925F0" w:rsidRDefault="00C6363F" w:rsidP="00C6363F">
            <w:pPr>
              <w:jc w:val="center"/>
              <w:rPr>
                <w:rFonts w:asciiTheme="minorHAnsi" w:hAnsiTheme="minorHAnsi" w:cstheme="minorHAnsi"/>
                <w:color w:val="auto"/>
                <w:sz w:val="14"/>
                <w:szCs w:val="14"/>
              </w:rPr>
            </w:pPr>
            <w:r w:rsidRPr="007925F0">
              <w:rPr>
                <w:rFonts w:asciiTheme="minorHAnsi" w:hAnsiTheme="minorHAnsi" w:cstheme="minorHAnsi"/>
                <w:color w:val="auto"/>
                <w:sz w:val="14"/>
                <w:szCs w:val="14"/>
              </w:rPr>
              <w:t>Campus de Mossoró, Departamento de Filosofia</w:t>
            </w:r>
          </w:p>
        </w:tc>
        <w:tc>
          <w:tcPr>
            <w:tcW w:w="942"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4D2ED3D8" w14:textId="089707DC" w:rsidR="00C6363F" w:rsidRPr="007925F0" w:rsidRDefault="00C6363F" w:rsidP="00C6363F">
            <w:pPr>
              <w:jc w:val="center"/>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Filosofia</w:t>
            </w:r>
          </w:p>
        </w:tc>
        <w:tc>
          <w:tcPr>
            <w:tcW w:w="218"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1881D904" w14:textId="016FDE0E" w:rsidR="00C6363F" w:rsidRPr="007925F0" w:rsidRDefault="00C6363F" w:rsidP="00C6363F">
            <w:pPr>
              <w:jc w:val="center"/>
              <w:rPr>
                <w:rFonts w:asciiTheme="minorHAnsi" w:hAnsiTheme="minorHAnsi" w:cstheme="minorHAnsi"/>
                <w:color w:val="auto"/>
                <w:sz w:val="14"/>
                <w:szCs w:val="14"/>
              </w:rPr>
            </w:pPr>
            <w:r w:rsidRPr="007925F0">
              <w:rPr>
                <w:rFonts w:asciiTheme="minorHAnsi" w:hAnsiTheme="minorHAnsi" w:cstheme="minorHAnsi"/>
                <w:color w:val="auto"/>
                <w:sz w:val="14"/>
                <w:szCs w:val="14"/>
              </w:rPr>
              <w:t>1</w:t>
            </w:r>
          </w:p>
        </w:tc>
        <w:tc>
          <w:tcPr>
            <w:tcW w:w="163"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486F363C" w14:textId="3BA67F9A" w:rsidR="00C6363F" w:rsidRPr="007925F0" w:rsidRDefault="00C6363F" w:rsidP="00C6363F">
            <w:pPr>
              <w:jc w:val="center"/>
              <w:rPr>
                <w:rFonts w:asciiTheme="minorHAnsi" w:hAnsiTheme="minorHAnsi" w:cstheme="minorHAnsi"/>
                <w:color w:val="auto"/>
                <w:sz w:val="14"/>
                <w:szCs w:val="14"/>
              </w:rPr>
            </w:pPr>
            <w:r w:rsidRPr="007925F0">
              <w:rPr>
                <w:rFonts w:asciiTheme="minorHAnsi" w:hAnsiTheme="minorHAnsi" w:cstheme="minorHAnsi"/>
                <w:color w:val="auto"/>
                <w:sz w:val="14"/>
                <w:szCs w:val="14"/>
              </w:rPr>
              <w:t>-</w:t>
            </w:r>
          </w:p>
        </w:tc>
        <w:tc>
          <w:tcPr>
            <w:tcW w:w="163"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6D807615" w14:textId="7D79F97B" w:rsidR="00C6363F" w:rsidRPr="007925F0" w:rsidRDefault="00C6363F" w:rsidP="00C6363F">
            <w:pPr>
              <w:jc w:val="center"/>
              <w:rPr>
                <w:rFonts w:asciiTheme="minorHAnsi" w:hAnsiTheme="minorHAnsi" w:cstheme="minorHAnsi"/>
                <w:color w:val="auto"/>
                <w:sz w:val="14"/>
                <w:szCs w:val="14"/>
              </w:rPr>
            </w:pPr>
            <w:r w:rsidRPr="007925F0">
              <w:rPr>
                <w:rFonts w:asciiTheme="minorHAnsi" w:hAnsiTheme="minorHAnsi" w:cstheme="minorHAnsi"/>
                <w:color w:val="auto"/>
                <w:sz w:val="14"/>
                <w:szCs w:val="14"/>
              </w:rPr>
              <w:t>-</w:t>
            </w:r>
          </w:p>
        </w:tc>
        <w:tc>
          <w:tcPr>
            <w:tcW w:w="163"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743EFF1C" w14:textId="4B64D460" w:rsidR="00C6363F" w:rsidRPr="007925F0" w:rsidRDefault="00C6363F" w:rsidP="00C6363F">
            <w:pPr>
              <w:jc w:val="center"/>
              <w:rPr>
                <w:rFonts w:asciiTheme="minorHAnsi" w:hAnsiTheme="minorHAnsi" w:cstheme="minorHAnsi"/>
                <w:color w:val="auto"/>
                <w:sz w:val="14"/>
                <w:szCs w:val="14"/>
              </w:rPr>
            </w:pPr>
            <w:r w:rsidRPr="007925F0">
              <w:rPr>
                <w:rFonts w:asciiTheme="minorHAnsi" w:hAnsiTheme="minorHAnsi" w:cstheme="minorHAnsi"/>
                <w:color w:val="auto"/>
                <w:sz w:val="14"/>
                <w:szCs w:val="14"/>
              </w:rPr>
              <w:t>-</w:t>
            </w:r>
          </w:p>
        </w:tc>
        <w:tc>
          <w:tcPr>
            <w:tcW w:w="163"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2FCDBC33" w14:textId="763447E7" w:rsidR="00C6363F" w:rsidRPr="007925F0" w:rsidRDefault="00C6363F" w:rsidP="00C6363F">
            <w:pPr>
              <w:jc w:val="center"/>
              <w:rPr>
                <w:rFonts w:asciiTheme="minorHAnsi" w:hAnsiTheme="minorHAnsi" w:cstheme="minorHAnsi"/>
                <w:color w:val="auto"/>
                <w:sz w:val="14"/>
                <w:szCs w:val="14"/>
              </w:rPr>
            </w:pPr>
            <w:r w:rsidRPr="007925F0">
              <w:rPr>
                <w:rFonts w:asciiTheme="minorHAnsi" w:hAnsiTheme="minorHAnsi" w:cstheme="minorHAnsi"/>
                <w:color w:val="auto"/>
                <w:sz w:val="14"/>
                <w:szCs w:val="14"/>
              </w:rPr>
              <w:t>40h</w:t>
            </w:r>
          </w:p>
        </w:tc>
        <w:tc>
          <w:tcPr>
            <w:tcW w:w="1743" w:type="pct"/>
            <w:tcBorders>
              <w:top w:val="nil"/>
              <w:left w:val="nil"/>
              <w:bottom w:val="single" w:sz="4" w:space="0" w:color="auto"/>
              <w:right w:val="single" w:sz="4" w:space="0" w:color="auto"/>
            </w:tcBorders>
            <w:noWrap/>
            <w:tcMar>
              <w:top w:w="15" w:type="dxa"/>
              <w:left w:w="15" w:type="dxa"/>
              <w:bottom w:w="0" w:type="dxa"/>
              <w:right w:w="15" w:type="dxa"/>
            </w:tcMar>
          </w:tcPr>
          <w:p w14:paraId="02B9C114" w14:textId="11D6074F" w:rsidR="00C6363F" w:rsidRPr="007925F0" w:rsidRDefault="000C2920" w:rsidP="00C6363F">
            <w:pPr>
              <w:jc w:val="center"/>
              <w:rPr>
                <w:rFonts w:asciiTheme="minorHAnsi" w:hAnsiTheme="minorHAnsi" w:cstheme="minorHAnsi"/>
                <w:color w:val="auto"/>
                <w:sz w:val="14"/>
                <w:szCs w:val="14"/>
              </w:rPr>
            </w:pPr>
            <w:r w:rsidRPr="007925F0">
              <w:rPr>
                <w:rFonts w:asciiTheme="minorHAnsi" w:hAnsiTheme="minorHAnsi" w:cstheme="minorHAnsi"/>
                <w:color w:val="auto"/>
                <w:sz w:val="14"/>
                <w:szCs w:val="14"/>
              </w:rPr>
              <w:t>Graduação em Filosofia com Mestrado ou Doutorado em Filosofia</w:t>
            </w:r>
          </w:p>
        </w:tc>
      </w:tr>
      <w:tr w:rsidR="007925F0" w:rsidRPr="007925F0" w14:paraId="77255D87" w14:textId="77777777" w:rsidTr="00C6363F">
        <w:trPr>
          <w:trHeight w:val="225"/>
        </w:trPr>
        <w:tc>
          <w:tcPr>
            <w:tcW w:w="141"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0C228C3E" w14:textId="77777777" w:rsidR="00C6363F" w:rsidRPr="007925F0" w:rsidRDefault="00C6363F" w:rsidP="00C6363F">
            <w:pPr>
              <w:jc w:val="center"/>
              <w:rPr>
                <w:rFonts w:asciiTheme="minorHAnsi" w:hAnsiTheme="minorHAnsi" w:cstheme="minorHAnsi"/>
                <w:color w:val="auto"/>
                <w:sz w:val="14"/>
                <w:szCs w:val="14"/>
              </w:rPr>
            </w:pPr>
            <w:r w:rsidRPr="007925F0">
              <w:rPr>
                <w:rFonts w:asciiTheme="minorHAnsi" w:hAnsiTheme="minorHAnsi" w:cstheme="minorHAnsi"/>
                <w:color w:val="auto"/>
                <w:sz w:val="14"/>
                <w:szCs w:val="14"/>
              </w:rPr>
              <w:t>2</w:t>
            </w:r>
          </w:p>
        </w:tc>
        <w:tc>
          <w:tcPr>
            <w:tcW w:w="1304"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246ADD4C" w14:textId="77777777" w:rsidR="00C6363F" w:rsidRPr="007925F0" w:rsidRDefault="00C6363F" w:rsidP="00C6363F">
            <w:pPr>
              <w:jc w:val="center"/>
              <w:rPr>
                <w:rFonts w:asciiTheme="minorHAnsi" w:hAnsiTheme="minorHAnsi" w:cstheme="minorHAnsi"/>
                <w:color w:val="auto"/>
                <w:sz w:val="14"/>
                <w:szCs w:val="14"/>
              </w:rPr>
            </w:pPr>
            <w:r w:rsidRPr="007925F0">
              <w:rPr>
                <w:rFonts w:asciiTheme="minorHAnsi" w:hAnsiTheme="minorHAnsi" w:cstheme="minorHAnsi"/>
                <w:color w:val="auto"/>
                <w:sz w:val="14"/>
                <w:szCs w:val="14"/>
              </w:rPr>
              <w:t>Campus de Mossoró, Departamento de Física</w:t>
            </w:r>
          </w:p>
        </w:tc>
        <w:tc>
          <w:tcPr>
            <w:tcW w:w="942"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32B87DFC" w14:textId="3A5EB285" w:rsidR="00C6363F" w:rsidRPr="007925F0" w:rsidRDefault="00C6363F" w:rsidP="00C6363F">
            <w:pPr>
              <w:jc w:val="center"/>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Física</w:t>
            </w:r>
          </w:p>
        </w:tc>
        <w:tc>
          <w:tcPr>
            <w:tcW w:w="218"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6AC5EA10" w14:textId="77777777" w:rsidR="00C6363F" w:rsidRPr="007925F0" w:rsidRDefault="00C6363F" w:rsidP="00C6363F">
            <w:pPr>
              <w:jc w:val="center"/>
              <w:rPr>
                <w:rFonts w:asciiTheme="minorHAnsi" w:hAnsiTheme="minorHAnsi" w:cstheme="minorHAnsi"/>
                <w:color w:val="auto"/>
                <w:sz w:val="14"/>
                <w:szCs w:val="14"/>
              </w:rPr>
            </w:pPr>
            <w:r w:rsidRPr="007925F0">
              <w:rPr>
                <w:rFonts w:asciiTheme="minorHAnsi" w:hAnsiTheme="minorHAnsi" w:cstheme="minorHAnsi"/>
                <w:color w:val="auto"/>
                <w:sz w:val="14"/>
                <w:szCs w:val="14"/>
              </w:rPr>
              <w:t>1</w:t>
            </w:r>
          </w:p>
        </w:tc>
        <w:tc>
          <w:tcPr>
            <w:tcW w:w="163"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45B14686" w14:textId="77777777" w:rsidR="00C6363F" w:rsidRPr="007925F0" w:rsidRDefault="00C6363F" w:rsidP="00C6363F">
            <w:pPr>
              <w:jc w:val="center"/>
              <w:rPr>
                <w:rFonts w:asciiTheme="minorHAnsi" w:hAnsiTheme="minorHAnsi" w:cstheme="minorHAnsi"/>
                <w:color w:val="auto"/>
                <w:sz w:val="14"/>
                <w:szCs w:val="14"/>
              </w:rPr>
            </w:pPr>
            <w:r w:rsidRPr="007925F0">
              <w:rPr>
                <w:rFonts w:asciiTheme="minorHAnsi" w:hAnsiTheme="minorHAnsi" w:cstheme="minorHAnsi"/>
                <w:color w:val="auto"/>
                <w:sz w:val="14"/>
                <w:szCs w:val="14"/>
              </w:rPr>
              <w:t>-</w:t>
            </w:r>
          </w:p>
        </w:tc>
        <w:tc>
          <w:tcPr>
            <w:tcW w:w="163"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3CEB4CEF" w14:textId="77777777" w:rsidR="00C6363F" w:rsidRPr="007925F0" w:rsidRDefault="00C6363F" w:rsidP="00C6363F">
            <w:pPr>
              <w:jc w:val="center"/>
              <w:rPr>
                <w:rFonts w:asciiTheme="minorHAnsi" w:hAnsiTheme="minorHAnsi" w:cstheme="minorHAnsi"/>
                <w:color w:val="auto"/>
                <w:sz w:val="14"/>
                <w:szCs w:val="14"/>
              </w:rPr>
            </w:pPr>
            <w:r w:rsidRPr="007925F0">
              <w:rPr>
                <w:rFonts w:asciiTheme="minorHAnsi" w:hAnsiTheme="minorHAnsi" w:cstheme="minorHAnsi"/>
                <w:color w:val="auto"/>
                <w:sz w:val="14"/>
                <w:szCs w:val="14"/>
              </w:rPr>
              <w:t>-</w:t>
            </w:r>
          </w:p>
        </w:tc>
        <w:tc>
          <w:tcPr>
            <w:tcW w:w="163"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29F346E4" w14:textId="77777777" w:rsidR="00C6363F" w:rsidRPr="007925F0" w:rsidRDefault="00C6363F" w:rsidP="00C6363F">
            <w:pPr>
              <w:jc w:val="center"/>
              <w:rPr>
                <w:rFonts w:asciiTheme="minorHAnsi" w:hAnsiTheme="minorHAnsi" w:cstheme="minorHAnsi"/>
                <w:color w:val="auto"/>
                <w:sz w:val="14"/>
                <w:szCs w:val="14"/>
              </w:rPr>
            </w:pPr>
            <w:r w:rsidRPr="007925F0">
              <w:rPr>
                <w:rFonts w:asciiTheme="minorHAnsi" w:hAnsiTheme="minorHAnsi" w:cstheme="minorHAnsi"/>
                <w:color w:val="auto"/>
                <w:sz w:val="14"/>
                <w:szCs w:val="14"/>
              </w:rPr>
              <w:t>-</w:t>
            </w:r>
          </w:p>
        </w:tc>
        <w:tc>
          <w:tcPr>
            <w:tcW w:w="163"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74F3590A" w14:textId="77777777" w:rsidR="00C6363F" w:rsidRPr="007925F0" w:rsidRDefault="00C6363F" w:rsidP="00C6363F">
            <w:pPr>
              <w:jc w:val="center"/>
              <w:rPr>
                <w:rFonts w:asciiTheme="minorHAnsi" w:hAnsiTheme="minorHAnsi" w:cstheme="minorHAnsi"/>
                <w:color w:val="auto"/>
                <w:sz w:val="14"/>
                <w:szCs w:val="14"/>
              </w:rPr>
            </w:pPr>
            <w:r w:rsidRPr="007925F0">
              <w:rPr>
                <w:rFonts w:asciiTheme="minorHAnsi" w:hAnsiTheme="minorHAnsi" w:cstheme="minorHAnsi"/>
                <w:color w:val="auto"/>
                <w:sz w:val="14"/>
                <w:szCs w:val="14"/>
              </w:rPr>
              <w:t>40h</w:t>
            </w:r>
          </w:p>
        </w:tc>
        <w:tc>
          <w:tcPr>
            <w:tcW w:w="1743" w:type="pct"/>
            <w:tcBorders>
              <w:top w:val="nil"/>
              <w:left w:val="nil"/>
              <w:bottom w:val="single" w:sz="4" w:space="0" w:color="auto"/>
              <w:right w:val="single" w:sz="4" w:space="0" w:color="auto"/>
            </w:tcBorders>
            <w:noWrap/>
            <w:tcMar>
              <w:top w:w="15" w:type="dxa"/>
              <w:left w:w="15" w:type="dxa"/>
              <w:bottom w:w="0" w:type="dxa"/>
              <w:right w:w="15" w:type="dxa"/>
            </w:tcMar>
          </w:tcPr>
          <w:p w14:paraId="36ABC806" w14:textId="176BB89E" w:rsidR="00C6363F" w:rsidRPr="007925F0" w:rsidRDefault="009E39EB" w:rsidP="000C2920">
            <w:pPr>
              <w:jc w:val="center"/>
              <w:rPr>
                <w:rFonts w:asciiTheme="minorHAnsi" w:hAnsiTheme="minorHAnsi" w:cstheme="minorHAnsi"/>
                <w:color w:val="auto"/>
                <w:sz w:val="14"/>
                <w:szCs w:val="14"/>
              </w:rPr>
            </w:pPr>
            <w:r w:rsidRPr="007925F0">
              <w:rPr>
                <w:rFonts w:asciiTheme="minorHAnsi" w:hAnsiTheme="minorHAnsi" w:cstheme="minorHAnsi"/>
                <w:color w:val="auto"/>
                <w:sz w:val="14"/>
                <w:szCs w:val="14"/>
              </w:rPr>
              <w:t>Graduação em Física com especialização em</w:t>
            </w:r>
            <w:r w:rsidR="00BA0D45" w:rsidRPr="007925F0">
              <w:rPr>
                <w:rFonts w:asciiTheme="minorHAnsi" w:hAnsiTheme="minorHAnsi" w:cstheme="minorHAnsi"/>
                <w:color w:val="auto"/>
                <w:sz w:val="14"/>
                <w:szCs w:val="14"/>
              </w:rPr>
              <w:t xml:space="preserve"> </w:t>
            </w:r>
            <w:r w:rsidRPr="007925F0">
              <w:rPr>
                <w:rFonts w:asciiTheme="minorHAnsi" w:hAnsiTheme="minorHAnsi" w:cstheme="minorHAnsi"/>
                <w:color w:val="auto"/>
                <w:sz w:val="14"/>
                <w:szCs w:val="14"/>
              </w:rPr>
              <w:t xml:space="preserve">Física ou Ensino de Física </w:t>
            </w:r>
            <w:r w:rsidR="00AE03FE" w:rsidRPr="007925F0">
              <w:rPr>
                <w:rFonts w:asciiTheme="minorHAnsi" w:hAnsiTheme="minorHAnsi" w:cstheme="minorHAnsi"/>
                <w:color w:val="auto"/>
                <w:sz w:val="14"/>
                <w:szCs w:val="14"/>
              </w:rPr>
              <w:t>e/</w:t>
            </w:r>
            <w:r w:rsidRPr="007925F0">
              <w:rPr>
                <w:rFonts w:asciiTheme="minorHAnsi" w:hAnsiTheme="minorHAnsi" w:cstheme="minorHAnsi"/>
                <w:color w:val="auto"/>
                <w:sz w:val="14"/>
                <w:szCs w:val="14"/>
              </w:rPr>
              <w:t>ou com pós-graduação stricto sensu em Física ou Ensino de Física</w:t>
            </w:r>
          </w:p>
        </w:tc>
      </w:tr>
      <w:tr w:rsidR="007925F0" w:rsidRPr="007925F0" w14:paraId="0CAAE971" w14:textId="77777777" w:rsidTr="00C6363F">
        <w:trPr>
          <w:trHeight w:val="225"/>
        </w:trPr>
        <w:tc>
          <w:tcPr>
            <w:tcW w:w="141"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6F81EB97" w14:textId="77777777" w:rsidR="00C6363F" w:rsidRPr="007925F0" w:rsidRDefault="00C6363F" w:rsidP="00C6363F">
            <w:pPr>
              <w:jc w:val="center"/>
              <w:rPr>
                <w:rFonts w:asciiTheme="minorHAnsi" w:hAnsiTheme="minorHAnsi" w:cstheme="minorHAnsi"/>
                <w:color w:val="auto"/>
                <w:sz w:val="14"/>
                <w:szCs w:val="14"/>
              </w:rPr>
            </w:pPr>
            <w:r w:rsidRPr="007925F0">
              <w:rPr>
                <w:rFonts w:asciiTheme="minorHAnsi" w:hAnsiTheme="minorHAnsi" w:cstheme="minorHAnsi"/>
                <w:color w:val="auto"/>
                <w:sz w:val="14"/>
                <w:szCs w:val="14"/>
              </w:rPr>
              <w:t>3</w:t>
            </w:r>
          </w:p>
        </w:tc>
        <w:tc>
          <w:tcPr>
            <w:tcW w:w="130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6380141" w14:textId="77777777" w:rsidR="00C6363F" w:rsidRPr="007925F0" w:rsidRDefault="00C6363F" w:rsidP="00C6363F">
            <w:pPr>
              <w:jc w:val="center"/>
              <w:rPr>
                <w:rFonts w:asciiTheme="minorHAnsi" w:hAnsiTheme="minorHAnsi" w:cstheme="minorHAnsi"/>
                <w:color w:val="auto"/>
                <w:sz w:val="14"/>
                <w:szCs w:val="14"/>
              </w:rPr>
            </w:pPr>
            <w:r w:rsidRPr="007925F0">
              <w:rPr>
                <w:rFonts w:asciiTheme="minorHAnsi" w:hAnsiTheme="minorHAnsi" w:cstheme="minorHAnsi"/>
                <w:color w:val="auto"/>
                <w:sz w:val="14"/>
                <w:szCs w:val="14"/>
              </w:rPr>
              <w:t>Campus de Mossoró, Departamento de História</w:t>
            </w:r>
          </w:p>
        </w:tc>
        <w:tc>
          <w:tcPr>
            <w:tcW w:w="94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D950F21" w14:textId="5E780553" w:rsidR="00C6363F" w:rsidRPr="007925F0" w:rsidRDefault="00C6363F" w:rsidP="00C6363F">
            <w:pPr>
              <w:jc w:val="center"/>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História Geral e Ensino de História</w:t>
            </w:r>
          </w:p>
        </w:tc>
        <w:tc>
          <w:tcPr>
            <w:tcW w:w="218"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A7229C6" w14:textId="77777777" w:rsidR="00C6363F" w:rsidRPr="007925F0" w:rsidRDefault="00C6363F" w:rsidP="00C6363F">
            <w:pPr>
              <w:jc w:val="center"/>
              <w:rPr>
                <w:rFonts w:asciiTheme="minorHAnsi" w:hAnsiTheme="minorHAnsi" w:cstheme="minorHAnsi"/>
                <w:color w:val="auto"/>
                <w:sz w:val="14"/>
                <w:szCs w:val="14"/>
              </w:rPr>
            </w:pPr>
            <w:r w:rsidRPr="007925F0">
              <w:rPr>
                <w:rFonts w:asciiTheme="minorHAnsi" w:hAnsiTheme="minorHAnsi" w:cstheme="minorHAnsi"/>
                <w:color w:val="auto"/>
                <w:sz w:val="14"/>
                <w:szCs w:val="14"/>
              </w:rPr>
              <w:t>1</w:t>
            </w:r>
          </w:p>
        </w:tc>
        <w:tc>
          <w:tcPr>
            <w:tcW w:w="16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8B96106" w14:textId="77777777" w:rsidR="00C6363F" w:rsidRPr="007925F0" w:rsidRDefault="00C6363F" w:rsidP="00C6363F">
            <w:pPr>
              <w:jc w:val="center"/>
              <w:rPr>
                <w:rFonts w:asciiTheme="minorHAnsi" w:hAnsiTheme="minorHAnsi" w:cstheme="minorHAnsi"/>
                <w:color w:val="auto"/>
                <w:sz w:val="14"/>
                <w:szCs w:val="14"/>
              </w:rPr>
            </w:pPr>
            <w:r w:rsidRPr="007925F0">
              <w:rPr>
                <w:rFonts w:asciiTheme="minorHAnsi" w:hAnsiTheme="minorHAnsi" w:cstheme="minorHAnsi"/>
                <w:color w:val="auto"/>
                <w:sz w:val="14"/>
                <w:szCs w:val="14"/>
              </w:rPr>
              <w:t>-</w:t>
            </w:r>
          </w:p>
        </w:tc>
        <w:tc>
          <w:tcPr>
            <w:tcW w:w="16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ACC2A0C" w14:textId="77777777" w:rsidR="00C6363F" w:rsidRPr="007925F0" w:rsidRDefault="00C6363F" w:rsidP="00C6363F">
            <w:pPr>
              <w:jc w:val="center"/>
              <w:rPr>
                <w:rFonts w:asciiTheme="minorHAnsi" w:hAnsiTheme="minorHAnsi" w:cstheme="minorHAnsi"/>
                <w:color w:val="auto"/>
                <w:sz w:val="14"/>
                <w:szCs w:val="14"/>
              </w:rPr>
            </w:pPr>
            <w:r w:rsidRPr="007925F0">
              <w:rPr>
                <w:rFonts w:asciiTheme="minorHAnsi" w:hAnsiTheme="minorHAnsi" w:cstheme="minorHAnsi"/>
                <w:color w:val="auto"/>
                <w:sz w:val="14"/>
                <w:szCs w:val="14"/>
              </w:rPr>
              <w:t>-</w:t>
            </w:r>
          </w:p>
        </w:tc>
        <w:tc>
          <w:tcPr>
            <w:tcW w:w="16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5760CC4" w14:textId="77777777" w:rsidR="00C6363F" w:rsidRPr="007925F0" w:rsidRDefault="00C6363F" w:rsidP="00C6363F">
            <w:pPr>
              <w:jc w:val="center"/>
              <w:rPr>
                <w:rFonts w:asciiTheme="minorHAnsi" w:hAnsiTheme="minorHAnsi" w:cstheme="minorHAnsi"/>
                <w:color w:val="auto"/>
                <w:sz w:val="14"/>
                <w:szCs w:val="14"/>
              </w:rPr>
            </w:pPr>
            <w:r w:rsidRPr="007925F0">
              <w:rPr>
                <w:rFonts w:asciiTheme="minorHAnsi" w:hAnsiTheme="minorHAnsi" w:cstheme="minorHAnsi"/>
                <w:color w:val="auto"/>
                <w:sz w:val="14"/>
                <w:szCs w:val="14"/>
              </w:rPr>
              <w:t>-</w:t>
            </w:r>
          </w:p>
        </w:tc>
        <w:tc>
          <w:tcPr>
            <w:tcW w:w="16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CD47F2A" w14:textId="77777777" w:rsidR="00C6363F" w:rsidRPr="007925F0" w:rsidRDefault="00C6363F" w:rsidP="00C6363F">
            <w:pPr>
              <w:jc w:val="center"/>
              <w:rPr>
                <w:rFonts w:asciiTheme="minorHAnsi" w:hAnsiTheme="minorHAnsi" w:cstheme="minorHAnsi"/>
                <w:color w:val="auto"/>
                <w:sz w:val="14"/>
                <w:szCs w:val="14"/>
              </w:rPr>
            </w:pPr>
            <w:r w:rsidRPr="007925F0">
              <w:rPr>
                <w:rFonts w:asciiTheme="minorHAnsi" w:hAnsiTheme="minorHAnsi" w:cstheme="minorHAnsi"/>
                <w:color w:val="auto"/>
                <w:sz w:val="14"/>
                <w:szCs w:val="14"/>
              </w:rPr>
              <w:t>40h</w:t>
            </w:r>
          </w:p>
        </w:tc>
        <w:tc>
          <w:tcPr>
            <w:tcW w:w="1743" w:type="pct"/>
            <w:tcBorders>
              <w:top w:val="nil"/>
              <w:left w:val="nil"/>
              <w:bottom w:val="single" w:sz="4" w:space="0" w:color="auto"/>
              <w:right w:val="single" w:sz="4" w:space="0" w:color="auto"/>
            </w:tcBorders>
            <w:noWrap/>
            <w:tcMar>
              <w:top w:w="15" w:type="dxa"/>
              <w:left w:w="15" w:type="dxa"/>
              <w:bottom w:w="0" w:type="dxa"/>
              <w:right w:w="15" w:type="dxa"/>
            </w:tcMar>
          </w:tcPr>
          <w:p w14:paraId="1F1F3E6F" w14:textId="440425DF" w:rsidR="00C6363F" w:rsidRPr="007925F0" w:rsidRDefault="00143AF9" w:rsidP="00C6363F">
            <w:pPr>
              <w:jc w:val="center"/>
              <w:rPr>
                <w:rFonts w:asciiTheme="minorHAnsi" w:hAnsiTheme="minorHAnsi" w:cstheme="minorHAnsi"/>
                <w:color w:val="auto"/>
                <w:sz w:val="14"/>
                <w:szCs w:val="14"/>
              </w:rPr>
            </w:pPr>
            <w:r w:rsidRPr="007925F0">
              <w:rPr>
                <w:rFonts w:asciiTheme="minorHAnsi" w:hAnsiTheme="minorHAnsi" w:cstheme="minorHAnsi"/>
                <w:color w:val="auto"/>
                <w:sz w:val="14"/>
                <w:szCs w:val="14"/>
              </w:rPr>
              <w:t>Graduação em História, com titulação mínima de mestrado ou doutorado em História ou em Ensino de História</w:t>
            </w:r>
          </w:p>
        </w:tc>
      </w:tr>
      <w:tr w:rsidR="007925F0" w:rsidRPr="007925F0" w14:paraId="2BE0A03E" w14:textId="77777777" w:rsidTr="00C6363F">
        <w:trPr>
          <w:trHeight w:val="225"/>
        </w:trPr>
        <w:tc>
          <w:tcPr>
            <w:tcW w:w="141"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13CA419C" w14:textId="77777777" w:rsidR="00C6363F" w:rsidRPr="007925F0" w:rsidRDefault="00C6363F" w:rsidP="00C6363F">
            <w:pPr>
              <w:jc w:val="center"/>
              <w:rPr>
                <w:rFonts w:asciiTheme="minorHAnsi" w:hAnsiTheme="minorHAnsi" w:cstheme="minorHAnsi"/>
                <w:color w:val="auto"/>
                <w:sz w:val="14"/>
                <w:szCs w:val="14"/>
              </w:rPr>
            </w:pPr>
            <w:r w:rsidRPr="007925F0">
              <w:rPr>
                <w:rFonts w:asciiTheme="minorHAnsi" w:hAnsiTheme="minorHAnsi" w:cstheme="minorHAnsi"/>
                <w:color w:val="auto"/>
                <w:sz w:val="14"/>
                <w:szCs w:val="14"/>
              </w:rPr>
              <w:t>5</w:t>
            </w:r>
          </w:p>
        </w:tc>
        <w:tc>
          <w:tcPr>
            <w:tcW w:w="1304"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5143C1EE" w14:textId="77777777" w:rsidR="00C6363F" w:rsidRPr="007925F0" w:rsidRDefault="00C6363F" w:rsidP="00C6363F">
            <w:pPr>
              <w:jc w:val="center"/>
              <w:rPr>
                <w:rFonts w:asciiTheme="minorHAnsi" w:hAnsiTheme="minorHAnsi" w:cstheme="minorHAnsi"/>
                <w:color w:val="auto"/>
                <w:sz w:val="14"/>
                <w:szCs w:val="14"/>
              </w:rPr>
            </w:pPr>
            <w:r w:rsidRPr="007925F0">
              <w:rPr>
                <w:rFonts w:asciiTheme="minorHAnsi" w:hAnsiTheme="minorHAnsi" w:cstheme="minorHAnsi"/>
                <w:color w:val="auto"/>
                <w:sz w:val="14"/>
                <w:szCs w:val="14"/>
              </w:rPr>
              <w:t>Campus de Patu, Departamento de Educação</w:t>
            </w:r>
          </w:p>
        </w:tc>
        <w:tc>
          <w:tcPr>
            <w:tcW w:w="942"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2F73B382" w14:textId="3D7123AF" w:rsidR="00C6363F" w:rsidRPr="007925F0" w:rsidRDefault="00C6363F" w:rsidP="00C6363F">
            <w:pPr>
              <w:jc w:val="center"/>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Fundamentos da Educação</w:t>
            </w:r>
          </w:p>
        </w:tc>
        <w:tc>
          <w:tcPr>
            <w:tcW w:w="218"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04BA5939" w14:textId="25455F5F" w:rsidR="00C6363F" w:rsidRPr="007925F0" w:rsidRDefault="00C6363F" w:rsidP="00C6363F">
            <w:pPr>
              <w:jc w:val="center"/>
              <w:rPr>
                <w:rFonts w:asciiTheme="minorHAnsi" w:hAnsiTheme="minorHAnsi" w:cstheme="minorHAnsi"/>
                <w:color w:val="auto"/>
                <w:sz w:val="14"/>
                <w:szCs w:val="14"/>
              </w:rPr>
            </w:pPr>
            <w:r w:rsidRPr="007925F0">
              <w:rPr>
                <w:rFonts w:asciiTheme="minorHAnsi" w:hAnsiTheme="minorHAnsi" w:cstheme="minorHAnsi"/>
                <w:color w:val="auto"/>
                <w:sz w:val="14"/>
                <w:szCs w:val="14"/>
              </w:rPr>
              <w:t>1</w:t>
            </w:r>
          </w:p>
        </w:tc>
        <w:tc>
          <w:tcPr>
            <w:tcW w:w="163"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7BFD8EC2" w14:textId="716882DF" w:rsidR="00C6363F" w:rsidRPr="007925F0" w:rsidRDefault="00C6363F" w:rsidP="00C6363F">
            <w:pPr>
              <w:jc w:val="center"/>
              <w:rPr>
                <w:rFonts w:asciiTheme="minorHAnsi" w:hAnsiTheme="minorHAnsi" w:cstheme="minorHAnsi"/>
                <w:color w:val="auto"/>
                <w:sz w:val="14"/>
                <w:szCs w:val="14"/>
              </w:rPr>
            </w:pPr>
            <w:r w:rsidRPr="007925F0">
              <w:rPr>
                <w:rFonts w:asciiTheme="minorHAnsi" w:hAnsiTheme="minorHAnsi" w:cstheme="minorHAnsi"/>
                <w:color w:val="auto"/>
                <w:sz w:val="14"/>
                <w:szCs w:val="14"/>
              </w:rPr>
              <w:t>-</w:t>
            </w:r>
          </w:p>
        </w:tc>
        <w:tc>
          <w:tcPr>
            <w:tcW w:w="163"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495AAB60" w14:textId="51718A2A" w:rsidR="00C6363F" w:rsidRPr="007925F0" w:rsidRDefault="00C6363F" w:rsidP="00C6363F">
            <w:pPr>
              <w:jc w:val="center"/>
              <w:rPr>
                <w:rFonts w:asciiTheme="minorHAnsi" w:hAnsiTheme="minorHAnsi" w:cstheme="minorHAnsi"/>
                <w:color w:val="auto"/>
                <w:sz w:val="14"/>
                <w:szCs w:val="14"/>
              </w:rPr>
            </w:pPr>
            <w:r w:rsidRPr="007925F0">
              <w:rPr>
                <w:rFonts w:asciiTheme="minorHAnsi" w:hAnsiTheme="minorHAnsi" w:cstheme="minorHAnsi"/>
                <w:color w:val="auto"/>
                <w:sz w:val="14"/>
                <w:szCs w:val="14"/>
              </w:rPr>
              <w:t>-</w:t>
            </w:r>
          </w:p>
        </w:tc>
        <w:tc>
          <w:tcPr>
            <w:tcW w:w="163"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366D684E" w14:textId="0BCE4F7E" w:rsidR="00C6363F" w:rsidRPr="007925F0" w:rsidRDefault="00C6363F" w:rsidP="00C6363F">
            <w:pPr>
              <w:jc w:val="center"/>
              <w:rPr>
                <w:rFonts w:asciiTheme="minorHAnsi" w:hAnsiTheme="minorHAnsi" w:cstheme="minorHAnsi"/>
                <w:color w:val="auto"/>
                <w:sz w:val="14"/>
                <w:szCs w:val="14"/>
              </w:rPr>
            </w:pPr>
            <w:r w:rsidRPr="007925F0">
              <w:rPr>
                <w:rFonts w:asciiTheme="minorHAnsi" w:hAnsiTheme="minorHAnsi" w:cstheme="minorHAnsi"/>
                <w:color w:val="auto"/>
                <w:sz w:val="14"/>
                <w:szCs w:val="14"/>
              </w:rPr>
              <w:t>-</w:t>
            </w:r>
          </w:p>
        </w:tc>
        <w:tc>
          <w:tcPr>
            <w:tcW w:w="163"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1E47376E" w14:textId="04CC4D46" w:rsidR="00C6363F" w:rsidRPr="007925F0" w:rsidRDefault="00C6363F" w:rsidP="00C6363F">
            <w:pPr>
              <w:jc w:val="center"/>
              <w:rPr>
                <w:rFonts w:asciiTheme="minorHAnsi" w:hAnsiTheme="minorHAnsi" w:cstheme="minorHAnsi"/>
                <w:color w:val="auto"/>
                <w:sz w:val="14"/>
                <w:szCs w:val="14"/>
              </w:rPr>
            </w:pPr>
            <w:r w:rsidRPr="007925F0">
              <w:rPr>
                <w:rFonts w:asciiTheme="minorHAnsi" w:hAnsiTheme="minorHAnsi" w:cstheme="minorHAnsi"/>
                <w:color w:val="auto"/>
                <w:sz w:val="14"/>
                <w:szCs w:val="14"/>
              </w:rPr>
              <w:t>40h</w:t>
            </w:r>
          </w:p>
        </w:tc>
        <w:tc>
          <w:tcPr>
            <w:tcW w:w="1743" w:type="pct"/>
            <w:tcBorders>
              <w:top w:val="nil"/>
              <w:left w:val="nil"/>
              <w:bottom w:val="single" w:sz="4" w:space="0" w:color="auto"/>
              <w:right w:val="single" w:sz="4" w:space="0" w:color="auto"/>
            </w:tcBorders>
            <w:noWrap/>
            <w:tcMar>
              <w:top w:w="15" w:type="dxa"/>
              <w:left w:w="15" w:type="dxa"/>
              <w:bottom w:w="0" w:type="dxa"/>
              <w:right w:w="15" w:type="dxa"/>
            </w:tcMar>
          </w:tcPr>
          <w:p w14:paraId="2D262831" w14:textId="4BD9DC6F" w:rsidR="00C6363F" w:rsidRPr="007925F0" w:rsidRDefault="00E1651C" w:rsidP="00C6363F">
            <w:pPr>
              <w:jc w:val="center"/>
              <w:rPr>
                <w:rFonts w:asciiTheme="minorHAnsi" w:hAnsiTheme="minorHAnsi" w:cstheme="minorHAnsi"/>
                <w:color w:val="auto"/>
                <w:sz w:val="14"/>
                <w:szCs w:val="14"/>
              </w:rPr>
            </w:pPr>
            <w:r w:rsidRPr="007925F0">
              <w:rPr>
                <w:rFonts w:asciiTheme="minorHAnsi" w:hAnsiTheme="minorHAnsi" w:cstheme="minorHAnsi"/>
                <w:color w:val="auto"/>
                <w:sz w:val="14"/>
                <w:szCs w:val="14"/>
              </w:rPr>
              <w:t xml:space="preserve">Graduação em Pedagogia </w:t>
            </w:r>
            <w:r w:rsidR="001927A6" w:rsidRPr="007925F0">
              <w:rPr>
                <w:rFonts w:asciiTheme="minorHAnsi" w:hAnsiTheme="minorHAnsi" w:cstheme="minorHAnsi"/>
                <w:color w:val="auto"/>
                <w:sz w:val="14"/>
                <w:szCs w:val="14"/>
              </w:rPr>
              <w:t>com</w:t>
            </w:r>
            <w:r w:rsidRPr="007925F0">
              <w:rPr>
                <w:rFonts w:asciiTheme="minorHAnsi" w:hAnsiTheme="minorHAnsi" w:cstheme="minorHAnsi"/>
                <w:color w:val="auto"/>
                <w:sz w:val="14"/>
                <w:szCs w:val="14"/>
              </w:rPr>
              <w:t xml:space="preserve"> </w:t>
            </w:r>
            <w:r w:rsidR="001927A6" w:rsidRPr="007925F0">
              <w:rPr>
                <w:rFonts w:asciiTheme="minorHAnsi" w:hAnsiTheme="minorHAnsi" w:cstheme="minorHAnsi"/>
                <w:color w:val="auto"/>
                <w:sz w:val="14"/>
                <w:szCs w:val="14"/>
              </w:rPr>
              <w:t>e</w:t>
            </w:r>
            <w:r w:rsidRPr="007925F0">
              <w:rPr>
                <w:rFonts w:asciiTheme="minorHAnsi" w:hAnsiTheme="minorHAnsi" w:cstheme="minorHAnsi"/>
                <w:color w:val="auto"/>
                <w:sz w:val="14"/>
                <w:szCs w:val="14"/>
              </w:rPr>
              <w:t>specialização em Educação</w:t>
            </w:r>
            <w:r w:rsidR="003D74C4" w:rsidRPr="007925F0">
              <w:rPr>
                <w:rFonts w:asciiTheme="minorHAnsi" w:hAnsiTheme="minorHAnsi" w:cstheme="minorHAnsi"/>
                <w:color w:val="auto"/>
                <w:sz w:val="14"/>
                <w:szCs w:val="14"/>
              </w:rPr>
              <w:t xml:space="preserve"> ou </w:t>
            </w:r>
            <w:r w:rsidR="00AF5BC9" w:rsidRPr="007925F0">
              <w:rPr>
                <w:rFonts w:asciiTheme="minorHAnsi" w:hAnsiTheme="minorHAnsi" w:cstheme="minorHAnsi"/>
                <w:color w:val="auto"/>
                <w:sz w:val="14"/>
                <w:szCs w:val="14"/>
              </w:rPr>
              <w:t>E</w:t>
            </w:r>
            <w:r w:rsidR="003D74C4" w:rsidRPr="007925F0">
              <w:rPr>
                <w:rFonts w:asciiTheme="minorHAnsi" w:hAnsiTheme="minorHAnsi" w:cstheme="minorHAnsi"/>
                <w:color w:val="auto"/>
                <w:sz w:val="14"/>
                <w:szCs w:val="14"/>
              </w:rPr>
              <w:t xml:space="preserve">nsino </w:t>
            </w:r>
            <w:r w:rsidR="001927A6" w:rsidRPr="007925F0">
              <w:rPr>
                <w:rFonts w:asciiTheme="minorHAnsi" w:hAnsiTheme="minorHAnsi" w:cstheme="minorHAnsi"/>
                <w:color w:val="auto"/>
                <w:sz w:val="14"/>
                <w:szCs w:val="14"/>
              </w:rPr>
              <w:t xml:space="preserve">e/ou </w:t>
            </w:r>
            <w:r w:rsidR="005A674F" w:rsidRPr="007925F0">
              <w:rPr>
                <w:rFonts w:asciiTheme="minorHAnsi" w:hAnsiTheme="minorHAnsi" w:cstheme="minorHAnsi"/>
                <w:color w:val="auto"/>
                <w:sz w:val="14"/>
                <w:szCs w:val="14"/>
              </w:rPr>
              <w:t xml:space="preserve">com </w:t>
            </w:r>
            <w:r w:rsidR="00AE03FE" w:rsidRPr="007925F0">
              <w:rPr>
                <w:rFonts w:asciiTheme="minorHAnsi" w:hAnsiTheme="minorHAnsi" w:cstheme="minorHAnsi"/>
                <w:color w:val="auto"/>
                <w:sz w:val="14"/>
                <w:szCs w:val="14"/>
              </w:rPr>
              <w:t>p</w:t>
            </w:r>
            <w:r w:rsidR="001927A6" w:rsidRPr="007925F0">
              <w:rPr>
                <w:rFonts w:asciiTheme="minorHAnsi" w:hAnsiTheme="minorHAnsi" w:cstheme="minorHAnsi"/>
                <w:color w:val="auto"/>
                <w:sz w:val="14"/>
                <w:szCs w:val="14"/>
              </w:rPr>
              <w:t>ós-</w:t>
            </w:r>
            <w:r w:rsidR="00AE03FE" w:rsidRPr="007925F0">
              <w:rPr>
                <w:rFonts w:asciiTheme="minorHAnsi" w:hAnsiTheme="minorHAnsi" w:cstheme="minorHAnsi"/>
                <w:color w:val="auto"/>
                <w:sz w:val="14"/>
                <w:szCs w:val="14"/>
              </w:rPr>
              <w:t>graduação s</w:t>
            </w:r>
            <w:r w:rsidR="001927A6" w:rsidRPr="007925F0">
              <w:rPr>
                <w:rFonts w:asciiTheme="minorHAnsi" w:hAnsiTheme="minorHAnsi" w:cstheme="minorHAnsi"/>
                <w:color w:val="auto"/>
                <w:sz w:val="14"/>
                <w:szCs w:val="14"/>
              </w:rPr>
              <w:t xml:space="preserve">tricto </w:t>
            </w:r>
            <w:r w:rsidR="00AE03FE" w:rsidRPr="007925F0">
              <w:rPr>
                <w:rFonts w:asciiTheme="minorHAnsi" w:hAnsiTheme="minorHAnsi" w:cstheme="minorHAnsi"/>
                <w:color w:val="auto"/>
                <w:sz w:val="14"/>
                <w:szCs w:val="14"/>
              </w:rPr>
              <w:t>s</w:t>
            </w:r>
            <w:r w:rsidR="001927A6" w:rsidRPr="007925F0">
              <w:rPr>
                <w:rFonts w:asciiTheme="minorHAnsi" w:hAnsiTheme="minorHAnsi" w:cstheme="minorHAnsi"/>
                <w:color w:val="auto"/>
                <w:sz w:val="14"/>
                <w:szCs w:val="14"/>
              </w:rPr>
              <w:t xml:space="preserve">ensu em Educação ou </w:t>
            </w:r>
            <w:r w:rsidR="00AF5BC9" w:rsidRPr="007925F0">
              <w:rPr>
                <w:rFonts w:asciiTheme="minorHAnsi" w:hAnsiTheme="minorHAnsi" w:cstheme="minorHAnsi"/>
                <w:color w:val="auto"/>
                <w:sz w:val="14"/>
                <w:szCs w:val="14"/>
              </w:rPr>
              <w:t>E</w:t>
            </w:r>
            <w:r w:rsidR="001927A6" w:rsidRPr="007925F0">
              <w:rPr>
                <w:rFonts w:asciiTheme="minorHAnsi" w:hAnsiTheme="minorHAnsi" w:cstheme="minorHAnsi"/>
                <w:color w:val="auto"/>
                <w:sz w:val="14"/>
                <w:szCs w:val="14"/>
              </w:rPr>
              <w:t>nsino</w:t>
            </w:r>
          </w:p>
        </w:tc>
      </w:tr>
      <w:tr w:rsidR="007925F0" w:rsidRPr="007925F0" w14:paraId="5316510C" w14:textId="77777777" w:rsidTr="00255E46">
        <w:trPr>
          <w:trHeight w:val="225"/>
        </w:trPr>
        <w:tc>
          <w:tcPr>
            <w:tcW w:w="5000" w:type="pct"/>
            <w:gridSpan w:val="9"/>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0A4F34C" w14:textId="77777777" w:rsidR="007D4330" w:rsidRPr="007925F0" w:rsidRDefault="007D4330" w:rsidP="007D4330">
            <w:pPr>
              <w:jc w:val="center"/>
              <w:rPr>
                <w:rFonts w:asciiTheme="minorHAnsi" w:hAnsiTheme="minorHAnsi" w:cstheme="minorHAnsi"/>
                <w:color w:val="auto"/>
                <w:sz w:val="14"/>
                <w:szCs w:val="14"/>
              </w:rPr>
            </w:pPr>
            <w:r w:rsidRPr="007925F0">
              <w:rPr>
                <w:rFonts w:asciiTheme="minorHAnsi" w:hAnsiTheme="minorHAnsi" w:cstheme="minorHAnsi"/>
                <w:color w:val="auto"/>
                <w:sz w:val="14"/>
                <w:szCs w:val="14"/>
              </w:rPr>
              <w:t>Legenda: AC – Ampla concorrência; PCD – Pessoa com deficiência; PN – Pessoa Negra; RT – Regime de trabalho</w:t>
            </w:r>
          </w:p>
        </w:tc>
      </w:tr>
    </w:tbl>
    <w:p w14:paraId="019343AF" w14:textId="1A301A2C" w:rsidR="00394818" w:rsidRPr="007925F0" w:rsidRDefault="00255E46">
      <w:pPr>
        <w:pStyle w:val="Standard"/>
        <w:jc w:val="both"/>
        <w:rPr>
          <w:rFonts w:asciiTheme="minorHAnsi" w:eastAsia="Times New Roman" w:hAnsiTheme="minorHAnsi" w:cstheme="minorHAnsi"/>
          <w:color w:val="auto"/>
          <w:sz w:val="14"/>
          <w:szCs w:val="14"/>
          <w:lang w:eastAsia="pt-BR"/>
        </w:rPr>
      </w:pPr>
      <w:r w:rsidRPr="007925F0">
        <w:rPr>
          <w:rFonts w:asciiTheme="minorHAnsi" w:eastAsia="Times New Roman" w:hAnsiTheme="minorHAnsi" w:cstheme="minorHAnsi"/>
          <w:color w:val="auto"/>
          <w:sz w:val="14"/>
          <w:szCs w:val="14"/>
          <w:lang w:eastAsia="pt-BR"/>
        </w:rPr>
        <w:t xml:space="preserve"> </w:t>
      </w:r>
      <w:r w:rsidR="00394818" w:rsidRPr="007925F0">
        <w:rPr>
          <w:rFonts w:asciiTheme="minorHAnsi" w:eastAsia="Times New Roman" w:hAnsiTheme="minorHAnsi" w:cstheme="minorHAnsi"/>
          <w:color w:val="auto"/>
          <w:sz w:val="14"/>
          <w:szCs w:val="14"/>
          <w:lang w:eastAsia="pt-BR"/>
        </w:rPr>
        <w:t>Tabela 01 – lotação, áreas, vagas e perfil do candidato</w:t>
      </w:r>
    </w:p>
    <w:p w14:paraId="1E9889BF" w14:textId="5AB1635B" w:rsidR="00367D35" w:rsidRPr="007925F0" w:rsidRDefault="00394818">
      <w:pPr>
        <w:pStyle w:val="Standard"/>
        <w:jc w:val="both"/>
        <w:rPr>
          <w:rFonts w:asciiTheme="minorHAnsi" w:eastAsia="Times New Roman" w:hAnsiTheme="minorHAnsi" w:cstheme="minorHAnsi"/>
          <w:color w:val="auto"/>
          <w:sz w:val="14"/>
          <w:szCs w:val="14"/>
          <w:lang w:eastAsia="pt-BR"/>
        </w:rPr>
      </w:pPr>
      <w:r w:rsidRPr="007925F0">
        <w:rPr>
          <w:rFonts w:asciiTheme="minorHAnsi" w:eastAsia="Times New Roman" w:hAnsiTheme="minorHAnsi" w:cstheme="minorHAnsi"/>
          <w:color w:val="auto"/>
          <w:sz w:val="14"/>
          <w:szCs w:val="14"/>
          <w:lang w:eastAsia="pt-BR"/>
        </w:rPr>
        <w:t>*Os candidatos que forem convocados durante o prazo de validade desta seleção deverão apresentar cópia e original de Diploma ou Certificado de comprovação do atendimento aos pré-requisitos deste edital (item 1). Não serão aceitas atas, declarações, certidões ou documentos semelhantes (vide Anexo VI).</w:t>
      </w:r>
    </w:p>
    <w:p w14:paraId="5CE92AD1" w14:textId="77777777" w:rsidR="00367D35" w:rsidRPr="007925F0" w:rsidRDefault="00367D35">
      <w:pPr>
        <w:pStyle w:val="Standard"/>
        <w:jc w:val="both"/>
        <w:rPr>
          <w:rFonts w:asciiTheme="minorHAnsi" w:eastAsia="Times New Roman" w:hAnsiTheme="minorHAnsi" w:cstheme="minorHAnsi"/>
          <w:b/>
          <w:bCs/>
          <w:color w:val="auto"/>
          <w:sz w:val="20"/>
          <w:szCs w:val="20"/>
          <w:lang w:eastAsia="pt-BR"/>
        </w:rPr>
      </w:pPr>
    </w:p>
    <w:p w14:paraId="781C8A3C" w14:textId="624F7DB1" w:rsidR="00367D35" w:rsidRPr="007925F0" w:rsidRDefault="00EE65A6">
      <w:pPr>
        <w:pStyle w:val="Standard"/>
        <w:jc w:val="both"/>
        <w:rPr>
          <w:rFonts w:asciiTheme="minorHAnsi" w:hAnsiTheme="minorHAnsi" w:cstheme="minorHAnsi"/>
          <w:color w:val="auto"/>
        </w:rPr>
      </w:pPr>
      <w:r w:rsidRPr="007925F0">
        <w:rPr>
          <w:rFonts w:asciiTheme="minorHAnsi" w:eastAsia="Times New Roman" w:hAnsiTheme="minorHAnsi" w:cstheme="minorHAnsi"/>
          <w:color w:val="auto"/>
          <w:sz w:val="20"/>
          <w:szCs w:val="20"/>
          <w:lang w:eastAsia="pt-BR"/>
        </w:rPr>
        <w:t xml:space="preserve">1.1 </w:t>
      </w:r>
      <w:r w:rsidRPr="007925F0">
        <w:rPr>
          <w:rFonts w:asciiTheme="minorHAnsi" w:eastAsia="Times New Roman" w:hAnsiTheme="minorHAnsi" w:cstheme="minorHAnsi"/>
          <w:b/>
          <w:bCs/>
          <w:color w:val="auto"/>
          <w:sz w:val="20"/>
          <w:szCs w:val="20"/>
          <w:u w:val="single"/>
          <w:lang w:eastAsia="pt-BR"/>
        </w:rPr>
        <w:t xml:space="preserve">Publicação deste edital: </w:t>
      </w:r>
      <w:r w:rsidR="004660E8" w:rsidRPr="007925F0">
        <w:rPr>
          <w:rFonts w:asciiTheme="minorHAnsi" w:eastAsia="Times New Roman" w:hAnsiTheme="minorHAnsi" w:cstheme="minorHAnsi"/>
          <w:b/>
          <w:bCs/>
          <w:color w:val="auto"/>
          <w:sz w:val="20"/>
          <w:szCs w:val="20"/>
          <w:u w:val="single"/>
          <w:lang w:eastAsia="pt-BR"/>
        </w:rPr>
        <w:t>19/12/2025</w:t>
      </w:r>
      <w:r w:rsidR="004660E8" w:rsidRPr="007925F0">
        <w:rPr>
          <w:rFonts w:asciiTheme="minorHAnsi" w:eastAsia="Times New Roman" w:hAnsiTheme="minorHAnsi" w:cstheme="minorHAnsi"/>
          <w:color w:val="auto"/>
          <w:sz w:val="16"/>
          <w:szCs w:val="16"/>
          <w:lang w:eastAsia="pt-BR"/>
        </w:rPr>
        <w:t xml:space="preserve"> </w:t>
      </w:r>
      <w:r w:rsidRPr="007925F0">
        <w:rPr>
          <w:rFonts w:asciiTheme="minorHAnsi" w:eastAsia="Times New Roman" w:hAnsiTheme="minorHAnsi" w:cstheme="minorHAnsi"/>
          <w:color w:val="auto"/>
          <w:sz w:val="20"/>
          <w:szCs w:val="20"/>
          <w:lang w:eastAsia="pt-BR"/>
        </w:rPr>
        <w:t>no Diário Oficial do Estado e no Portal da UERN (</w:t>
      </w:r>
      <w:hyperlink r:id="rId8">
        <w:r w:rsidR="0060057E" w:rsidRPr="007925F0">
          <w:rPr>
            <w:rStyle w:val="LinkdaInternet"/>
            <w:rFonts w:asciiTheme="minorHAnsi" w:hAnsiTheme="minorHAnsi" w:cstheme="minorHAnsi"/>
            <w:color w:val="auto"/>
            <w:sz w:val="20"/>
            <w:szCs w:val="20"/>
          </w:rPr>
          <w:t>https://portal.uern.br/progep/selecoes/</w:t>
        </w:r>
      </w:hyperlink>
      <w:r w:rsidRPr="007925F0">
        <w:rPr>
          <w:rFonts w:asciiTheme="minorHAnsi" w:eastAsia="Times New Roman" w:hAnsiTheme="minorHAnsi" w:cstheme="minorHAnsi"/>
          <w:color w:val="auto"/>
          <w:sz w:val="20"/>
          <w:szCs w:val="20"/>
          <w:lang w:eastAsia="pt-BR"/>
        </w:rPr>
        <w:t>). O Edital será publicado, também, na edição subsequente do JOUERN.</w:t>
      </w:r>
    </w:p>
    <w:p w14:paraId="79F018BA" w14:textId="77777777" w:rsidR="00367D35" w:rsidRPr="007925F0" w:rsidRDefault="00367D35">
      <w:pPr>
        <w:pStyle w:val="Standard"/>
        <w:jc w:val="both"/>
        <w:rPr>
          <w:rFonts w:asciiTheme="minorHAnsi" w:hAnsiTheme="minorHAnsi" w:cstheme="minorHAnsi"/>
          <w:color w:val="auto"/>
          <w:sz w:val="20"/>
          <w:szCs w:val="20"/>
        </w:rPr>
      </w:pPr>
    </w:p>
    <w:p w14:paraId="0AF19E5F"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 xml:space="preserve">1.2 </w:t>
      </w:r>
      <w:r w:rsidRPr="007925F0">
        <w:rPr>
          <w:rFonts w:asciiTheme="minorHAnsi" w:eastAsia="Times New Roman" w:hAnsiTheme="minorHAnsi" w:cstheme="minorHAnsi"/>
          <w:b/>
          <w:bCs/>
          <w:color w:val="auto"/>
          <w:sz w:val="20"/>
          <w:szCs w:val="20"/>
          <w:lang w:eastAsia="pt-BR"/>
        </w:rPr>
        <w:t>É de inteira responsabilidade do candidato acompanhar a divulgação</w:t>
      </w:r>
      <w:r w:rsidRPr="007925F0">
        <w:rPr>
          <w:rFonts w:asciiTheme="minorHAnsi" w:eastAsia="Times New Roman" w:hAnsiTheme="minorHAnsi" w:cstheme="minorHAnsi"/>
          <w:color w:val="auto"/>
          <w:sz w:val="20"/>
          <w:szCs w:val="20"/>
          <w:lang w:eastAsia="pt-BR"/>
        </w:rPr>
        <w:t xml:space="preserve"> de todos os atos, editais, avisos, comunicados e outras informações pertinentes a este processo seletivo, os quais serão publicados exclusivamente nos canais mencionados no item 1.1.</w:t>
      </w:r>
    </w:p>
    <w:p w14:paraId="72554D4B"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4D832B95"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 xml:space="preserve">1.3 Em qualquer tempo, no decorrer do prazo de validade deste processo seletivo, à medida que for sendo justificada a necessidade de contratação temporária de Professor de Ensino Superior, </w:t>
      </w:r>
      <w:r w:rsidRPr="007925F0">
        <w:rPr>
          <w:rFonts w:asciiTheme="minorHAnsi" w:eastAsia="Times New Roman" w:hAnsiTheme="minorHAnsi" w:cstheme="minorHAnsi"/>
          <w:b/>
          <w:bCs/>
          <w:color w:val="auto"/>
          <w:sz w:val="20"/>
          <w:szCs w:val="20"/>
          <w:lang w:eastAsia="pt-BR"/>
        </w:rPr>
        <w:t>poderão ser convocados, por ordem de classificação, os candidatos classificados que ficarem na suplência das vagas</w:t>
      </w:r>
      <w:r w:rsidRPr="007925F0">
        <w:rPr>
          <w:rFonts w:asciiTheme="minorHAnsi" w:eastAsia="Times New Roman" w:hAnsiTheme="minorHAnsi" w:cstheme="minorHAnsi"/>
          <w:color w:val="auto"/>
          <w:sz w:val="20"/>
          <w:szCs w:val="20"/>
          <w:lang w:eastAsia="pt-BR"/>
        </w:rPr>
        <w:t>.</w:t>
      </w:r>
    </w:p>
    <w:p w14:paraId="3C2BDE5A"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79FDF9C2" w14:textId="77777777" w:rsidR="00367D35" w:rsidRPr="007925F0" w:rsidRDefault="00EE65A6">
      <w:pPr>
        <w:pStyle w:val="Standard"/>
        <w:jc w:val="both"/>
        <w:rPr>
          <w:rFonts w:asciiTheme="minorHAnsi" w:hAnsiTheme="minorHAnsi" w:cstheme="minorHAnsi"/>
          <w:color w:val="auto"/>
        </w:rPr>
      </w:pPr>
      <w:r w:rsidRPr="007925F0">
        <w:rPr>
          <w:rFonts w:asciiTheme="minorHAnsi" w:eastAsia="Times New Roman" w:hAnsiTheme="minorHAnsi" w:cstheme="minorHAnsi"/>
          <w:color w:val="auto"/>
          <w:sz w:val="20"/>
          <w:szCs w:val="20"/>
          <w:lang w:eastAsia="pt-BR"/>
        </w:rPr>
        <w:t xml:space="preserve">1.4 No caso de não existir candidatos aprovados para vaga em um determinado campus/curso da UERN, durante a validade deste processo seletivo e havendo necessidade, os candidatos classificados na suplência, </w:t>
      </w:r>
      <w:r w:rsidRPr="007925F0">
        <w:rPr>
          <w:rFonts w:asciiTheme="minorHAnsi" w:eastAsia="Times New Roman" w:hAnsiTheme="minorHAnsi" w:cstheme="minorHAnsi"/>
          <w:b/>
          <w:bCs/>
          <w:color w:val="auto"/>
          <w:sz w:val="20"/>
          <w:szCs w:val="20"/>
          <w:lang w:eastAsia="pt-BR"/>
        </w:rPr>
        <w:t>poderão ser aproveitados e convocados para o mesmo curso em campus diverso da seleção</w:t>
      </w:r>
      <w:r w:rsidRPr="007925F0">
        <w:rPr>
          <w:rFonts w:asciiTheme="minorHAnsi" w:eastAsia="Times New Roman" w:hAnsiTheme="minorHAnsi" w:cstheme="minorHAnsi"/>
          <w:color w:val="auto"/>
          <w:sz w:val="20"/>
          <w:szCs w:val="20"/>
          <w:lang w:eastAsia="pt-BR"/>
        </w:rPr>
        <w:t>, a fim de atender à necessidade excepcional de interesse público.</w:t>
      </w:r>
    </w:p>
    <w:p w14:paraId="1F638A3B" w14:textId="77777777" w:rsidR="00367D35" w:rsidRPr="007925F0" w:rsidRDefault="00367D35">
      <w:pPr>
        <w:pStyle w:val="Standard"/>
        <w:jc w:val="both"/>
        <w:rPr>
          <w:rFonts w:asciiTheme="minorHAnsi" w:hAnsiTheme="minorHAnsi" w:cstheme="minorHAnsi"/>
          <w:color w:val="auto"/>
          <w:sz w:val="20"/>
          <w:szCs w:val="20"/>
        </w:rPr>
      </w:pPr>
    </w:p>
    <w:p w14:paraId="48BAAB8F"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 xml:space="preserve">1.5 A convocação solicitada por outros departamentos não contemplados neste edital, </w:t>
      </w:r>
      <w:r w:rsidRPr="007925F0">
        <w:rPr>
          <w:rFonts w:asciiTheme="minorHAnsi" w:eastAsia="Times New Roman" w:hAnsiTheme="minorHAnsi" w:cstheme="minorHAnsi"/>
          <w:b/>
          <w:bCs/>
          <w:color w:val="auto"/>
          <w:sz w:val="20"/>
          <w:szCs w:val="20"/>
          <w:lang w:eastAsia="pt-BR"/>
        </w:rPr>
        <w:t>visando aproveitar candidatos classificados</w:t>
      </w:r>
      <w:r w:rsidRPr="007925F0">
        <w:rPr>
          <w:rFonts w:asciiTheme="minorHAnsi" w:eastAsia="Times New Roman" w:hAnsiTheme="minorHAnsi" w:cstheme="minorHAnsi"/>
          <w:color w:val="auto"/>
          <w:sz w:val="20"/>
          <w:szCs w:val="20"/>
          <w:lang w:eastAsia="pt-BR"/>
        </w:rPr>
        <w:t xml:space="preserve"> na suplência das vagas neste processo seletivo, será feita pela PROGEP conforme a solicitação recebida, não sendo possível ao candidato convocado optar por lotação diversa da solicitada.</w:t>
      </w:r>
    </w:p>
    <w:p w14:paraId="3C547AA5"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0FF1E2C9"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 xml:space="preserve">1.6 Considerando o prazo de vigência deste processo seletivo, o candidato classificado e convocado </w:t>
      </w:r>
      <w:r w:rsidRPr="007925F0">
        <w:rPr>
          <w:rFonts w:asciiTheme="minorHAnsi" w:eastAsia="Times New Roman" w:hAnsiTheme="minorHAnsi" w:cstheme="minorHAnsi"/>
          <w:b/>
          <w:bCs/>
          <w:color w:val="auto"/>
          <w:sz w:val="20"/>
          <w:szCs w:val="20"/>
          <w:lang w:eastAsia="pt-BR"/>
        </w:rPr>
        <w:t>poderá pedir formalmente para ser conduzido ao final de fila dos classificados até o momento da assinatura do contrato</w:t>
      </w:r>
      <w:r w:rsidRPr="007925F0">
        <w:rPr>
          <w:rFonts w:asciiTheme="minorHAnsi" w:eastAsia="Times New Roman" w:hAnsiTheme="minorHAnsi" w:cstheme="minorHAnsi"/>
          <w:color w:val="auto"/>
          <w:sz w:val="20"/>
          <w:szCs w:val="20"/>
          <w:lang w:eastAsia="pt-BR"/>
        </w:rPr>
        <w:t>, abdicando de sua classificação inicial e sendo considerado, a partir de então, o último classificado na vaga para a qual concorreu.</w:t>
      </w:r>
    </w:p>
    <w:p w14:paraId="4D960080"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0E9E1348"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1.7 Tendo em vista as demandas de sala de aula, o candidato contratado terá sua carga horária preenchida apenas com atividades de ensino nas disciplinas da graduação, desenvolvendo suas atribuições correspondentes de acordo com o Regimento Geral da UERN no couber aos contratos temporários.</w:t>
      </w:r>
    </w:p>
    <w:p w14:paraId="61567065"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733925FF" w14:textId="727394F4" w:rsidR="0057207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1.8 O candidato contratado deverá cumprir uma carga horária de acordo com o contrato, obedecendo o horário de funcionamento do departamento em que for lotado e deverá comparecer as reuniões departamentais e de planejamento.</w:t>
      </w:r>
    </w:p>
    <w:p w14:paraId="6B021AE7"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4ACEF299" w14:textId="77777777" w:rsidR="00367D35" w:rsidRPr="007925F0" w:rsidRDefault="00EE65A6">
      <w:pPr>
        <w:pStyle w:val="Standard"/>
        <w:jc w:val="both"/>
        <w:rPr>
          <w:rFonts w:asciiTheme="minorHAnsi" w:hAnsiTheme="minorHAnsi" w:cstheme="minorHAnsi"/>
          <w:color w:val="auto"/>
        </w:rPr>
      </w:pPr>
      <w:bookmarkStart w:id="2" w:name="_6lebverdo6rs"/>
      <w:bookmarkEnd w:id="2"/>
      <w:r w:rsidRPr="007925F0">
        <w:rPr>
          <w:rFonts w:asciiTheme="minorHAnsi" w:eastAsia="Times New Roman" w:hAnsiTheme="minorHAnsi" w:cstheme="minorHAnsi"/>
          <w:b/>
          <w:bCs/>
          <w:color w:val="auto"/>
          <w:sz w:val="20"/>
          <w:szCs w:val="20"/>
          <w:lang w:eastAsia="pt-BR"/>
        </w:rPr>
        <w:t>2. DAS INSCRIÇÕES</w:t>
      </w:r>
    </w:p>
    <w:p w14:paraId="003DB9F8"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5B13FF29" w14:textId="3C78AB09" w:rsidR="00367D35" w:rsidRPr="007925F0" w:rsidRDefault="00EE65A6">
      <w:pPr>
        <w:pStyle w:val="Standard"/>
        <w:jc w:val="both"/>
        <w:rPr>
          <w:rFonts w:asciiTheme="minorHAnsi" w:hAnsiTheme="minorHAnsi" w:cstheme="minorHAnsi"/>
          <w:color w:val="auto"/>
        </w:rPr>
      </w:pPr>
      <w:r w:rsidRPr="007925F0">
        <w:rPr>
          <w:rFonts w:asciiTheme="minorHAnsi" w:eastAsia="Times New Roman" w:hAnsiTheme="minorHAnsi" w:cstheme="minorHAnsi"/>
          <w:color w:val="auto"/>
          <w:sz w:val="20"/>
          <w:szCs w:val="20"/>
          <w:lang w:eastAsia="pt-BR"/>
        </w:rPr>
        <w:t>2.1 As inscrições serão efetuadas exclusivamente por meio do Formulário de Inscrição disponível em</w:t>
      </w:r>
      <w:bookmarkStart w:id="3" w:name="_Hlk202958229"/>
      <w:r w:rsidR="00AA3D39" w:rsidRPr="007925F0">
        <w:rPr>
          <w:rFonts w:asciiTheme="minorHAnsi" w:hAnsiTheme="minorHAnsi" w:cstheme="minorHAnsi"/>
          <w:color w:val="auto"/>
          <w:sz w:val="20"/>
          <w:szCs w:val="20"/>
        </w:rPr>
        <w:t xml:space="preserve"> </w:t>
      </w:r>
      <w:hyperlink r:id="rId9" w:history="1">
        <w:r w:rsidR="00AA3D39" w:rsidRPr="007925F0">
          <w:rPr>
            <w:rStyle w:val="Hyperlink"/>
            <w:rFonts w:asciiTheme="minorHAnsi" w:hAnsiTheme="minorHAnsi" w:cstheme="minorHAnsi"/>
            <w:color w:val="auto"/>
            <w:sz w:val="20"/>
            <w:szCs w:val="20"/>
          </w:rPr>
          <w:t>https://forms.gle/HTJU36kvj3kPQpTH9</w:t>
        </w:r>
      </w:hyperlink>
      <w:r w:rsidR="00AA3D39" w:rsidRPr="007925F0">
        <w:rPr>
          <w:rFonts w:asciiTheme="minorHAnsi" w:hAnsiTheme="minorHAnsi" w:cstheme="minorHAnsi"/>
          <w:color w:val="auto"/>
        </w:rPr>
        <w:t xml:space="preserve"> </w:t>
      </w:r>
      <w:r w:rsidRPr="007925F0">
        <w:rPr>
          <w:rFonts w:asciiTheme="minorHAnsi" w:eastAsia="Times New Roman" w:hAnsiTheme="minorHAnsi" w:cstheme="minorHAnsi"/>
          <w:color w:val="auto"/>
          <w:sz w:val="20"/>
          <w:szCs w:val="20"/>
          <w:lang w:eastAsia="pt-BR"/>
        </w:rPr>
        <w:t xml:space="preserve">, </w:t>
      </w:r>
      <w:r w:rsidRPr="007925F0">
        <w:rPr>
          <w:rFonts w:asciiTheme="minorHAnsi" w:eastAsia="Times New Roman" w:hAnsiTheme="minorHAnsi" w:cstheme="minorHAnsi"/>
          <w:b/>
          <w:bCs/>
          <w:color w:val="auto"/>
          <w:sz w:val="20"/>
          <w:szCs w:val="20"/>
          <w:u w:val="single"/>
          <w:lang w:eastAsia="pt-BR"/>
        </w:rPr>
        <w:t xml:space="preserve">do </w:t>
      </w:r>
      <w:bookmarkEnd w:id="3"/>
      <w:r w:rsidR="00BB0F00" w:rsidRPr="007925F0">
        <w:rPr>
          <w:rFonts w:asciiTheme="minorHAnsi" w:eastAsia="Times New Roman" w:hAnsiTheme="minorHAnsi" w:cstheme="minorHAnsi"/>
          <w:b/>
          <w:bCs/>
          <w:color w:val="auto"/>
          <w:sz w:val="20"/>
          <w:szCs w:val="20"/>
          <w:u w:val="single"/>
          <w:lang w:eastAsia="pt-BR"/>
        </w:rPr>
        <w:t xml:space="preserve">dia </w:t>
      </w:r>
      <w:r w:rsidR="00B31394" w:rsidRPr="007925F0">
        <w:rPr>
          <w:rFonts w:asciiTheme="minorHAnsi" w:eastAsia="Times New Roman" w:hAnsiTheme="minorHAnsi" w:cstheme="minorHAnsi"/>
          <w:b/>
          <w:bCs/>
          <w:color w:val="auto"/>
          <w:sz w:val="20"/>
          <w:szCs w:val="20"/>
          <w:u w:val="single"/>
          <w:lang w:eastAsia="pt-BR"/>
        </w:rPr>
        <w:t>07/01/2026 até as 23h59 do dia 17/01/2026</w:t>
      </w:r>
      <w:r w:rsidRPr="007925F0">
        <w:rPr>
          <w:rFonts w:asciiTheme="minorHAnsi" w:eastAsia="Times New Roman" w:hAnsiTheme="minorHAnsi" w:cstheme="minorHAnsi"/>
          <w:color w:val="auto"/>
          <w:sz w:val="20"/>
          <w:szCs w:val="20"/>
          <w:lang w:eastAsia="pt-BR"/>
        </w:rPr>
        <w:t>, onde o candidato deverá preencher corretamente os dados e anexar os documentos constantes no item 2.5 deste Edital, todos digitalizado no formato PDF, seguindo a ordem e em documento único.</w:t>
      </w:r>
    </w:p>
    <w:p w14:paraId="2930BE36" w14:textId="77777777" w:rsidR="00367D35" w:rsidRPr="007925F0" w:rsidRDefault="00367D35">
      <w:pPr>
        <w:pStyle w:val="Standard"/>
        <w:jc w:val="both"/>
        <w:rPr>
          <w:rFonts w:asciiTheme="minorHAnsi" w:hAnsiTheme="minorHAnsi" w:cstheme="minorHAnsi"/>
          <w:color w:val="auto"/>
          <w:sz w:val="20"/>
          <w:szCs w:val="20"/>
        </w:rPr>
      </w:pPr>
    </w:p>
    <w:p w14:paraId="4DFDD836" w14:textId="77777777" w:rsidR="00367D35" w:rsidRPr="007925F0" w:rsidRDefault="00EE65A6">
      <w:pPr>
        <w:pStyle w:val="Standard"/>
        <w:jc w:val="both"/>
        <w:rPr>
          <w:rFonts w:asciiTheme="minorHAnsi" w:hAnsiTheme="minorHAnsi" w:cstheme="minorHAnsi"/>
          <w:color w:val="auto"/>
        </w:rPr>
      </w:pPr>
      <w:r w:rsidRPr="007925F0">
        <w:rPr>
          <w:rFonts w:asciiTheme="minorHAnsi" w:eastAsia="Times New Roman" w:hAnsiTheme="minorHAnsi" w:cstheme="minorHAnsi"/>
          <w:color w:val="auto"/>
          <w:sz w:val="20"/>
          <w:szCs w:val="20"/>
          <w:lang w:eastAsia="pt-BR"/>
        </w:rPr>
        <w:t>2.2 É de inteira responsabilidade do candidato a veracidade das informações, o correto preenchimento e envio das informações e documentos.</w:t>
      </w:r>
    </w:p>
    <w:p w14:paraId="1E5C6B1B" w14:textId="77777777" w:rsidR="00367D35" w:rsidRPr="007925F0" w:rsidRDefault="00367D35">
      <w:pPr>
        <w:pStyle w:val="Standard"/>
        <w:jc w:val="both"/>
        <w:rPr>
          <w:rFonts w:asciiTheme="minorHAnsi" w:hAnsiTheme="minorHAnsi" w:cstheme="minorHAnsi"/>
          <w:color w:val="auto"/>
          <w:sz w:val="20"/>
          <w:szCs w:val="20"/>
        </w:rPr>
      </w:pPr>
    </w:p>
    <w:p w14:paraId="5A85BC54" w14:textId="77777777" w:rsidR="00367D35" w:rsidRPr="007925F0" w:rsidRDefault="00EE65A6">
      <w:pPr>
        <w:pStyle w:val="Standard"/>
        <w:jc w:val="both"/>
        <w:rPr>
          <w:rFonts w:asciiTheme="minorHAnsi" w:hAnsiTheme="minorHAnsi" w:cstheme="minorHAnsi"/>
          <w:color w:val="auto"/>
        </w:rPr>
      </w:pPr>
      <w:r w:rsidRPr="007925F0">
        <w:rPr>
          <w:rFonts w:asciiTheme="minorHAnsi" w:eastAsia="Times New Roman" w:hAnsiTheme="minorHAnsi" w:cstheme="minorHAnsi"/>
          <w:color w:val="auto"/>
          <w:sz w:val="20"/>
          <w:szCs w:val="20"/>
          <w:lang w:eastAsia="pt-BR"/>
        </w:rPr>
        <w:t xml:space="preserve">2.3 Todos os contatos informados pelo candidato no ato da inscrição </w:t>
      </w:r>
      <w:r w:rsidRPr="007925F0">
        <w:rPr>
          <w:rFonts w:asciiTheme="minorHAnsi" w:eastAsia="Times New Roman" w:hAnsiTheme="minorHAnsi" w:cstheme="minorHAnsi"/>
          <w:b/>
          <w:bCs/>
          <w:color w:val="auto"/>
          <w:sz w:val="20"/>
          <w:szCs w:val="20"/>
          <w:lang w:eastAsia="pt-BR"/>
        </w:rPr>
        <w:t>devem estar corretos e atualizados</w:t>
      </w:r>
      <w:r w:rsidRPr="007925F0">
        <w:rPr>
          <w:rFonts w:asciiTheme="minorHAnsi" w:eastAsia="Times New Roman" w:hAnsiTheme="minorHAnsi" w:cstheme="minorHAnsi"/>
          <w:color w:val="auto"/>
          <w:sz w:val="20"/>
          <w:szCs w:val="20"/>
          <w:lang w:eastAsia="pt-BR"/>
        </w:rPr>
        <w:t xml:space="preserve"> para contatos futuros da PROGEP, quando necessário.</w:t>
      </w:r>
    </w:p>
    <w:p w14:paraId="5796D455" w14:textId="77777777" w:rsidR="00367D35" w:rsidRPr="007925F0" w:rsidRDefault="00367D35">
      <w:pPr>
        <w:pStyle w:val="Standard"/>
        <w:jc w:val="both"/>
        <w:rPr>
          <w:rFonts w:asciiTheme="minorHAnsi" w:eastAsia="Times New Roman" w:hAnsiTheme="minorHAnsi" w:cstheme="minorHAnsi"/>
          <w:b/>
          <w:bCs/>
          <w:color w:val="auto"/>
          <w:sz w:val="20"/>
          <w:szCs w:val="20"/>
          <w:lang w:eastAsia="pt-BR"/>
        </w:rPr>
      </w:pPr>
    </w:p>
    <w:p w14:paraId="505C9758" w14:textId="3397DC06" w:rsidR="00367D35" w:rsidRPr="007925F0" w:rsidRDefault="00EE65A6">
      <w:pPr>
        <w:pStyle w:val="Standard"/>
        <w:pBdr>
          <w:top w:val="single" w:sz="4" w:space="1" w:color="000000"/>
          <w:left w:val="single" w:sz="4" w:space="4" w:color="000000"/>
          <w:bottom w:val="single" w:sz="4" w:space="1" w:color="000000"/>
          <w:right w:val="single" w:sz="4" w:space="4" w:color="000000"/>
        </w:pBdr>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b/>
          <w:bCs/>
          <w:color w:val="auto"/>
          <w:sz w:val="20"/>
          <w:szCs w:val="20"/>
          <w:lang w:eastAsia="pt-BR"/>
        </w:rPr>
        <w:t xml:space="preserve">2.4 </w:t>
      </w:r>
      <w:bookmarkStart w:id="4" w:name="__DdeLink__5068_200569821"/>
      <w:r w:rsidRPr="007925F0">
        <w:rPr>
          <w:rFonts w:asciiTheme="minorHAnsi" w:eastAsia="Times New Roman" w:hAnsiTheme="minorHAnsi" w:cstheme="minorHAnsi"/>
          <w:color w:val="auto"/>
          <w:sz w:val="20"/>
          <w:szCs w:val="20"/>
          <w:lang w:eastAsia="pt-BR"/>
        </w:rPr>
        <w:t>O(a) candidato(a) deverá efetuar o pagamento de uma taxa de inscrição no valor de R$ 100,00 (cem reais) a ser depositada no Banco do Brasil SOMENTE</w:t>
      </w:r>
      <w:r w:rsidR="000D5610" w:rsidRPr="007925F0">
        <w:rPr>
          <w:rFonts w:asciiTheme="minorHAnsi" w:eastAsia="Times New Roman" w:hAnsiTheme="minorHAnsi" w:cstheme="minorHAnsi"/>
          <w:color w:val="auto"/>
          <w:sz w:val="20"/>
          <w:szCs w:val="20"/>
          <w:lang w:eastAsia="pt-BR"/>
        </w:rPr>
        <w:t xml:space="preserve"> na forma de </w:t>
      </w:r>
      <w:r w:rsidRPr="007925F0">
        <w:rPr>
          <w:rFonts w:asciiTheme="minorHAnsi" w:eastAsia="Times New Roman" w:hAnsiTheme="minorHAnsi" w:cstheme="minorHAnsi"/>
          <w:color w:val="auto"/>
          <w:sz w:val="20"/>
          <w:szCs w:val="20"/>
          <w:lang w:eastAsia="pt-BR"/>
        </w:rPr>
        <w:t xml:space="preserve">TRANSFERÊNCIA BANCÁRIA </w:t>
      </w:r>
      <w:r w:rsidR="000D5610" w:rsidRPr="007925F0">
        <w:rPr>
          <w:rFonts w:asciiTheme="minorHAnsi" w:eastAsia="Times New Roman" w:hAnsiTheme="minorHAnsi" w:cstheme="minorHAnsi"/>
          <w:color w:val="auto"/>
          <w:sz w:val="20"/>
          <w:szCs w:val="20"/>
          <w:lang w:eastAsia="pt-BR"/>
        </w:rPr>
        <w:t>ou</w:t>
      </w:r>
      <w:bookmarkEnd w:id="4"/>
      <w:r w:rsidR="000D5610" w:rsidRPr="007925F0">
        <w:rPr>
          <w:rFonts w:asciiTheme="minorHAnsi" w:eastAsia="Times New Roman" w:hAnsiTheme="minorHAnsi" w:cstheme="minorHAnsi"/>
          <w:color w:val="auto"/>
          <w:sz w:val="20"/>
          <w:szCs w:val="20"/>
          <w:lang w:eastAsia="pt-BR"/>
        </w:rPr>
        <w:t xml:space="preserve"> </w:t>
      </w:r>
      <w:r w:rsidR="00DF6E06" w:rsidRPr="007925F0">
        <w:rPr>
          <w:rFonts w:asciiTheme="minorHAnsi" w:eastAsia="Times New Roman" w:hAnsiTheme="minorHAnsi" w:cstheme="minorHAnsi"/>
          <w:color w:val="auto"/>
          <w:sz w:val="20"/>
          <w:szCs w:val="20"/>
          <w:lang w:eastAsia="pt-BR"/>
        </w:rPr>
        <w:t xml:space="preserve">Chave </w:t>
      </w:r>
      <w:r w:rsidR="000D5610" w:rsidRPr="007925F0">
        <w:rPr>
          <w:rFonts w:asciiTheme="minorHAnsi" w:eastAsia="Times New Roman" w:hAnsiTheme="minorHAnsi" w:cstheme="minorHAnsi"/>
          <w:color w:val="auto"/>
          <w:sz w:val="20"/>
          <w:szCs w:val="20"/>
          <w:lang w:eastAsia="pt-BR"/>
        </w:rPr>
        <w:t>PIX</w:t>
      </w:r>
      <w:r w:rsidRPr="007925F0">
        <w:rPr>
          <w:rFonts w:asciiTheme="minorHAnsi" w:eastAsia="Times New Roman" w:hAnsiTheme="minorHAnsi" w:cstheme="minorHAnsi"/>
          <w:color w:val="auto"/>
          <w:sz w:val="20"/>
          <w:szCs w:val="20"/>
          <w:lang w:eastAsia="pt-BR"/>
        </w:rPr>
        <w:t>.</w:t>
      </w:r>
      <w:r w:rsidR="000D5610" w:rsidRPr="007925F0">
        <w:rPr>
          <w:rFonts w:asciiTheme="minorHAnsi" w:eastAsia="Times New Roman" w:hAnsiTheme="minorHAnsi" w:cstheme="minorHAnsi"/>
          <w:color w:val="auto"/>
          <w:sz w:val="20"/>
          <w:szCs w:val="20"/>
          <w:lang w:eastAsia="pt-BR"/>
        </w:rPr>
        <w:t xml:space="preserve"> O pagamento efetuado em </w:t>
      </w:r>
      <w:r w:rsidR="00DF6E06" w:rsidRPr="007925F0">
        <w:rPr>
          <w:rFonts w:asciiTheme="minorHAnsi" w:eastAsia="Times New Roman" w:hAnsiTheme="minorHAnsi" w:cstheme="minorHAnsi"/>
          <w:color w:val="auto"/>
          <w:sz w:val="20"/>
          <w:szCs w:val="20"/>
          <w:lang w:eastAsia="pt-BR"/>
        </w:rPr>
        <w:t>C</w:t>
      </w:r>
      <w:r w:rsidR="000D5610" w:rsidRPr="007925F0">
        <w:rPr>
          <w:rFonts w:asciiTheme="minorHAnsi" w:eastAsia="Times New Roman" w:hAnsiTheme="minorHAnsi" w:cstheme="minorHAnsi"/>
          <w:color w:val="auto"/>
          <w:sz w:val="20"/>
          <w:szCs w:val="20"/>
          <w:lang w:eastAsia="pt-BR"/>
        </w:rPr>
        <w:t xml:space="preserve">onta </w:t>
      </w:r>
      <w:r w:rsidR="00DF6E06" w:rsidRPr="007925F0">
        <w:rPr>
          <w:rFonts w:asciiTheme="minorHAnsi" w:eastAsia="Times New Roman" w:hAnsiTheme="minorHAnsi" w:cstheme="minorHAnsi"/>
          <w:color w:val="auto"/>
          <w:sz w:val="20"/>
          <w:szCs w:val="20"/>
          <w:lang w:eastAsia="pt-BR"/>
        </w:rPr>
        <w:t>C</w:t>
      </w:r>
      <w:r w:rsidR="000D5610" w:rsidRPr="007925F0">
        <w:rPr>
          <w:rFonts w:asciiTheme="minorHAnsi" w:eastAsia="Times New Roman" w:hAnsiTheme="minorHAnsi" w:cstheme="minorHAnsi"/>
          <w:color w:val="auto"/>
          <w:sz w:val="20"/>
          <w:szCs w:val="20"/>
          <w:lang w:eastAsia="pt-BR"/>
        </w:rPr>
        <w:t xml:space="preserve">orrente ou chave PIX </w:t>
      </w:r>
      <w:r w:rsidR="000D5610" w:rsidRPr="007925F0">
        <w:rPr>
          <w:rFonts w:asciiTheme="minorHAnsi" w:eastAsia="Times New Roman" w:hAnsiTheme="minorHAnsi" w:cstheme="minorHAnsi"/>
          <w:b/>
          <w:bCs/>
          <w:color w:val="auto"/>
          <w:sz w:val="20"/>
          <w:szCs w:val="20"/>
          <w:lang w:eastAsia="pt-BR"/>
        </w:rPr>
        <w:t>divers</w:t>
      </w:r>
      <w:r w:rsidR="00DF6E06" w:rsidRPr="007925F0">
        <w:rPr>
          <w:rFonts w:asciiTheme="minorHAnsi" w:eastAsia="Times New Roman" w:hAnsiTheme="minorHAnsi" w:cstheme="minorHAnsi"/>
          <w:b/>
          <w:bCs/>
          <w:color w:val="auto"/>
          <w:sz w:val="20"/>
          <w:szCs w:val="20"/>
          <w:lang w:eastAsia="pt-BR"/>
        </w:rPr>
        <w:t>a</w:t>
      </w:r>
      <w:r w:rsidR="000D5610" w:rsidRPr="007925F0">
        <w:rPr>
          <w:rFonts w:asciiTheme="minorHAnsi" w:eastAsia="Times New Roman" w:hAnsiTheme="minorHAnsi" w:cstheme="minorHAnsi"/>
          <w:b/>
          <w:bCs/>
          <w:color w:val="auto"/>
          <w:sz w:val="20"/>
          <w:szCs w:val="20"/>
          <w:lang w:eastAsia="pt-BR"/>
        </w:rPr>
        <w:t xml:space="preserve"> d</w:t>
      </w:r>
      <w:r w:rsidR="00DF6E06" w:rsidRPr="007925F0">
        <w:rPr>
          <w:rFonts w:asciiTheme="minorHAnsi" w:eastAsia="Times New Roman" w:hAnsiTheme="minorHAnsi" w:cstheme="minorHAnsi"/>
          <w:b/>
          <w:bCs/>
          <w:color w:val="auto"/>
          <w:sz w:val="20"/>
          <w:szCs w:val="20"/>
          <w:lang w:eastAsia="pt-BR"/>
        </w:rPr>
        <w:t>a</w:t>
      </w:r>
      <w:r w:rsidR="000D5610" w:rsidRPr="007925F0">
        <w:rPr>
          <w:rFonts w:asciiTheme="minorHAnsi" w:eastAsia="Times New Roman" w:hAnsiTheme="minorHAnsi" w:cstheme="minorHAnsi"/>
          <w:b/>
          <w:bCs/>
          <w:color w:val="auto"/>
          <w:sz w:val="20"/>
          <w:szCs w:val="20"/>
          <w:lang w:eastAsia="pt-BR"/>
        </w:rPr>
        <w:t xml:space="preserve"> informad</w:t>
      </w:r>
      <w:r w:rsidR="00DF6E06" w:rsidRPr="007925F0">
        <w:rPr>
          <w:rFonts w:asciiTheme="minorHAnsi" w:eastAsia="Times New Roman" w:hAnsiTheme="minorHAnsi" w:cstheme="minorHAnsi"/>
          <w:b/>
          <w:bCs/>
          <w:color w:val="auto"/>
          <w:sz w:val="20"/>
          <w:szCs w:val="20"/>
          <w:lang w:eastAsia="pt-BR"/>
        </w:rPr>
        <w:t>a</w:t>
      </w:r>
      <w:r w:rsidR="000D5610" w:rsidRPr="007925F0">
        <w:rPr>
          <w:rFonts w:asciiTheme="minorHAnsi" w:eastAsia="Times New Roman" w:hAnsiTheme="minorHAnsi" w:cstheme="minorHAnsi"/>
          <w:b/>
          <w:bCs/>
          <w:color w:val="auto"/>
          <w:sz w:val="20"/>
          <w:szCs w:val="20"/>
          <w:lang w:eastAsia="pt-BR"/>
        </w:rPr>
        <w:t xml:space="preserve"> </w:t>
      </w:r>
      <w:r w:rsidR="00DF6E06" w:rsidRPr="007925F0">
        <w:rPr>
          <w:rFonts w:asciiTheme="minorHAnsi" w:eastAsia="Times New Roman" w:hAnsiTheme="minorHAnsi" w:cstheme="minorHAnsi"/>
          <w:b/>
          <w:bCs/>
          <w:color w:val="auto"/>
          <w:sz w:val="20"/>
          <w:szCs w:val="20"/>
          <w:lang w:eastAsia="pt-BR"/>
        </w:rPr>
        <w:t>abaixo ocasionará o indeferimento da inscrição</w:t>
      </w:r>
      <w:r w:rsidR="00DF6E06" w:rsidRPr="007925F0">
        <w:rPr>
          <w:rFonts w:asciiTheme="minorHAnsi" w:eastAsia="Times New Roman" w:hAnsiTheme="minorHAnsi" w:cstheme="minorHAnsi"/>
          <w:color w:val="auto"/>
          <w:sz w:val="20"/>
          <w:szCs w:val="20"/>
          <w:lang w:eastAsia="pt-BR"/>
        </w:rPr>
        <w:t>.</w:t>
      </w:r>
    </w:p>
    <w:p w14:paraId="1F00B7F6" w14:textId="77777777" w:rsidR="000D5610" w:rsidRPr="007925F0" w:rsidRDefault="000D5610">
      <w:pPr>
        <w:pStyle w:val="Standard"/>
        <w:pBdr>
          <w:top w:val="single" w:sz="4" w:space="1" w:color="000000"/>
          <w:left w:val="single" w:sz="4" w:space="4" w:color="000000"/>
          <w:bottom w:val="single" w:sz="4" w:space="1" w:color="000000"/>
          <w:right w:val="single" w:sz="4" w:space="4" w:color="000000"/>
        </w:pBdr>
        <w:jc w:val="both"/>
        <w:rPr>
          <w:rFonts w:asciiTheme="minorHAnsi" w:eastAsia="Times New Roman" w:hAnsiTheme="minorHAnsi" w:cstheme="minorHAnsi"/>
          <w:b/>
          <w:bCs/>
          <w:color w:val="auto"/>
          <w:sz w:val="20"/>
          <w:szCs w:val="20"/>
          <w:lang w:eastAsia="pt-BR"/>
        </w:rPr>
      </w:pPr>
    </w:p>
    <w:p w14:paraId="0DF7A30D" w14:textId="7E1B4B7B" w:rsidR="000D5610" w:rsidRPr="007925F0" w:rsidRDefault="000D5610">
      <w:pPr>
        <w:pStyle w:val="Standard"/>
        <w:pBdr>
          <w:top w:val="single" w:sz="4" w:space="1" w:color="000000"/>
          <w:left w:val="single" w:sz="4" w:space="4" w:color="000000"/>
          <w:bottom w:val="single" w:sz="4" w:space="1" w:color="000000"/>
          <w:right w:val="single" w:sz="4" w:space="4" w:color="000000"/>
        </w:pBdr>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b/>
          <w:bCs/>
          <w:color w:val="auto"/>
          <w:sz w:val="20"/>
          <w:szCs w:val="20"/>
          <w:lang w:eastAsia="pt-BR"/>
        </w:rPr>
        <w:t xml:space="preserve">a) Conta Corrente: </w:t>
      </w:r>
      <w:r w:rsidRPr="007925F0">
        <w:rPr>
          <w:rFonts w:asciiTheme="minorHAnsi" w:eastAsia="Times New Roman" w:hAnsiTheme="minorHAnsi" w:cstheme="minorHAnsi"/>
          <w:color w:val="auto"/>
          <w:sz w:val="20"/>
          <w:szCs w:val="20"/>
          <w:lang w:eastAsia="pt-BR"/>
        </w:rPr>
        <w:t>Agência 4687-6, Conta 7068-8 (titular: UERN/FUNDO PRORHAE, CNPJ: 08.258.295/0001-02);</w:t>
      </w:r>
    </w:p>
    <w:p w14:paraId="0D125684" w14:textId="753EF658" w:rsidR="000D5610" w:rsidRPr="007925F0" w:rsidRDefault="000D5610">
      <w:pPr>
        <w:pStyle w:val="Standard"/>
        <w:pBdr>
          <w:top w:val="single" w:sz="4" w:space="1" w:color="000000"/>
          <w:left w:val="single" w:sz="4" w:space="4" w:color="000000"/>
          <w:bottom w:val="single" w:sz="4" w:space="1" w:color="000000"/>
          <w:right w:val="single" w:sz="4" w:space="4" w:color="000000"/>
        </w:pBdr>
        <w:jc w:val="both"/>
        <w:rPr>
          <w:rFonts w:asciiTheme="minorHAnsi" w:hAnsiTheme="minorHAnsi" w:cstheme="minorHAnsi"/>
          <w:color w:val="auto"/>
        </w:rPr>
      </w:pPr>
      <w:r w:rsidRPr="007925F0">
        <w:rPr>
          <w:rFonts w:asciiTheme="minorHAnsi" w:eastAsia="Times New Roman" w:hAnsiTheme="minorHAnsi" w:cstheme="minorHAnsi"/>
          <w:b/>
          <w:bCs/>
          <w:color w:val="auto"/>
          <w:sz w:val="20"/>
          <w:szCs w:val="20"/>
          <w:lang w:eastAsia="pt-BR"/>
        </w:rPr>
        <w:t xml:space="preserve">b) Chave PIX: </w:t>
      </w:r>
      <w:r w:rsidRPr="007925F0">
        <w:rPr>
          <w:rFonts w:asciiTheme="minorHAnsi" w:eastAsia="Times New Roman" w:hAnsiTheme="minorHAnsi" w:cstheme="minorHAnsi"/>
          <w:color w:val="auto"/>
          <w:sz w:val="20"/>
          <w:szCs w:val="20"/>
          <w:lang w:eastAsia="pt-BR"/>
        </w:rPr>
        <w:t>progep@uern.br</w:t>
      </w:r>
    </w:p>
    <w:p w14:paraId="0B26FC57" w14:textId="77777777" w:rsidR="00367D35" w:rsidRPr="007925F0" w:rsidRDefault="00367D35">
      <w:pPr>
        <w:pStyle w:val="Standard"/>
        <w:jc w:val="both"/>
        <w:rPr>
          <w:rFonts w:asciiTheme="minorHAnsi" w:hAnsiTheme="minorHAnsi" w:cstheme="minorHAnsi"/>
          <w:color w:val="auto"/>
          <w:sz w:val="20"/>
          <w:szCs w:val="20"/>
        </w:rPr>
      </w:pPr>
    </w:p>
    <w:p w14:paraId="71AB4243"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2.4 Em nenhuma hipótese será devolvida a importância paga pelo candidato a título de taxa de inscrição, salvo em caso de cancelamento do certame por conveniência da Administração.</w:t>
      </w:r>
    </w:p>
    <w:p w14:paraId="5219E812"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46E8CB63" w14:textId="77777777" w:rsidR="00367D35" w:rsidRPr="007925F0" w:rsidRDefault="00EE65A6">
      <w:pPr>
        <w:pStyle w:val="Standard"/>
        <w:jc w:val="both"/>
        <w:rPr>
          <w:rFonts w:asciiTheme="minorHAnsi" w:hAnsiTheme="minorHAnsi" w:cstheme="minorHAnsi"/>
          <w:color w:val="auto"/>
        </w:rPr>
      </w:pPr>
      <w:bookmarkStart w:id="5" w:name="_su5oto1mw1ot"/>
      <w:bookmarkEnd w:id="5"/>
      <w:r w:rsidRPr="007925F0">
        <w:rPr>
          <w:rFonts w:asciiTheme="minorHAnsi" w:eastAsia="Times New Roman" w:hAnsiTheme="minorHAnsi" w:cstheme="minorHAnsi"/>
          <w:color w:val="auto"/>
          <w:sz w:val="20"/>
          <w:szCs w:val="20"/>
          <w:lang w:eastAsia="pt-BR"/>
        </w:rPr>
        <w:t>2.5 Os documentos a seguir deverão ser anexados no Formulário de Inscrição do item 2.1 todos digitalizado no formato PDF, seguindo a ordem e em documento único:</w:t>
      </w:r>
    </w:p>
    <w:p w14:paraId="6BCF6E6D"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0FCC4728"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a) RG e do CPF, ou documento equivalente válido no território nacional com foto;</w:t>
      </w:r>
    </w:p>
    <w:p w14:paraId="2AD2913D"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b) Comprovante de pagamento da Taxa de Inscrição, de acordo com o item 2.2 deste Edital;</w:t>
      </w:r>
    </w:p>
    <w:p w14:paraId="6B1AA47A"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7824DBEC"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2.6 Os documentos acima devem ser apresentados na sua forma original no ato da contratação, além de outros mais que poderão ser solicitados.</w:t>
      </w:r>
    </w:p>
    <w:p w14:paraId="3915D376"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155E30E8"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 xml:space="preserve">2.7 Não será homologada inscrição de candidato </w:t>
      </w:r>
      <w:r w:rsidRPr="007925F0">
        <w:rPr>
          <w:rFonts w:asciiTheme="minorHAnsi" w:eastAsia="Times New Roman" w:hAnsiTheme="minorHAnsi" w:cstheme="minorHAnsi"/>
          <w:b/>
          <w:bCs/>
          <w:color w:val="auto"/>
          <w:sz w:val="20"/>
          <w:szCs w:val="20"/>
          <w:lang w:eastAsia="pt-BR"/>
        </w:rPr>
        <w:t>com pendência</w:t>
      </w:r>
      <w:r w:rsidRPr="007925F0">
        <w:rPr>
          <w:rFonts w:asciiTheme="minorHAnsi" w:eastAsia="Times New Roman" w:hAnsiTheme="minorHAnsi" w:cstheme="minorHAnsi"/>
          <w:color w:val="auto"/>
          <w:sz w:val="20"/>
          <w:szCs w:val="20"/>
          <w:lang w:eastAsia="pt-BR"/>
        </w:rPr>
        <w:t xml:space="preserve"> de qualquer um dos documentos listados acima no item 2.5.</w:t>
      </w:r>
    </w:p>
    <w:p w14:paraId="5987025B" w14:textId="77777777" w:rsidR="00367D35" w:rsidRPr="007925F0" w:rsidRDefault="00367D35">
      <w:pPr>
        <w:pStyle w:val="Standard"/>
        <w:jc w:val="both"/>
        <w:rPr>
          <w:rFonts w:asciiTheme="minorHAnsi" w:hAnsiTheme="minorHAnsi" w:cstheme="minorHAnsi"/>
          <w:color w:val="auto"/>
          <w:sz w:val="20"/>
          <w:szCs w:val="20"/>
        </w:rPr>
      </w:pPr>
    </w:p>
    <w:p w14:paraId="2B72413D" w14:textId="1D1391CC" w:rsidR="00367D35" w:rsidRPr="007925F0" w:rsidRDefault="00EE65A6">
      <w:pPr>
        <w:pStyle w:val="Standard"/>
        <w:jc w:val="both"/>
        <w:rPr>
          <w:rFonts w:asciiTheme="minorHAnsi" w:hAnsiTheme="minorHAnsi" w:cstheme="minorHAnsi"/>
          <w:color w:val="auto"/>
        </w:rPr>
      </w:pPr>
      <w:bookmarkStart w:id="6" w:name="_yg1e2rv0mwkq"/>
      <w:bookmarkEnd w:id="6"/>
      <w:r w:rsidRPr="007925F0">
        <w:rPr>
          <w:rFonts w:asciiTheme="minorHAnsi" w:eastAsia="Times New Roman" w:hAnsiTheme="minorHAnsi" w:cstheme="minorHAnsi"/>
          <w:color w:val="auto"/>
          <w:sz w:val="20"/>
          <w:szCs w:val="20"/>
          <w:lang w:eastAsia="pt-BR"/>
        </w:rPr>
        <w:t xml:space="preserve">2.8 A </w:t>
      </w:r>
      <w:r w:rsidRPr="007925F0">
        <w:rPr>
          <w:rFonts w:asciiTheme="minorHAnsi" w:eastAsia="Times New Roman" w:hAnsiTheme="minorHAnsi" w:cstheme="minorHAnsi"/>
          <w:b/>
          <w:bCs/>
          <w:color w:val="auto"/>
          <w:sz w:val="20"/>
          <w:szCs w:val="20"/>
          <w:lang w:eastAsia="pt-BR"/>
        </w:rPr>
        <w:t>homologação das inscrições</w:t>
      </w:r>
      <w:r w:rsidRPr="007925F0">
        <w:rPr>
          <w:rFonts w:asciiTheme="minorHAnsi" w:eastAsia="Times New Roman" w:hAnsiTheme="minorHAnsi" w:cstheme="minorHAnsi"/>
          <w:color w:val="auto"/>
          <w:sz w:val="20"/>
          <w:szCs w:val="20"/>
          <w:lang w:eastAsia="pt-BR"/>
        </w:rPr>
        <w:t xml:space="preserve"> será publicada no Portal da UERN (</w:t>
      </w:r>
      <w:r w:rsidR="00D6397F" w:rsidRPr="007925F0">
        <w:rPr>
          <w:rFonts w:asciiTheme="minorHAnsi" w:eastAsia="Times New Roman" w:hAnsiTheme="minorHAnsi" w:cstheme="minorHAnsi"/>
          <w:color w:val="auto"/>
          <w:sz w:val="20"/>
          <w:szCs w:val="20"/>
          <w:lang w:eastAsia="pt-BR"/>
        </w:rPr>
        <w:t>https://portal.uern.br/</w:t>
      </w:r>
      <w:proofErr w:type="spellStart"/>
      <w:r w:rsidR="00D6397F" w:rsidRPr="007925F0">
        <w:rPr>
          <w:rFonts w:asciiTheme="minorHAnsi" w:eastAsia="Times New Roman" w:hAnsiTheme="minorHAnsi" w:cstheme="minorHAnsi"/>
          <w:color w:val="auto"/>
          <w:sz w:val="20"/>
          <w:szCs w:val="20"/>
          <w:lang w:eastAsia="pt-BR"/>
        </w:rPr>
        <w:t>progep</w:t>
      </w:r>
      <w:proofErr w:type="spellEnd"/>
      <w:r w:rsidR="00D6397F" w:rsidRPr="007925F0">
        <w:rPr>
          <w:rFonts w:asciiTheme="minorHAnsi" w:eastAsia="Times New Roman" w:hAnsiTheme="minorHAnsi" w:cstheme="minorHAnsi"/>
          <w:color w:val="auto"/>
          <w:sz w:val="20"/>
          <w:szCs w:val="20"/>
          <w:lang w:eastAsia="pt-BR"/>
        </w:rPr>
        <w:t>/</w:t>
      </w:r>
      <w:proofErr w:type="spellStart"/>
      <w:r w:rsidR="00D6397F" w:rsidRPr="007925F0">
        <w:rPr>
          <w:rFonts w:asciiTheme="minorHAnsi" w:eastAsia="Times New Roman" w:hAnsiTheme="minorHAnsi" w:cstheme="minorHAnsi"/>
          <w:color w:val="auto"/>
          <w:sz w:val="20"/>
          <w:szCs w:val="20"/>
          <w:lang w:eastAsia="pt-BR"/>
        </w:rPr>
        <w:t>selecoes</w:t>
      </w:r>
      <w:proofErr w:type="spellEnd"/>
      <w:r w:rsidR="00D6397F" w:rsidRPr="007925F0">
        <w:rPr>
          <w:rFonts w:asciiTheme="minorHAnsi" w:eastAsia="Times New Roman" w:hAnsiTheme="minorHAnsi" w:cstheme="minorHAnsi"/>
          <w:color w:val="auto"/>
          <w:sz w:val="20"/>
          <w:szCs w:val="20"/>
          <w:lang w:eastAsia="pt-BR"/>
        </w:rPr>
        <w:t>/</w:t>
      </w:r>
      <w:r w:rsidRPr="007925F0">
        <w:rPr>
          <w:rFonts w:asciiTheme="minorHAnsi" w:hAnsiTheme="minorHAnsi" w:cstheme="minorHAnsi"/>
          <w:color w:val="auto"/>
          <w:sz w:val="20"/>
          <w:szCs w:val="20"/>
        </w:rPr>
        <w:t>),</w:t>
      </w:r>
      <w:r w:rsidRPr="007925F0">
        <w:rPr>
          <w:rFonts w:asciiTheme="minorHAnsi" w:eastAsia="Times New Roman" w:hAnsiTheme="minorHAnsi" w:cstheme="minorHAnsi"/>
          <w:color w:val="auto"/>
          <w:sz w:val="20"/>
          <w:szCs w:val="20"/>
          <w:lang w:eastAsia="pt-BR"/>
        </w:rPr>
        <w:t xml:space="preserve"> </w:t>
      </w:r>
      <w:r w:rsidRPr="007925F0">
        <w:rPr>
          <w:rFonts w:asciiTheme="minorHAnsi" w:eastAsia="Times New Roman" w:hAnsiTheme="minorHAnsi" w:cstheme="minorHAnsi"/>
          <w:b/>
          <w:bCs/>
          <w:color w:val="auto"/>
          <w:sz w:val="20"/>
          <w:szCs w:val="20"/>
          <w:u w:val="single"/>
          <w:lang w:eastAsia="pt-BR"/>
        </w:rPr>
        <w:t>at</w:t>
      </w:r>
      <w:r w:rsidRPr="007925F0">
        <w:rPr>
          <w:rFonts w:asciiTheme="minorHAnsi" w:hAnsiTheme="minorHAnsi" w:cstheme="minorHAnsi"/>
          <w:b/>
          <w:bCs/>
          <w:color w:val="auto"/>
          <w:sz w:val="20"/>
          <w:szCs w:val="20"/>
          <w:u w:val="single"/>
        </w:rPr>
        <w:t xml:space="preserve">é as </w:t>
      </w:r>
      <w:r w:rsidRPr="007925F0">
        <w:rPr>
          <w:rFonts w:asciiTheme="minorHAnsi" w:eastAsia="Times New Roman" w:hAnsiTheme="minorHAnsi" w:cstheme="minorHAnsi"/>
          <w:b/>
          <w:bCs/>
          <w:color w:val="auto"/>
          <w:sz w:val="20"/>
          <w:szCs w:val="20"/>
          <w:u w:val="single"/>
          <w:lang w:eastAsia="pt-BR"/>
        </w:rPr>
        <w:t xml:space="preserve">23h59 do dia </w:t>
      </w:r>
      <w:r w:rsidR="00B51557" w:rsidRPr="007925F0">
        <w:rPr>
          <w:rFonts w:asciiTheme="minorHAnsi" w:eastAsia="Times New Roman" w:hAnsiTheme="minorHAnsi" w:cstheme="minorHAnsi"/>
          <w:b/>
          <w:bCs/>
          <w:color w:val="auto"/>
          <w:sz w:val="20"/>
          <w:szCs w:val="20"/>
          <w:lang w:eastAsia="pt-BR"/>
        </w:rPr>
        <w:t>20/01/2026</w:t>
      </w:r>
      <w:r w:rsidR="004B3EE3" w:rsidRPr="007925F0">
        <w:rPr>
          <w:rFonts w:asciiTheme="minorHAnsi" w:hAnsiTheme="minorHAnsi" w:cstheme="minorHAnsi"/>
          <w:color w:val="auto"/>
          <w:sz w:val="20"/>
          <w:szCs w:val="20"/>
        </w:rPr>
        <w:t>.</w:t>
      </w:r>
    </w:p>
    <w:p w14:paraId="593D9561" w14:textId="77777777" w:rsidR="00367D35" w:rsidRPr="007925F0" w:rsidRDefault="00367D35">
      <w:pPr>
        <w:pStyle w:val="Standard"/>
        <w:jc w:val="both"/>
        <w:rPr>
          <w:rFonts w:asciiTheme="minorHAnsi" w:hAnsiTheme="minorHAnsi" w:cstheme="minorHAnsi"/>
          <w:b/>
          <w:color w:val="auto"/>
          <w:sz w:val="20"/>
          <w:szCs w:val="20"/>
        </w:rPr>
      </w:pPr>
    </w:p>
    <w:p w14:paraId="2A988A5F" w14:textId="13990F43" w:rsidR="00367D35" w:rsidRPr="007925F0" w:rsidRDefault="00EE65A6">
      <w:pPr>
        <w:pStyle w:val="Standard"/>
        <w:jc w:val="both"/>
        <w:rPr>
          <w:rFonts w:asciiTheme="minorHAnsi" w:hAnsiTheme="minorHAnsi" w:cstheme="minorHAnsi"/>
          <w:bCs/>
          <w:color w:val="auto"/>
        </w:rPr>
      </w:pPr>
      <w:r w:rsidRPr="007925F0">
        <w:rPr>
          <w:rFonts w:asciiTheme="minorHAnsi" w:hAnsiTheme="minorHAnsi" w:cstheme="minorHAnsi"/>
          <w:bCs/>
          <w:color w:val="auto"/>
          <w:sz w:val="20"/>
          <w:szCs w:val="20"/>
        </w:rPr>
        <w:t xml:space="preserve">2.9 </w:t>
      </w:r>
      <w:r w:rsidRPr="007925F0">
        <w:rPr>
          <w:rFonts w:asciiTheme="minorHAnsi" w:hAnsiTheme="minorHAnsi" w:cstheme="minorHAnsi"/>
          <w:b/>
          <w:color w:val="auto"/>
          <w:sz w:val="20"/>
          <w:szCs w:val="20"/>
        </w:rPr>
        <w:t xml:space="preserve">Após a homologação das inscrições, os candidatos deverão enviar por e-mail para os departamentos </w:t>
      </w:r>
      <w:r w:rsidRPr="007925F0">
        <w:rPr>
          <w:rFonts w:asciiTheme="minorHAnsi" w:hAnsiTheme="minorHAnsi" w:cstheme="minorHAnsi"/>
          <w:b/>
          <w:color w:val="auto"/>
          <w:sz w:val="20"/>
          <w:szCs w:val="20"/>
          <w:u w:val="single"/>
        </w:rPr>
        <w:t>até as 23h59 do dia</w:t>
      </w:r>
      <w:r w:rsidRPr="007925F0">
        <w:rPr>
          <w:rFonts w:asciiTheme="minorHAnsi" w:hAnsiTheme="minorHAnsi" w:cstheme="minorHAnsi"/>
          <w:b/>
          <w:bCs/>
          <w:color w:val="auto"/>
          <w:sz w:val="20"/>
          <w:szCs w:val="20"/>
          <w:u w:val="single"/>
        </w:rPr>
        <w:t xml:space="preserve"> </w:t>
      </w:r>
      <w:r w:rsidR="00E01329" w:rsidRPr="007925F0">
        <w:rPr>
          <w:rFonts w:asciiTheme="minorHAnsi" w:eastAsia="Times New Roman" w:hAnsiTheme="minorHAnsi" w:cstheme="minorHAnsi"/>
          <w:b/>
          <w:bCs/>
          <w:color w:val="auto"/>
          <w:sz w:val="20"/>
          <w:szCs w:val="20"/>
          <w:lang w:eastAsia="pt-BR"/>
        </w:rPr>
        <w:t>05/02/2026</w:t>
      </w:r>
      <w:r w:rsidRPr="007925F0">
        <w:rPr>
          <w:rFonts w:asciiTheme="minorHAnsi" w:eastAsia="Times New Roman" w:hAnsiTheme="minorHAnsi" w:cstheme="minorHAnsi"/>
          <w:bCs/>
          <w:color w:val="auto"/>
          <w:sz w:val="20"/>
          <w:szCs w:val="20"/>
          <w:lang w:eastAsia="pt-BR"/>
        </w:rPr>
        <w:t xml:space="preserve"> </w:t>
      </w:r>
      <w:r w:rsidRPr="007925F0">
        <w:rPr>
          <w:rFonts w:asciiTheme="minorHAnsi" w:hAnsiTheme="minorHAnsi" w:cstheme="minorHAnsi"/>
          <w:bCs/>
          <w:color w:val="auto"/>
          <w:sz w:val="20"/>
          <w:szCs w:val="20"/>
        </w:rPr>
        <w:t>o Currículo Lattes (em PDF) com a documentação comprobatória organizada por grupos e itens, conforme Anexo I deste Edital, acompanhada da Ficha de Pontuação (Anexo I) devidamente preenchida conforme</w:t>
      </w:r>
      <w:r w:rsidRPr="007925F0">
        <w:rPr>
          <w:rFonts w:asciiTheme="minorHAnsi" w:eastAsia="Times New Roman" w:hAnsiTheme="minorHAnsi" w:cstheme="minorHAnsi"/>
          <w:bCs/>
          <w:color w:val="auto"/>
          <w:sz w:val="20"/>
          <w:szCs w:val="20"/>
          <w:lang w:eastAsia="pt-BR"/>
        </w:rPr>
        <w:t xml:space="preserve"> o 6.</w:t>
      </w:r>
    </w:p>
    <w:p w14:paraId="39013A13" w14:textId="77777777" w:rsidR="00367D35" w:rsidRPr="007925F0" w:rsidRDefault="00367D35">
      <w:pPr>
        <w:pStyle w:val="Standard"/>
        <w:jc w:val="both"/>
        <w:rPr>
          <w:rFonts w:asciiTheme="minorHAnsi" w:eastAsia="Times New Roman" w:hAnsiTheme="minorHAnsi" w:cstheme="minorHAnsi"/>
          <w:bCs/>
          <w:color w:val="auto"/>
          <w:sz w:val="20"/>
          <w:szCs w:val="20"/>
          <w:lang w:eastAsia="pt-BR"/>
        </w:rPr>
      </w:pPr>
    </w:p>
    <w:p w14:paraId="7F1DC364" w14:textId="2159608A" w:rsidR="00367D35" w:rsidRPr="007925F0" w:rsidRDefault="00EE65A6">
      <w:pPr>
        <w:pStyle w:val="Standard"/>
        <w:jc w:val="both"/>
        <w:rPr>
          <w:rFonts w:asciiTheme="minorHAnsi" w:hAnsiTheme="minorHAnsi" w:cstheme="minorHAnsi"/>
          <w:color w:val="auto"/>
        </w:rPr>
      </w:pPr>
      <w:r w:rsidRPr="007925F0">
        <w:rPr>
          <w:rFonts w:asciiTheme="minorHAnsi" w:eastAsia="Times New Roman" w:hAnsiTheme="minorHAnsi" w:cstheme="minorHAnsi"/>
          <w:color w:val="auto"/>
          <w:sz w:val="20"/>
          <w:szCs w:val="20"/>
          <w:lang w:eastAsia="pt-BR"/>
        </w:rPr>
        <w:t xml:space="preserve">2.10 O recurso contra o indeferimento da inscrição deverá ser enviado, tendo como prazo, </w:t>
      </w:r>
      <w:r w:rsidRPr="007925F0">
        <w:rPr>
          <w:rFonts w:asciiTheme="minorHAnsi" w:eastAsia="Times New Roman" w:hAnsiTheme="minorHAnsi" w:cstheme="minorHAnsi"/>
          <w:b/>
          <w:bCs/>
          <w:color w:val="auto"/>
          <w:sz w:val="20"/>
          <w:szCs w:val="20"/>
          <w:lang w:eastAsia="pt-BR"/>
        </w:rPr>
        <w:t>o primeiro dia útil seguinte após a homologação</w:t>
      </w:r>
      <w:r w:rsidR="00483F44" w:rsidRPr="007925F0">
        <w:rPr>
          <w:rFonts w:asciiTheme="minorHAnsi" w:eastAsia="Times New Roman" w:hAnsiTheme="minorHAnsi" w:cstheme="minorHAnsi"/>
          <w:b/>
          <w:bCs/>
          <w:color w:val="auto"/>
          <w:sz w:val="20"/>
          <w:szCs w:val="20"/>
          <w:lang w:eastAsia="pt-BR"/>
        </w:rPr>
        <w:t xml:space="preserve"> (</w:t>
      </w:r>
      <w:r w:rsidR="00B4189B" w:rsidRPr="007925F0">
        <w:rPr>
          <w:rFonts w:asciiTheme="minorHAnsi" w:eastAsia="Times New Roman" w:hAnsiTheme="minorHAnsi" w:cstheme="minorHAnsi"/>
          <w:b/>
          <w:bCs/>
          <w:color w:val="auto"/>
          <w:sz w:val="20"/>
          <w:szCs w:val="20"/>
          <w:lang w:eastAsia="pt-BR"/>
        </w:rPr>
        <w:t>21/01/2026</w:t>
      </w:r>
      <w:r w:rsidR="00483F44" w:rsidRPr="007925F0">
        <w:rPr>
          <w:rFonts w:asciiTheme="minorHAnsi" w:eastAsia="Times New Roman" w:hAnsiTheme="minorHAnsi" w:cstheme="minorHAnsi"/>
          <w:b/>
          <w:bCs/>
          <w:color w:val="auto"/>
          <w:sz w:val="20"/>
          <w:szCs w:val="20"/>
          <w:lang w:eastAsia="pt-BR"/>
        </w:rPr>
        <w:t>)</w:t>
      </w:r>
      <w:r w:rsidRPr="007925F0">
        <w:rPr>
          <w:rFonts w:asciiTheme="minorHAnsi" w:eastAsia="Times New Roman" w:hAnsiTheme="minorHAnsi" w:cstheme="minorHAnsi"/>
          <w:color w:val="auto"/>
          <w:sz w:val="20"/>
          <w:szCs w:val="20"/>
          <w:lang w:eastAsia="pt-BR"/>
        </w:rPr>
        <w:t xml:space="preserve">, para o e-mail selecao.progep@uern.br utilizando o </w:t>
      </w:r>
      <w:r w:rsidRPr="007925F0">
        <w:rPr>
          <w:rFonts w:asciiTheme="minorHAnsi" w:hAnsiTheme="minorHAnsi" w:cstheme="minorHAnsi"/>
          <w:color w:val="auto"/>
          <w:sz w:val="20"/>
          <w:szCs w:val="20"/>
        </w:rPr>
        <w:t>FORMULÁRIO PADRÃO PARA INTERPOSIÇÃO DE RECURSOS (Anexo III)</w:t>
      </w:r>
      <w:r w:rsidRPr="007925F0">
        <w:rPr>
          <w:rFonts w:asciiTheme="minorHAnsi" w:eastAsia="Times New Roman" w:hAnsiTheme="minorHAnsi" w:cstheme="minorHAnsi"/>
          <w:color w:val="auto"/>
          <w:sz w:val="20"/>
          <w:szCs w:val="20"/>
          <w:lang w:eastAsia="pt-BR"/>
        </w:rPr>
        <w:t xml:space="preserve"> com o assunto do e-mail: </w:t>
      </w:r>
      <w:r w:rsidRPr="007925F0">
        <w:rPr>
          <w:rFonts w:asciiTheme="minorHAnsi" w:eastAsia="Times New Roman" w:hAnsiTheme="minorHAnsi" w:cstheme="minorHAnsi"/>
          <w:i/>
          <w:iCs/>
          <w:color w:val="auto"/>
          <w:sz w:val="20"/>
          <w:szCs w:val="20"/>
          <w:lang w:eastAsia="pt-BR"/>
        </w:rPr>
        <w:t xml:space="preserve">Recurso </w:t>
      </w:r>
      <w:r w:rsidRPr="007925F0">
        <w:rPr>
          <w:rFonts w:asciiTheme="minorHAnsi" w:eastAsia="Times New Roman" w:hAnsiTheme="minorHAnsi" w:cstheme="minorHAnsi"/>
          <w:i/>
          <w:iCs/>
          <w:color w:val="auto"/>
          <w:sz w:val="20"/>
          <w:szCs w:val="20"/>
          <w:u w:color="FF0000"/>
          <w:lang w:eastAsia="pt-BR"/>
        </w:rPr>
        <w:t xml:space="preserve">EDITAL Nº </w:t>
      </w:r>
      <w:r w:rsidR="00236654" w:rsidRPr="007925F0">
        <w:rPr>
          <w:rFonts w:asciiTheme="minorHAnsi" w:eastAsia="Times New Roman" w:hAnsiTheme="minorHAnsi" w:cstheme="minorHAnsi"/>
          <w:i/>
          <w:iCs/>
          <w:color w:val="auto"/>
          <w:sz w:val="20"/>
          <w:szCs w:val="20"/>
          <w:u w:color="FF0000"/>
          <w:lang w:eastAsia="pt-BR"/>
        </w:rPr>
        <w:t>005/2025</w:t>
      </w:r>
      <w:r w:rsidR="00917511" w:rsidRPr="007925F0">
        <w:rPr>
          <w:rFonts w:asciiTheme="minorHAnsi" w:eastAsia="Times New Roman" w:hAnsiTheme="minorHAnsi" w:cstheme="minorHAnsi"/>
          <w:i/>
          <w:iCs/>
          <w:color w:val="auto"/>
          <w:sz w:val="20"/>
          <w:szCs w:val="20"/>
          <w:u w:color="FF0000"/>
          <w:lang w:eastAsia="pt-BR"/>
        </w:rPr>
        <w:t>–PROGEP</w:t>
      </w:r>
      <w:r w:rsidRPr="007925F0">
        <w:rPr>
          <w:rFonts w:asciiTheme="minorHAnsi" w:eastAsia="Times New Roman" w:hAnsiTheme="minorHAnsi" w:cstheme="minorHAnsi"/>
          <w:i/>
          <w:iCs/>
          <w:color w:val="auto"/>
          <w:sz w:val="20"/>
          <w:szCs w:val="20"/>
          <w:u w:color="FF0000"/>
          <w:lang w:eastAsia="pt-BR"/>
        </w:rPr>
        <w:t xml:space="preserve">/UERN </w:t>
      </w:r>
      <w:r w:rsidRPr="007925F0">
        <w:rPr>
          <w:rFonts w:asciiTheme="minorHAnsi" w:eastAsia="Times New Roman" w:hAnsiTheme="minorHAnsi" w:cstheme="minorHAnsi"/>
          <w:i/>
          <w:iCs/>
          <w:color w:val="auto"/>
          <w:sz w:val="20"/>
          <w:szCs w:val="20"/>
          <w:lang w:eastAsia="pt-BR"/>
        </w:rPr>
        <w:t>(indeferimento da inscrição).</w:t>
      </w:r>
    </w:p>
    <w:p w14:paraId="33DDC106"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5D42DA05" w14:textId="5331A3F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 xml:space="preserve">2.11 A PROGEP terá o prazo de </w:t>
      </w:r>
      <w:r w:rsidR="00363D0F" w:rsidRPr="007925F0">
        <w:rPr>
          <w:rFonts w:asciiTheme="minorHAnsi" w:eastAsia="Times New Roman" w:hAnsiTheme="minorHAnsi" w:cstheme="minorHAnsi"/>
          <w:color w:val="auto"/>
          <w:sz w:val="20"/>
          <w:szCs w:val="20"/>
          <w:lang w:eastAsia="pt-BR"/>
        </w:rPr>
        <w:t>um</w:t>
      </w:r>
      <w:r w:rsidRPr="007925F0">
        <w:rPr>
          <w:rFonts w:asciiTheme="minorHAnsi" w:eastAsia="Times New Roman" w:hAnsiTheme="minorHAnsi" w:cstheme="minorHAnsi"/>
          <w:color w:val="auto"/>
          <w:sz w:val="20"/>
          <w:szCs w:val="20"/>
          <w:lang w:eastAsia="pt-BR"/>
        </w:rPr>
        <w:t xml:space="preserve"> dia út</w:t>
      </w:r>
      <w:r w:rsidR="00DB4658" w:rsidRPr="007925F0">
        <w:rPr>
          <w:rFonts w:asciiTheme="minorHAnsi" w:eastAsia="Times New Roman" w:hAnsiTheme="minorHAnsi" w:cstheme="minorHAnsi"/>
          <w:color w:val="auto"/>
          <w:sz w:val="20"/>
          <w:szCs w:val="20"/>
          <w:lang w:eastAsia="pt-BR"/>
        </w:rPr>
        <w:t>il</w:t>
      </w:r>
      <w:r w:rsidRPr="007925F0">
        <w:rPr>
          <w:rFonts w:asciiTheme="minorHAnsi" w:eastAsia="Times New Roman" w:hAnsiTheme="minorHAnsi" w:cstheme="minorHAnsi"/>
          <w:color w:val="auto"/>
          <w:sz w:val="20"/>
          <w:szCs w:val="20"/>
          <w:lang w:eastAsia="pt-BR"/>
        </w:rPr>
        <w:t xml:space="preserve"> </w:t>
      </w:r>
      <w:r w:rsidR="00580CA0" w:rsidRPr="007925F0">
        <w:rPr>
          <w:rFonts w:asciiTheme="minorHAnsi" w:eastAsia="Times New Roman" w:hAnsiTheme="minorHAnsi" w:cstheme="minorHAnsi"/>
          <w:color w:val="auto"/>
          <w:sz w:val="20"/>
          <w:szCs w:val="20"/>
          <w:lang w:eastAsia="pt-BR"/>
        </w:rPr>
        <w:t>(</w:t>
      </w:r>
      <w:r w:rsidR="00580CA0" w:rsidRPr="007925F0">
        <w:rPr>
          <w:rFonts w:asciiTheme="minorHAnsi" w:eastAsia="Times New Roman" w:hAnsiTheme="minorHAnsi" w:cstheme="minorHAnsi"/>
          <w:color w:val="auto"/>
          <w:sz w:val="20"/>
          <w:szCs w:val="20"/>
          <w:lang w:eastAsia="pt-BR"/>
        </w:rPr>
        <w:t>22/01/2026</w:t>
      </w:r>
      <w:r w:rsidR="00483F44" w:rsidRPr="007925F0">
        <w:rPr>
          <w:rFonts w:asciiTheme="minorHAnsi" w:eastAsia="Times New Roman" w:hAnsiTheme="minorHAnsi" w:cstheme="minorHAnsi"/>
          <w:color w:val="auto"/>
          <w:sz w:val="20"/>
          <w:szCs w:val="20"/>
          <w:lang w:eastAsia="pt-BR"/>
        </w:rPr>
        <w:t xml:space="preserve">) </w:t>
      </w:r>
      <w:r w:rsidRPr="007925F0">
        <w:rPr>
          <w:rFonts w:asciiTheme="minorHAnsi" w:eastAsia="Times New Roman" w:hAnsiTheme="minorHAnsi" w:cstheme="minorHAnsi"/>
          <w:color w:val="auto"/>
          <w:sz w:val="20"/>
          <w:szCs w:val="20"/>
          <w:lang w:eastAsia="pt-BR"/>
        </w:rPr>
        <w:t>para julgar os recursos recebidos contra o indeferimento da inscrição e publicar nova homologação na página, caso seja necessário.</w:t>
      </w:r>
    </w:p>
    <w:p w14:paraId="68B2DFA9"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313B3B2D"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2.12 De modo algum será acatado recurso intempestivo.</w:t>
      </w:r>
    </w:p>
    <w:p w14:paraId="4859EC96"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3CD61C05"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2.13 Não será admitido recurso do recurso.</w:t>
      </w:r>
    </w:p>
    <w:p w14:paraId="7CFDCA5F"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2F49A78F" w14:textId="77777777" w:rsidR="00367D35" w:rsidRPr="007925F0" w:rsidRDefault="00EE65A6">
      <w:pPr>
        <w:pStyle w:val="Standard"/>
        <w:jc w:val="both"/>
        <w:rPr>
          <w:rFonts w:asciiTheme="minorHAnsi" w:eastAsia="Times New Roman" w:hAnsiTheme="minorHAnsi" w:cstheme="minorHAnsi"/>
          <w:b/>
          <w:bCs/>
          <w:color w:val="auto"/>
          <w:sz w:val="20"/>
          <w:szCs w:val="20"/>
          <w:lang w:eastAsia="pt-BR"/>
        </w:rPr>
      </w:pPr>
      <w:bookmarkStart w:id="7" w:name="_mxyv8kkn7vs3"/>
      <w:bookmarkEnd w:id="7"/>
      <w:r w:rsidRPr="007925F0">
        <w:rPr>
          <w:rFonts w:asciiTheme="minorHAnsi" w:eastAsia="Times New Roman" w:hAnsiTheme="minorHAnsi" w:cstheme="minorHAnsi"/>
          <w:b/>
          <w:bCs/>
          <w:color w:val="auto"/>
          <w:sz w:val="20"/>
          <w:szCs w:val="20"/>
          <w:lang w:eastAsia="pt-BR"/>
        </w:rPr>
        <w:t>3. DO PROCESSO SELETIVO</w:t>
      </w:r>
    </w:p>
    <w:p w14:paraId="37ADD4F8" w14:textId="77777777" w:rsidR="00367D35" w:rsidRPr="007925F0" w:rsidRDefault="00367D35">
      <w:pPr>
        <w:pStyle w:val="Standard"/>
        <w:jc w:val="both"/>
        <w:rPr>
          <w:rFonts w:asciiTheme="minorHAnsi" w:eastAsia="Times New Roman" w:hAnsiTheme="minorHAnsi" w:cstheme="minorHAnsi"/>
          <w:b/>
          <w:bCs/>
          <w:color w:val="auto"/>
          <w:sz w:val="20"/>
          <w:szCs w:val="20"/>
          <w:lang w:eastAsia="pt-BR"/>
        </w:rPr>
      </w:pPr>
    </w:p>
    <w:p w14:paraId="22CFF487"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bookmarkStart w:id="8" w:name="_xrrtgker14rq"/>
      <w:bookmarkEnd w:id="8"/>
      <w:r w:rsidRPr="007925F0">
        <w:rPr>
          <w:rFonts w:asciiTheme="minorHAnsi" w:eastAsia="Times New Roman" w:hAnsiTheme="minorHAnsi" w:cstheme="minorHAnsi"/>
          <w:color w:val="auto"/>
          <w:sz w:val="20"/>
          <w:szCs w:val="20"/>
          <w:lang w:eastAsia="pt-BR"/>
        </w:rPr>
        <w:lastRenderedPageBreak/>
        <w:t xml:space="preserve">3.1 Os sorteios e as provas didáticas ocorrerão em formato remoto e serão organizadas pelos respectivos Departamentos Acadêmicos na plataforma </w:t>
      </w:r>
      <w:r w:rsidRPr="007925F0">
        <w:rPr>
          <w:rFonts w:asciiTheme="minorHAnsi" w:eastAsia="Times New Roman" w:hAnsiTheme="minorHAnsi" w:cstheme="minorHAnsi"/>
          <w:b/>
          <w:bCs/>
          <w:color w:val="auto"/>
          <w:sz w:val="20"/>
          <w:szCs w:val="20"/>
          <w:lang w:eastAsia="pt-BR"/>
        </w:rPr>
        <w:t>Conferência Web RNP</w:t>
      </w:r>
      <w:r w:rsidRPr="007925F0">
        <w:rPr>
          <w:rFonts w:asciiTheme="minorHAnsi" w:eastAsia="Times New Roman" w:hAnsiTheme="minorHAnsi" w:cstheme="minorHAnsi"/>
          <w:color w:val="auto"/>
          <w:sz w:val="20"/>
          <w:szCs w:val="20"/>
          <w:lang w:eastAsia="pt-BR"/>
        </w:rPr>
        <w:t xml:space="preserve"> disponível em: </w:t>
      </w:r>
      <w:hyperlink r:id="rId10">
        <w:r w:rsidR="00367D35" w:rsidRPr="007925F0">
          <w:rPr>
            <w:rStyle w:val="LinkdaInternet"/>
            <w:rFonts w:asciiTheme="minorHAnsi" w:hAnsiTheme="minorHAnsi" w:cstheme="minorHAnsi"/>
            <w:color w:val="auto"/>
            <w:sz w:val="20"/>
            <w:szCs w:val="20"/>
          </w:rPr>
          <w:t>https://conferenciaweb.rnp.br/</w:t>
        </w:r>
      </w:hyperlink>
      <w:r w:rsidRPr="007925F0">
        <w:rPr>
          <w:rStyle w:val="LinkdaInternet"/>
          <w:rFonts w:asciiTheme="minorHAnsi" w:eastAsia="Times New Roman" w:hAnsiTheme="minorHAnsi" w:cstheme="minorHAnsi"/>
          <w:color w:val="auto"/>
          <w:sz w:val="20"/>
          <w:szCs w:val="20"/>
          <w:lang w:eastAsia="pt-BR"/>
        </w:rPr>
        <w:t xml:space="preserve"> </w:t>
      </w:r>
    </w:p>
    <w:p w14:paraId="1EE4AEFE"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461A18D8" w14:textId="77777777" w:rsidR="00367D35" w:rsidRPr="007925F0" w:rsidRDefault="00EE65A6">
      <w:pPr>
        <w:pStyle w:val="Standard"/>
        <w:jc w:val="both"/>
        <w:rPr>
          <w:rFonts w:asciiTheme="minorHAnsi" w:eastAsia="Times New Roman" w:hAnsiTheme="minorHAnsi" w:cstheme="minorHAnsi"/>
          <w:b/>
          <w:bCs/>
          <w:color w:val="auto"/>
          <w:sz w:val="20"/>
          <w:szCs w:val="20"/>
          <w:lang w:eastAsia="pt-BR"/>
        </w:rPr>
      </w:pPr>
      <w:r w:rsidRPr="007925F0">
        <w:rPr>
          <w:rFonts w:asciiTheme="minorHAnsi" w:eastAsia="Times New Roman" w:hAnsiTheme="minorHAnsi" w:cstheme="minorHAnsi"/>
          <w:color w:val="auto"/>
          <w:sz w:val="20"/>
          <w:szCs w:val="20"/>
          <w:lang w:eastAsia="pt-BR"/>
        </w:rPr>
        <w:t xml:space="preserve">3.2 Na página da UERN onde for publicado este edital, estarão disponíveis links para </w:t>
      </w:r>
      <w:bookmarkStart w:id="9" w:name="_Hlk136600578"/>
      <w:r w:rsidRPr="007925F0">
        <w:rPr>
          <w:rFonts w:asciiTheme="minorHAnsi" w:eastAsia="Times New Roman" w:hAnsiTheme="minorHAnsi" w:cstheme="minorHAnsi"/>
          <w:color w:val="auto"/>
          <w:sz w:val="20"/>
          <w:szCs w:val="20"/>
          <w:lang w:eastAsia="pt-BR"/>
        </w:rPr>
        <w:t xml:space="preserve">auxiliar no uso da plataforma </w:t>
      </w:r>
      <w:r w:rsidRPr="007925F0">
        <w:rPr>
          <w:rFonts w:asciiTheme="minorHAnsi" w:eastAsia="Times New Roman" w:hAnsiTheme="minorHAnsi" w:cstheme="minorHAnsi"/>
          <w:b/>
          <w:bCs/>
          <w:color w:val="auto"/>
          <w:sz w:val="20"/>
          <w:szCs w:val="20"/>
          <w:lang w:eastAsia="pt-BR"/>
        </w:rPr>
        <w:t>Conferência Web RNP</w:t>
      </w:r>
      <w:bookmarkEnd w:id="9"/>
      <w:r w:rsidRPr="007925F0">
        <w:rPr>
          <w:rFonts w:asciiTheme="minorHAnsi" w:eastAsia="Times New Roman" w:hAnsiTheme="minorHAnsi" w:cstheme="minorHAnsi"/>
          <w:b/>
          <w:bCs/>
          <w:color w:val="auto"/>
          <w:sz w:val="20"/>
          <w:szCs w:val="20"/>
          <w:lang w:eastAsia="pt-BR"/>
        </w:rPr>
        <w:t>.</w:t>
      </w:r>
    </w:p>
    <w:p w14:paraId="7237F6C0"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68020D3F" w14:textId="77777777" w:rsidR="00367D35" w:rsidRPr="007925F0" w:rsidRDefault="00EE65A6">
      <w:pPr>
        <w:pStyle w:val="Standard"/>
        <w:jc w:val="both"/>
        <w:rPr>
          <w:rFonts w:asciiTheme="minorHAnsi" w:eastAsia="Times New Roman" w:hAnsiTheme="minorHAnsi" w:cstheme="minorHAnsi"/>
          <w:b/>
          <w:bCs/>
          <w:color w:val="auto"/>
          <w:sz w:val="20"/>
          <w:szCs w:val="20"/>
          <w:lang w:eastAsia="pt-BR"/>
        </w:rPr>
      </w:pPr>
      <w:r w:rsidRPr="007925F0">
        <w:rPr>
          <w:rFonts w:asciiTheme="minorHAnsi" w:eastAsia="Times New Roman" w:hAnsiTheme="minorHAnsi" w:cstheme="minorHAnsi"/>
          <w:b/>
          <w:bCs/>
          <w:color w:val="auto"/>
          <w:sz w:val="20"/>
          <w:szCs w:val="20"/>
          <w:lang w:eastAsia="pt-BR"/>
        </w:rPr>
        <w:t xml:space="preserve">3.3 Os departamentos serão responsáveis pelo envio dos links, pela gravação do sorteio e da aplicação da prova didática utilizando a plataforma Conferência Web RNP, assim como pelo armazenamento. </w:t>
      </w:r>
    </w:p>
    <w:p w14:paraId="31C32080"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25C29695"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3.4 Caso haja necessidade, o departamento interessado deverá pedir orientação ao Suporte RNP da Superintendência de Tecnologia da Informação (STI).</w:t>
      </w:r>
    </w:p>
    <w:p w14:paraId="3517A1EE"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66ABEC18"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3.5. A seleção objeto deste Edital será realizada em etapas sucessivas, conduzidas exclusivamente pela UERN, através de Banca Examinadora designada pelos Departamentos Acadêmicos, de acordo com os critérios e procedimentos constantes no presente Edital.</w:t>
      </w:r>
    </w:p>
    <w:p w14:paraId="6C8D3D3E" w14:textId="77777777" w:rsidR="00367D35" w:rsidRPr="007925F0" w:rsidRDefault="00367D35">
      <w:pPr>
        <w:pStyle w:val="Standard"/>
        <w:jc w:val="both"/>
        <w:rPr>
          <w:rFonts w:asciiTheme="minorHAnsi" w:hAnsiTheme="minorHAnsi" w:cstheme="minorHAnsi"/>
          <w:color w:val="auto"/>
          <w:sz w:val="20"/>
          <w:szCs w:val="20"/>
        </w:rPr>
      </w:pPr>
    </w:p>
    <w:p w14:paraId="01735C47" w14:textId="77777777" w:rsidR="00367D35" w:rsidRPr="007925F0" w:rsidRDefault="00EE65A6">
      <w:pPr>
        <w:pStyle w:val="Standard"/>
        <w:jc w:val="both"/>
        <w:rPr>
          <w:rFonts w:asciiTheme="minorHAnsi" w:hAnsiTheme="minorHAnsi" w:cstheme="minorHAnsi"/>
          <w:color w:val="auto"/>
        </w:rPr>
      </w:pPr>
      <w:r w:rsidRPr="007925F0">
        <w:rPr>
          <w:rFonts w:asciiTheme="minorHAnsi" w:eastAsia="Times New Roman" w:hAnsiTheme="minorHAnsi" w:cstheme="minorHAnsi"/>
          <w:color w:val="auto"/>
          <w:sz w:val="20"/>
          <w:szCs w:val="20"/>
          <w:lang w:eastAsia="pt-BR"/>
        </w:rPr>
        <w:t xml:space="preserve">3.6 Primeira etapa: </w:t>
      </w:r>
      <w:r w:rsidRPr="007925F0">
        <w:rPr>
          <w:rFonts w:asciiTheme="minorHAnsi" w:eastAsia="Times New Roman" w:hAnsiTheme="minorHAnsi" w:cstheme="minorHAnsi"/>
          <w:b/>
          <w:bCs/>
          <w:color w:val="auto"/>
          <w:sz w:val="20"/>
          <w:szCs w:val="20"/>
          <w:lang w:eastAsia="pt-BR"/>
        </w:rPr>
        <w:t>PROVA DIDÁTICA</w:t>
      </w:r>
      <w:r w:rsidRPr="007925F0">
        <w:rPr>
          <w:rFonts w:asciiTheme="minorHAnsi" w:eastAsia="Times New Roman" w:hAnsiTheme="minorHAnsi" w:cstheme="minorHAnsi"/>
          <w:color w:val="auto"/>
          <w:sz w:val="20"/>
          <w:szCs w:val="20"/>
          <w:lang w:eastAsia="pt-BR"/>
        </w:rPr>
        <w:t xml:space="preserve">, de caráter </w:t>
      </w:r>
      <w:r w:rsidRPr="007925F0">
        <w:rPr>
          <w:rFonts w:asciiTheme="minorHAnsi" w:eastAsia="Times New Roman" w:hAnsiTheme="minorHAnsi" w:cstheme="minorHAnsi"/>
          <w:b/>
          <w:bCs/>
          <w:color w:val="auto"/>
          <w:sz w:val="20"/>
          <w:szCs w:val="20"/>
          <w:lang w:eastAsia="pt-BR"/>
        </w:rPr>
        <w:t>ELIMINATÓRIO</w:t>
      </w:r>
      <w:r w:rsidRPr="007925F0">
        <w:rPr>
          <w:rFonts w:asciiTheme="minorHAnsi" w:eastAsia="Times New Roman" w:hAnsiTheme="minorHAnsi" w:cstheme="minorHAnsi"/>
          <w:color w:val="auto"/>
          <w:sz w:val="20"/>
          <w:szCs w:val="20"/>
          <w:lang w:eastAsia="pt-BR"/>
        </w:rPr>
        <w:t xml:space="preserve"> e classificatório, tratando de conhecimento específico sobre a área do concurso, conforme item 4.5, avaliadas conforme Anexo II deste Edital.</w:t>
      </w:r>
    </w:p>
    <w:p w14:paraId="41A7C0DF" w14:textId="77777777" w:rsidR="00367D35" w:rsidRPr="007925F0" w:rsidRDefault="00367D35">
      <w:pPr>
        <w:pStyle w:val="Standard"/>
        <w:jc w:val="both"/>
        <w:rPr>
          <w:rFonts w:asciiTheme="minorHAnsi" w:hAnsiTheme="minorHAnsi" w:cstheme="minorHAnsi"/>
          <w:color w:val="auto"/>
          <w:sz w:val="20"/>
          <w:szCs w:val="20"/>
        </w:rPr>
      </w:pPr>
    </w:p>
    <w:p w14:paraId="5B9F03E0" w14:textId="77777777" w:rsidR="00367D35" w:rsidRPr="007925F0" w:rsidRDefault="00EE65A6">
      <w:pPr>
        <w:pStyle w:val="Standard"/>
        <w:jc w:val="both"/>
        <w:rPr>
          <w:rFonts w:asciiTheme="minorHAnsi" w:hAnsiTheme="minorHAnsi" w:cstheme="minorHAnsi"/>
          <w:color w:val="auto"/>
        </w:rPr>
      </w:pPr>
      <w:r w:rsidRPr="007925F0">
        <w:rPr>
          <w:rFonts w:asciiTheme="minorHAnsi" w:eastAsia="Times New Roman" w:hAnsiTheme="minorHAnsi" w:cstheme="minorHAnsi"/>
          <w:color w:val="auto"/>
          <w:sz w:val="20"/>
          <w:szCs w:val="20"/>
          <w:lang w:eastAsia="pt-BR"/>
        </w:rPr>
        <w:t xml:space="preserve">3.7 Segunda etapa: </w:t>
      </w:r>
      <w:r w:rsidRPr="007925F0">
        <w:rPr>
          <w:rFonts w:asciiTheme="minorHAnsi" w:eastAsia="Times New Roman" w:hAnsiTheme="minorHAnsi" w:cstheme="minorHAnsi"/>
          <w:b/>
          <w:bCs/>
          <w:color w:val="auto"/>
          <w:sz w:val="20"/>
          <w:szCs w:val="20"/>
          <w:lang w:eastAsia="pt-BR"/>
        </w:rPr>
        <w:t>ANÁLISE DE CURRÍCULO</w:t>
      </w:r>
      <w:r w:rsidRPr="007925F0">
        <w:rPr>
          <w:rFonts w:asciiTheme="minorHAnsi" w:eastAsia="Times New Roman" w:hAnsiTheme="minorHAnsi" w:cstheme="minorHAnsi"/>
          <w:color w:val="auto"/>
          <w:sz w:val="20"/>
          <w:szCs w:val="20"/>
          <w:lang w:eastAsia="pt-BR"/>
        </w:rPr>
        <w:t xml:space="preserve">, de caráter apenas </w:t>
      </w:r>
      <w:r w:rsidRPr="007925F0">
        <w:rPr>
          <w:rFonts w:asciiTheme="minorHAnsi" w:eastAsia="Times New Roman" w:hAnsiTheme="minorHAnsi" w:cstheme="minorHAnsi"/>
          <w:b/>
          <w:bCs/>
          <w:color w:val="auto"/>
          <w:sz w:val="20"/>
          <w:szCs w:val="20"/>
          <w:lang w:eastAsia="pt-BR"/>
        </w:rPr>
        <w:t>CLASSIFICATÓRIO</w:t>
      </w:r>
      <w:r w:rsidRPr="007925F0">
        <w:rPr>
          <w:rFonts w:asciiTheme="minorHAnsi" w:eastAsia="Times New Roman" w:hAnsiTheme="minorHAnsi" w:cstheme="minorHAnsi"/>
          <w:color w:val="auto"/>
          <w:sz w:val="20"/>
          <w:szCs w:val="20"/>
          <w:lang w:eastAsia="pt-BR"/>
        </w:rPr>
        <w:t xml:space="preserve">, mediante a análise da documentação comprobatória respectiva, </w:t>
      </w:r>
      <w:r w:rsidRPr="007925F0">
        <w:rPr>
          <w:rFonts w:asciiTheme="minorHAnsi" w:hAnsiTheme="minorHAnsi" w:cstheme="minorHAnsi"/>
          <w:b/>
          <w:color w:val="auto"/>
          <w:sz w:val="20"/>
          <w:szCs w:val="20"/>
        </w:rPr>
        <w:t>organizada por grupos e itens, conforme Anexo I deste Edital</w:t>
      </w:r>
      <w:r w:rsidRPr="007925F0">
        <w:rPr>
          <w:rFonts w:asciiTheme="minorHAnsi" w:eastAsia="Times New Roman" w:hAnsiTheme="minorHAnsi" w:cstheme="minorHAnsi"/>
          <w:color w:val="auto"/>
          <w:sz w:val="20"/>
          <w:szCs w:val="20"/>
          <w:lang w:eastAsia="pt-BR"/>
        </w:rPr>
        <w:t>, conforme Anexo I deste Edital.</w:t>
      </w:r>
    </w:p>
    <w:p w14:paraId="7E649E02"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750EB9AB"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3.8 É de total responsabilidade do candidato as garantias para participar nas etapas do processo seletivo, tanto presenciais quanto virtuais.</w:t>
      </w:r>
    </w:p>
    <w:p w14:paraId="50F5DA91"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02CED9DA"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3.9 Não será disponibilizado individualmente para qualquer candidato outro momento para realização da prova didática ou para entrega do currículo além do já informado para todos no presente edital.</w:t>
      </w:r>
    </w:p>
    <w:p w14:paraId="54882642"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06309650"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3.10 Por ser etapa apenas classificatória, a não entrega do Currículo Lattes ou da documentação comprobatória não elimina o candidato, sendo atribuída nota zero na respectiva etapa.</w:t>
      </w:r>
    </w:p>
    <w:p w14:paraId="11032780"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410F01F6" w14:textId="77777777" w:rsidR="00367D35" w:rsidRPr="007925F0" w:rsidRDefault="00EE65A6">
      <w:pPr>
        <w:pStyle w:val="Standard"/>
        <w:jc w:val="both"/>
        <w:rPr>
          <w:rFonts w:asciiTheme="minorHAnsi" w:eastAsia="Times New Roman" w:hAnsiTheme="minorHAnsi" w:cstheme="minorHAnsi"/>
          <w:b/>
          <w:bCs/>
          <w:color w:val="auto"/>
          <w:sz w:val="20"/>
          <w:szCs w:val="20"/>
          <w:lang w:eastAsia="pt-BR"/>
        </w:rPr>
      </w:pPr>
      <w:r w:rsidRPr="007925F0">
        <w:rPr>
          <w:rFonts w:asciiTheme="minorHAnsi" w:eastAsia="Times New Roman" w:hAnsiTheme="minorHAnsi" w:cstheme="minorHAnsi"/>
          <w:b/>
          <w:bCs/>
          <w:color w:val="auto"/>
          <w:sz w:val="20"/>
          <w:szCs w:val="20"/>
          <w:lang w:eastAsia="pt-BR"/>
        </w:rPr>
        <w:t>4. DO SORTEIO DOS TEMAS</w:t>
      </w:r>
    </w:p>
    <w:p w14:paraId="77CB1780" w14:textId="77777777" w:rsidR="00367D35" w:rsidRPr="007925F0" w:rsidRDefault="00367D35">
      <w:pPr>
        <w:pStyle w:val="Standard"/>
        <w:jc w:val="both"/>
        <w:rPr>
          <w:rFonts w:asciiTheme="minorHAnsi" w:eastAsia="Times New Roman" w:hAnsiTheme="minorHAnsi" w:cstheme="minorHAnsi"/>
          <w:b/>
          <w:bCs/>
          <w:color w:val="auto"/>
          <w:sz w:val="20"/>
          <w:szCs w:val="20"/>
          <w:lang w:eastAsia="pt-BR"/>
        </w:rPr>
      </w:pPr>
    </w:p>
    <w:p w14:paraId="4551813C" w14:textId="77777777" w:rsidR="00367D35" w:rsidRPr="007925F0" w:rsidRDefault="00EE65A6">
      <w:pPr>
        <w:pStyle w:val="Standard"/>
        <w:jc w:val="both"/>
        <w:rPr>
          <w:rFonts w:asciiTheme="minorHAnsi" w:hAnsiTheme="minorHAnsi" w:cstheme="minorHAnsi"/>
          <w:color w:val="auto"/>
        </w:rPr>
      </w:pPr>
      <w:r w:rsidRPr="007925F0">
        <w:rPr>
          <w:rFonts w:asciiTheme="minorHAnsi" w:eastAsia="Times New Roman" w:hAnsiTheme="minorHAnsi" w:cstheme="minorHAnsi"/>
          <w:color w:val="auto"/>
          <w:sz w:val="20"/>
          <w:szCs w:val="20"/>
          <w:lang w:eastAsia="pt-BR"/>
        </w:rPr>
        <w:t xml:space="preserve">4.1 O sorteio do tema para a realização da Prova Didática, bem como da ordem de apresentação, </w:t>
      </w:r>
      <w:r w:rsidRPr="007925F0">
        <w:rPr>
          <w:rFonts w:asciiTheme="minorHAnsi" w:eastAsia="Times New Roman" w:hAnsiTheme="minorHAnsi" w:cstheme="minorHAnsi"/>
          <w:b/>
          <w:bCs/>
          <w:color w:val="auto"/>
          <w:sz w:val="20"/>
          <w:szCs w:val="20"/>
          <w:lang w:eastAsia="pt-BR"/>
        </w:rPr>
        <w:t>ocorrerá na presença dos(as) candidatos(as) na sala virtual</w:t>
      </w:r>
      <w:r w:rsidRPr="007925F0">
        <w:rPr>
          <w:rFonts w:asciiTheme="minorHAnsi" w:eastAsia="Times New Roman" w:hAnsiTheme="minorHAnsi" w:cstheme="minorHAnsi"/>
          <w:color w:val="auto"/>
          <w:sz w:val="20"/>
          <w:szCs w:val="20"/>
          <w:lang w:eastAsia="pt-BR"/>
        </w:rPr>
        <w:t xml:space="preserve">, de acordo com a área de atuação indicada no item 1 deste Edital. </w:t>
      </w:r>
      <w:r w:rsidRPr="007925F0">
        <w:rPr>
          <w:rFonts w:asciiTheme="minorHAnsi" w:eastAsia="Times New Roman" w:hAnsiTheme="minorHAnsi" w:cstheme="minorHAnsi"/>
          <w:b/>
          <w:bCs/>
          <w:color w:val="auto"/>
          <w:sz w:val="20"/>
          <w:szCs w:val="20"/>
          <w:lang w:eastAsia="pt-BR"/>
        </w:rPr>
        <w:t>Será conduzido pelo departamento de lotação indicado no item 1, devendo o departamento enviar para os e-mails informados pelos candidatos os links necessários para acesso à sala virtual.</w:t>
      </w:r>
    </w:p>
    <w:p w14:paraId="62D7BED3" w14:textId="77777777" w:rsidR="00367D35" w:rsidRPr="007925F0" w:rsidRDefault="00367D35">
      <w:pPr>
        <w:pStyle w:val="Standard"/>
        <w:jc w:val="both"/>
        <w:rPr>
          <w:rFonts w:asciiTheme="minorHAnsi" w:eastAsia="Times New Roman" w:hAnsiTheme="minorHAnsi" w:cstheme="minorHAnsi"/>
          <w:b/>
          <w:bCs/>
          <w:color w:val="auto"/>
          <w:sz w:val="20"/>
          <w:szCs w:val="20"/>
          <w:lang w:eastAsia="pt-BR"/>
        </w:rPr>
      </w:pPr>
    </w:p>
    <w:p w14:paraId="09C0914D" w14:textId="77777777" w:rsidR="00367D35" w:rsidRPr="007925F0" w:rsidRDefault="00EE65A6">
      <w:pPr>
        <w:pStyle w:val="Standard"/>
        <w:jc w:val="both"/>
        <w:rPr>
          <w:rFonts w:asciiTheme="minorHAnsi" w:hAnsiTheme="minorHAnsi" w:cstheme="minorHAnsi"/>
          <w:color w:val="auto"/>
        </w:rPr>
      </w:pPr>
      <w:r w:rsidRPr="007925F0">
        <w:rPr>
          <w:rFonts w:asciiTheme="minorHAnsi" w:eastAsia="Times New Roman" w:hAnsiTheme="minorHAnsi" w:cstheme="minorHAnsi"/>
          <w:b/>
          <w:bCs/>
          <w:color w:val="auto"/>
          <w:sz w:val="20"/>
          <w:szCs w:val="20"/>
          <w:lang w:eastAsia="pt-BR"/>
        </w:rPr>
        <w:t>4.2 Dependendo da quantidade de inscritos, as datas e/ou horários abaixo poderão sofrer alteração conforme estabelecido nos itens 5.6 e 5.9, inclusive com sorteio de temas em datas diferentes respeitando o limite mínimo de 24h para aplicação da prova didática após o sorteio conforme o item 5.7</w:t>
      </w:r>
    </w:p>
    <w:p w14:paraId="3B92F8FC"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1066B65D"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 xml:space="preserve">4.3 O </w:t>
      </w:r>
      <w:r w:rsidRPr="007925F0">
        <w:rPr>
          <w:rFonts w:asciiTheme="minorHAnsi" w:eastAsia="Times New Roman" w:hAnsiTheme="minorHAnsi" w:cstheme="minorHAnsi"/>
          <w:b/>
          <w:bCs/>
          <w:color w:val="auto"/>
          <w:sz w:val="20"/>
          <w:szCs w:val="20"/>
          <w:lang w:eastAsia="pt-BR"/>
        </w:rPr>
        <w:t>sorteio</w:t>
      </w:r>
      <w:r w:rsidRPr="007925F0">
        <w:rPr>
          <w:rFonts w:asciiTheme="minorHAnsi" w:eastAsia="Times New Roman" w:hAnsiTheme="minorHAnsi" w:cstheme="minorHAnsi"/>
          <w:color w:val="auto"/>
          <w:sz w:val="20"/>
          <w:szCs w:val="20"/>
          <w:lang w:eastAsia="pt-BR"/>
        </w:rPr>
        <w:t xml:space="preserve"> </w:t>
      </w:r>
      <w:r w:rsidRPr="007925F0">
        <w:rPr>
          <w:rFonts w:asciiTheme="minorHAnsi" w:eastAsia="Times New Roman" w:hAnsiTheme="minorHAnsi" w:cstheme="minorHAnsi"/>
          <w:b/>
          <w:bCs/>
          <w:color w:val="auto"/>
          <w:sz w:val="20"/>
          <w:szCs w:val="20"/>
          <w:lang w:eastAsia="pt-BR"/>
        </w:rPr>
        <w:t xml:space="preserve">será de forma remota, </w:t>
      </w:r>
      <w:r w:rsidRPr="007925F0">
        <w:rPr>
          <w:rFonts w:asciiTheme="minorHAnsi" w:eastAsia="Times New Roman" w:hAnsiTheme="minorHAnsi" w:cstheme="minorHAnsi"/>
          <w:color w:val="auto"/>
          <w:sz w:val="20"/>
          <w:szCs w:val="20"/>
          <w:lang w:eastAsia="pt-BR"/>
        </w:rPr>
        <w:t xml:space="preserve">organizado pelos respectivos Departamentos Acadêmicos na plataforma </w:t>
      </w:r>
      <w:r w:rsidRPr="007925F0">
        <w:rPr>
          <w:rFonts w:asciiTheme="minorHAnsi" w:eastAsia="Times New Roman" w:hAnsiTheme="minorHAnsi" w:cstheme="minorHAnsi"/>
          <w:b/>
          <w:bCs/>
          <w:color w:val="auto"/>
          <w:sz w:val="20"/>
          <w:szCs w:val="20"/>
          <w:lang w:eastAsia="pt-BR"/>
        </w:rPr>
        <w:t>Conferência Web RNP</w:t>
      </w:r>
      <w:r w:rsidRPr="007925F0">
        <w:rPr>
          <w:rFonts w:asciiTheme="minorHAnsi" w:eastAsia="Times New Roman" w:hAnsiTheme="minorHAnsi" w:cstheme="minorHAnsi"/>
          <w:color w:val="auto"/>
          <w:sz w:val="20"/>
          <w:szCs w:val="20"/>
          <w:lang w:eastAsia="pt-BR"/>
        </w:rPr>
        <w:t xml:space="preserve"> disponível em </w:t>
      </w:r>
      <w:hyperlink r:id="rId11">
        <w:r w:rsidR="00367D35" w:rsidRPr="007925F0">
          <w:rPr>
            <w:rStyle w:val="LinkdaInternet"/>
            <w:rFonts w:asciiTheme="minorHAnsi" w:hAnsiTheme="minorHAnsi" w:cstheme="minorHAnsi"/>
            <w:color w:val="auto"/>
            <w:sz w:val="20"/>
            <w:szCs w:val="20"/>
          </w:rPr>
          <w:t>https://conferenciaweb.rnp.br/</w:t>
        </w:r>
      </w:hyperlink>
      <w:r w:rsidRPr="007925F0">
        <w:rPr>
          <w:rFonts w:asciiTheme="minorHAnsi" w:eastAsia="Times New Roman" w:hAnsiTheme="minorHAnsi" w:cstheme="minorHAnsi"/>
          <w:color w:val="auto"/>
          <w:sz w:val="20"/>
          <w:szCs w:val="20"/>
          <w:lang w:eastAsia="pt-BR"/>
        </w:rPr>
        <w:t>, sendo obrigatória a presença do(a) candidato(a) ao sorteio e de sua inteira responsabilidade o conhecimento do resultado.</w:t>
      </w:r>
    </w:p>
    <w:p w14:paraId="4F6EC6F4"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67D36F2E" w14:textId="3AE45705"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b/>
          <w:bCs/>
          <w:color w:val="auto"/>
          <w:sz w:val="20"/>
          <w:szCs w:val="20"/>
          <w:lang w:eastAsia="pt-BR"/>
        </w:rPr>
        <w:t xml:space="preserve">4.4 O tema sorteado será encaminhado pelos Departamentos, imediatamente após a realização do sorteio, à </w:t>
      </w:r>
      <w:proofErr w:type="spellStart"/>
      <w:r w:rsidRPr="007925F0">
        <w:rPr>
          <w:rFonts w:asciiTheme="minorHAnsi" w:eastAsia="Times New Roman" w:hAnsiTheme="minorHAnsi" w:cstheme="minorHAnsi"/>
          <w:b/>
          <w:bCs/>
          <w:color w:val="auto"/>
          <w:sz w:val="20"/>
          <w:szCs w:val="20"/>
          <w:lang w:eastAsia="pt-BR"/>
        </w:rPr>
        <w:t>Pró-Reitoria</w:t>
      </w:r>
      <w:proofErr w:type="spellEnd"/>
      <w:r w:rsidRPr="007925F0">
        <w:rPr>
          <w:rFonts w:asciiTheme="minorHAnsi" w:eastAsia="Times New Roman" w:hAnsiTheme="minorHAnsi" w:cstheme="minorHAnsi"/>
          <w:b/>
          <w:bCs/>
          <w:color w:val="auto"/>
          <w:sz w:val="20"/>
          <w:szCs w:val="20"/>
          <w:lang w:eastAsia="pt-BR"/>
        </w:rPr>
        <w:t xml:space="preserve"> de Gestão de Pessoas para fins de publicação, conforme rotina de trabalho da PROGEP no portal da UERN.</w:t>
      </w:r>
    </w:p>
    <w:p w14:paraId="355D312C"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53342951" w14:textId="77777777" w:rsidR="00367D35" w:rsidRPr="007925F0" w:rsidRDefault="00EE65A6">
      <w:pPr>
        <w:pStyle w:val="Standard"/>
        <w:jc w:val="both"/>
        <w:rPr>
          <w:rFonts w:asciiTheme="minorHAnsi" w:hAnsiTheme="minorHAnsi" w:cstheme="minorHAnsi"/>
          <w:color w:val="auto"/>
        </w:rPr>
      </w:pPr>
      <w:r w:rsidRPr="007925F0">
        <w:rPr>
          <w:rFonts w:asciiTheme="minorHAnsi" w:eastAsia="Times New Roman" w:hAnsiTheme="minorHAnsi" w:cstheme="minorHAnsi"/>
          <w:color w:val="auto"/>
          <w:sz w:val="20"/>
          <w:szCs w:val="20"/>
          <w:lang w:eastAsia="pt-BR"/>
        </w:rPr>
        <w:t xml:space="preserve">4.5 É </w:t>
      </w:r>
      <w:r w:rsidRPr="007925F0">
        <w:rPr>
          <w:rFonts w:asciiTheme="minorHAnsi" w:eastAsia="Times New Roman" w:hAnsiTheme="minorHAnsi" w:cstheme="minorHAnsi"/>
          <w:b/>
          <w:bCs/>
          <w:color w:val="auto"/>
          <w:sz w:val="20"/>
          <w:szCs w:val="20"/>
          <w:lang w:eastAsia="pt-BR"/>
        </w:rPr>
        <w:t>obrigatória a presença</w:t>
      </w:r>
      <w:r w:rsidRPr="007925F0">
        <w:rPr>
          <w:rFonts w:asciiTheme="minorHAnsi" w:eastAsia="Times New Roman" w:hAnsiTheme="minorHAnsi" w:cstheme="minorHAnsi"/>
          <w:color w:val="auto"/>
          <w:sz w:val="20"/>
          <w:szCs w:val="20"/>
          <w:lang w:eastAsia="pt-BR"/>
        </w:rPr>
        <w:t xml:space="preserve"> de todos os candidatos na sala virtual no primeiro sorteio de temas e não será disponibilizado pela Banca Examinadora para qualquer candidato individualmente outro momento para este primeiro sorteio.</w:t>
      </w:r>
    </w:p>
    <w:p w14:paraId="1321FB72" w14:textId="77777777" w:rsidR="00367D35" w:rsidRPr="007925F0" w:rsidRDefault="00367D35">
      <w:pPr>
        <w:pStyle w:val="Standard"/>
        <w:jc w:val="both"/>
        <w:rPr>
          <w:rFonts w:asciiTheme="minorHAnsi" w:hAnsiTheme="minorHAnsi" w:cstheme="minorHAnsi"/>
          <w:color w:val="auto"/>
          <w:sz w:val="20"/>
          <w:szCs w:val="20"/>
        </w:rPr>
      </w:pPr>
    </w:p>
    <w:p w14:paraId="19B7F0ED" w14:textId="77777777" w:rsidR="00367D35" w:rsidRPr="007925F0" w:rsidRDefault="00EE65A6">
      <w:pPr>
        <w:pStyle w:val="Standard"/>
        <w:jc w:val="both"/>
        <w:rPr>
          <w:rFonts w:asciiTheme="minorHAnsi" w:hAnsiTheme="minorHAnsi" w:cstheme="minorHAnsi"/>
          <w:color w:val="auto"/>
        </w:rPr>
      </w:pPr>
      <w:r w:rsidRPr="007925F0">
        <w:rPr>
          <w:rFonts w:asciiTheme="minorHAnsi" w:eastAsia="Times New Roman" w:hAnsiTheme="minorHAnsi" w:cstheme="minorHAnsi"/>
          <w:color w:val="auto"/>
          <w:sz w:val="20"/>
          <w:szCs w:val="20"/>
          <w:lang w:eastAsia="pt-BR"/>
        </w:rPr>
        <w:t xml:space="preserve">4.6 O candidato ausente ao primeiro sorteio na sala virtual, por qualquer motivo, </w:t>
      </w:r>
      <w:r w:rsidRPr="007925F0">
        <w:rPr>
          <w:rFonts w:asciiTheme="minorHAnsi" w:eastAsia="Times New Roman" w:hAnsiTheme="minorHAnsi" w:cstheme="minorHAnsi"/>
          <w:b/>
          <w:bCs/>
          <w:color w:val="auto"/>
          <w:sz w:val="20"/>
          <w:szCs w:val="20"/>
          <w:lang w:eastAsia="pt-BR"/>
        </w:rPr>
        <w:t>será eliminado</w:t>
      </w:r>
      <w:r w:rsidRPr="007925F0">
        <w:rPr>
          <w:rFonts w:asciiTheme="minorHAnsi" w:eastAsia="Times New Roman" w:hAnsiTheme="minorHAnsi" w:cstheme="minorHAnsi"/>
          <w:color w:val="auto"/>
          <w:sz w:val="20"/>
          <w:szCs w:val="20"/>
          <w:lang w:eastAsia="pt-BR"/>
        </w:rPr>
        <w:t xml:space="preserve"> do certame.</w:t>
      </w:r>
    </w:p>
    <w:p w14:paraId="40A26387" w14:textId="77777777" w:rsidR="00367D35" w:rsidRPr="007925F0" w:rsidRDefault="00367D35">
      <w:pPr>
        <w:pStyle w:val="Standard"/>
        <w:jc w:val="both"/>
        <w:rPr>
          <w:rFonts w:asciiTheme="minorHAnsi" w:hAnsiTheme="minorHAnsi" w:cstheme="minorHAnsi"/>
          <w:color w:val="auto"/>
          <w:sz w:val="20"/>
          <w:szCs w:val="20"/>
        </w:rPr>
      </w:pPr>
    </w:p>
    <w:p w14:paraId="30D10B0F"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4.7 É facultativa a presença – nos sorteios subsequentes se for o caso – dos candidatos já sorteados quanto a ordem e tema, nesta etapa do processo seletivo.</w:t>
      </w:r>
    </w:p>
    <w:p w14:paraId="5EA21032"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0A542E87"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4.8 Cronograma provável para o sorteio dos temas. Esse cronograma poderá mudar conforme a necessidade do departamento responsável pela seleção.</w:t>
      </w:r>
    </w:p>
    <w:p w14:paraId="5A8994C8" w14:textId="77777777" w:rsidR="00367D35" w:rsidRPr="007925F0" w:rsidRDefault="00367D35" w:rsidP="00614F3D">
      <w:pPr>
        <w:jc w:val="both"/>
        <w:rPr>
          <w:rFonts w:asciiTheme="minorHAnsi" w:eastAsia="Times New Roman" w:hAnsiTheme="minorHAnsi" w:cstheme="minorHAnsi"/>
          <w:b/>
          <w:bCs/>
          <w:color w:val="auto"/>
          <w:sz w:val="20"/>
          <w:szCs w:val="20"/>
          <w:lang w:eastAsia="pt-B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6"/>
        <w:gridCol w:w="3508"/>
        <w:gridCol w:w="2142"/>
        <w:gridCol w:w="1976"/>
        <w:gridCol w:w="1849"/>
      </w:tblGrid>
      <w:tr w:rsidR="007925F0" w:rsidRPr="007925F0" w14:paraId="7266FBC4" w14:textId="77777777" w:rsidTr="00646006">
        <w:trPr>
          <w:trHeight w:val="272"/>
        </w:trPr>
        <w:tc>
          <w:tcPr>
            <w:tcW w:w="161" w:type="pct"/>
            <w:vAlign w:val="center"/>
            <w:hideMark/>
          </w:tcPr>
          <w:p w14:paraId="18EC6F32" w14:textId="77777777" w:rsidR="00435E6A" w:rsidRPr="007925F0" w:rsidRDefault="00435E6A" w:rsidP="00646006">
            <w:pPr>
              <w:suppressAutoHyphens w:val="0"/>
              <w:jc w:val="center"/>
              <w:textAlignment w:val="auto"/>
              <w:rPr>
                <w:rFonts w:asciiTheme="minorHAnsi" w:eastAsia="Times New Roman" w:hAnsiTheme="minorHAnsi" w:cstheme="minorHAnsi"/>
                <w:b/>
                <w:bCs/>
                <w:color w:val="auto"/>
                <w:sz w:val="16"/>
                <w:szCs w:val="16"/>
                <w:lang w:eastAsia="pt-BR"/>
              </w:rPr>
            </w:pPr>
            <w:r w:rsidRPr="007925F0">
              <w:rPr>
                <w:rFonts w:asciiTheme="minorHAnsi" w:eastAsia="Times New Roman" w:hAnsiTheme="minorHAnsi" w:cstheme="minorHAnsi"/>
                <w:b/>
                <w:bCs/>
                <w:color w:val="auto"/>
                <w:sz w:val="16"/>
                <w:szCs w:val="16"/>
                <w:lang w:eastAsia="pt-BR"/>
              </w:rPr>
              <w:lastRenderedPageBreak/>
              <w:t>Nº</w:t>
            </w:r>
          </w:p>
        </w:tc>
        <w:tc>
          <w:tcPr>
            <w:tcW w:w="1791" w:type="pct"/>
            <w:vAlign w:val="center"/>
            <w:hideMark/>
          </w:tcPr>
          <w:p w14:paraId="4172A323" w14:textId="77777777" w:rsidR="00435E6A" w:rsidRPr="007925F0" w:rsidRDefault="00435E6A" w:rsidP="00646006">
            <w:pPr>
              <w:suppressAutoHyphens w:val="0"/>
              <w:jc w:val="center"/>
              <w:textAlignment w:val="auto"/>
              <w:rPr>
                <w:rFonts w:asciiTheme="minorHAnsi" w:eastAsia="Times New Roman" w:hAnsiTheme="minorHAnsi" w:cstheme="minorHAnsi"/>
                <w:b/>
                <w:bCs/>
                <w:color w:val="auto"/>
                <w:sz w:val="16"/>
                <w:szCs w:val="16"/>
                <w:lang w:eastAsia="pt-BR"/>
              </w:rPr>
            </w:pPr>
            <w:r w:rsidRPr="007925F0">
              <w:rPr>
                <w:rFonts w:asciiTheme="minorHAnsi" w:eastAsia="Times New Roman" w:hAnsiTheme="minorHAnsi" w:cstheme="minorHAnsi"/>
                <w:b/>
                <w:bCs/>
                <w:color w:val="auto"/>
                <w:sz w:val="16"/>
                <w:szCs w:val="16"/>
                <w:lang w:eastAsia="pt-BR"/>
              </w:rPr>
              <w:t>Lotação</w:t>
            </w:r>
          </w:p>
        </w:tc>
        <w:tc>
          <w:tcPr>
            <w:tcW w:w="1094" w:type="pct"/>
            <w:vAlign w:val="center"/>
            <w:hideMark/>
          </w:tcPr>
          <w:p w14:paraId="65E9449D" w14:textId="77777777" w:rsidR="00435E6A" w:rsidRPr="007925F0" w:rsidRDefault="00435E6A" w:rsidP="00646006">
            <w:pPr>
              <w:suppressAutoHyphens w:val="0"/>
              <w:jc w:val="center"/>
              <w:textAlignment w:val="auto"/>
              <w:rPr>
                <w:rFonts w:asciiTheme="minorHAnsi" w:eastAsia="Times New Roman" w:hAnsiTheme="minorHAnsi" w:cstheme="minorHAnsi"/>
                <w:b/>
                <w:bCs/>
                <w:color w:val="auto"/>
                <w:sz w:val="16"/>
                <w:szCs w:val="16"/>
                <w:lang w:eastAsia="pt-BR"/>
              </w:rPr>
            </w:pPr>
            <w:r w:rsidRPr="007925F0">
              <w:rPr>
                <w:rFonts w:asciiTheme="minorHAnsi" w:eastAsia="Times New Roman" w:hAnsiTheme="minorHAnsi" w:cstheme="minorHAnsi"/>
                <w:b/>
                <w:bCs/>
                <w:color w:val="auto"/>
                <w:sz w:val="16"/>
                <w:szCs w:val="16"/>
                <w:lang w:eastAsia="pt-BR"/>
              </w:rPr>
              <w:t>Áreas</w:t>
            </w:r>
          </w:p>
        </w:tc>
        <w:tc>
          <w:tcPr>
            <w:tcW w:w="1009" w:type="pct"/>
            <w:vAlign w:val="center"/>
            <w:hideMark/>
          </w:tcPr>
          <w:p w14:paraId="40FA1F24" w14:textId="77777777" w:rsidR="00435E6A" w:rsidRPr="007925F0" w:rsidRDefault="00435E6A" w:rsidP="00646006">
            <w:pPr>
              <w:suppressAutoHyphens w:val="0"/>
              <w:jc w:val="center"/>
              <w:textAlignment w:val="auto"/>
              <w:rPr>
                <w:rFonts w:asciiTheme="minorHAnsi" w:eastAsia="Times New Roman" w:hAnsiTheme="minorHAnsi" w:cstheme="minorHAnsi"/>
                <w:b/>
                <w:bCs/>
                <w:color w:val="auto"/>
                <w:sz w:val="16"/>
                <w:szCs w:val="16"/>
                <w:lang w:eastAsia="pt-BR"/>
              </w:rPr>
            </w:pPr>
            <w:r w:rsidRPr="007925F0">
              <w:rPr>
                <w:rFonts w:asciiTheme="minorHAnsi" w:eastAsia="Times New Roman" w:hAnsiTheme="minorHAnsi" w:cstheme="minorHAnsi"/>
                <w:b/>
                <w:bCs/>
                <w:color w:val="auto"/>
                <w:sz w:val="16"/>
                <w:szCs w:val="16"/>
                <w:lang w:eastAsia="pt-BR"/>
              </w:rPr>
              <w:t xml:space="preserve">Data </w:t>
            </w:r>
            <w:r w:rsidRPr="007925F0">
              <w:rPr>
                <w:rFonts w:asciiTheme="minorHAnsi" w:eastAsia="Times New Roman" w:hAnsiTheme="minorHAnsi" w:cstheme="minorHAnsi"/>
                <w:b/>
                <w:bCs/>
                <w:color w:val="auto"/>
                <w:sz w:val="16"/>
                <w:szCs w:val="16"/>
                <w:u w:val="single"/>
                <w:lang w:eastAsia="pt-BR"/>
              </w:rPr>
              <w:t>provável</w:t>
            </w:r>
            <w:r w:rsidRPr="007925F0">
              <w:rPr>
                <w:rFonts w:asciiTheme="minorHAnsi" w:eastAsia="Times New Roman" w:hAnsiTheme="minorHAnsi" w:cstheme="minorHAnsi"/>
                <w:b/>
                <w:bCs/>
                <w:color w:val="auto"/>
                <w:sz w:val="16"/>
                <w:szCs w:val="16"/>
                <w:lang w:eastAsia="pt-BR"/>
              </w:rPr>
              <w:t xml:space="preserve"> para a realização do SORTEIO do tema para a Prova Didática</w:t>
            </w:r>
          </w:p>
        </w:tc>
        <w:tc>
          <w:tcPr>
            <w:tcW w:w="944" w:type="pct"/>
            <w:vAlign w:val="center"/>
            <w:hideMark/>
          </w:tcPr>
          <w:p w14:paraId="56897554" w14:textId="77777777" w:rsidR="00435E6A" w:rsidRPr="007925F0" w:rsidRDefault="00435E6A" w:rsidP="00646006">
            <w:pPr>
              <w:suppressAutoHyphens w:val="0"/>
              <w:jc w:val="center"/>
              <w:textAlignment w:val="auto"/>
              <w:rPr>
                <w:rFonts w:asciiTheme="minorHAnsi" w:eastAsia="Times New Roman" w:hAnsiTheme="minorHAnsi" w:cstheme="minorHAnsi"/>
                <w:b/>
                <w:bCs/>
                <w:color w:val="auto"/>
                <w:sz w:val="16"/>
                <w:szCs w:val="16"/>
                <w:lang w:eastAsia="pt-BR"/>
              </w:rPr>
            </w:pPr>
            <w:r w:rsidRPr="007925F0">
              <w:rPr>
                <w:rFonts w:asciiTheme="minorHAnsi" w:eastAsia="Times New Roman" w:hAnsiTheme="minorHAnsi" w:cstheme="minorHAnsi"/>
                <w:b/>
                <w:bCs/>
                <w:color w:val="auto"/>
                <w:sz w:val="16"/>
                <w:szCs w:val="16"/>
                <w:lang w:eastAsia="pt-BR"/>
              </w:rPr>
              <w:t xml:space="preserve">Horário </w:t>
            </w:r>
            <w:r w:rsidRPr="007925F0">
              <w:rPr>
                <w:rFonts w:asciiTheme="minorHAnsi" w:eastAsia="Times New Roman" w:hAnsiTheme="minorHAnsi" w:cstheme="minorHAnsi"/>
                <w:b/>
                <w:bCs/>
                <w:color w:val="auto"/>
                <w:sz w:val="16"/>
                <w:szCs w:val="16"/>
                <w:u w:val="single"/>
                <w:lang w:eastAsia="pt-BR"/>
              </w:rPr>
              <w:t>provável</w:t>
            </w:r>
            <w:r w:rsidRPr="007925F0">
              <w:rPr>
                <w:rFonts w:asciiTheme="minorHAnsi" w:eastAsia="Times New Roman" w:hAnsiTheme="minorHAnsi" w:cstheme="minorHAnsi"/>
                <w:b/>
                <w:bCs/>
                <w:color w:val="auto"/>
                <w:sz w:val="16"/>
                <w:szCs w:val="16"/>
                <w:lang w:eastAsia="pt-BR"/>
              </w:rPr>
              <w:t xml:space="preserve"> do SORTEIO do tema para a Prova Didática</w:t>
            </w:r>
          </w:p>
        </w:tc>
      </w:tr>
      <w:tr w:rsidR="007925F0" w:rsidRPr="007925F0" w14:paraId="4273072C" w14:textId="77777777" w:rsidTr="00646006">
        <w:trPr>
          <w:trHeight w:val="300"/>
        </w:trPr>
        <w:tc>
          <w:tcPr>
            <w:tcW w:w="161" w:type="pct"/>
            <w:vAlign w:val="center"/>
          </w:tcPr>
          <w:p w14:paraId="73D58FC0" w14:textId="6F621B33" w:rsidR="00C1553E" w:rsidRPr="007925F0" w:rsidRDefault="00C1553E" w:rsidP="00646006">
            <w:pPr>
              <w:suppressAutoHyphens w:val="0"/>
              <w:jc w:val="center"/>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1</w:t>
            </w:r>
          </w:p>
        </w:tc>
        <w:tc>
          <w:tcPr>
            <w:tcW w:w="1791" w:type="pct"/>
            <w:vAlign w:val="center"/>
          </w:tcPr>
          <w:p w14:paraId="62F8BB33" w14:textId="4C6EF69A" w:rsidR="00C1553E" w:rsidRPr="007925F0" w:rsidRDefault="00C1553E" w:rsidP="00646006">
            <w:pPr>
              <w:suppressAutoHyphens w:val="0"/>
              <w:jc w:val="center"/>
              <w:textAlignment w:val="auto"/>
              <w:rPr>
                <w:rFonts w:asciiTheme="minorHAnsi" w:eastAsia="Times New Roman" w:hAnsiTheme="minorHAnsi" w:cstheme="minorHAnsi"/>
                <w:color w:val="auto"/>
                <w:sz w:val="16"/>
                <w:szCs w:val="16"/>
                <w:lang w:eastAsia="pt-BR"/>
              </w:rPr>
            </w:pPr>
            <w:r w:rsidRPr="007925F0">
              <w:rPr>
                <w:rFonts w:asciiTheme="minorHAnsi" w:hAnsiTheme="minorHAnsi" w:cstheme="minorHAnsi"/>
                <w:color w:val="auto"/>
                <w:sz w:val="16"/>
                <w:szCs w:val="16"/>
              </w:rPr>
              <w:t>Campus de Caicó, Departamento de Enfermagem</w:t>
            </w:r>
          </w:p>
        </w:tc>
        <w:tc>
          <w:tcPr>
            <w:tcW w:w="1094" w:type="pct"/>
            <w:vAlign w:val="center"/>
          </w:tcPr>
          <w:p w14:paraId="7B327681" w14:textId="3671A76B" w:rsidR="00C1553E" w:rsidRPr="007925F0" w:rsidRDefault="00C1553E" w:rsidP="00646006">
            <w:pPr>
              <w:suppressAutoHyphens w:val="0"/>
              <w:jc w:val="center"/>
              <w:textAlignment w:val="auto"/>
              <w:rPr>
                <w:rFonts w:asciiTheme="minorHAnsi" w:eastAsia="Times New Roman" w:hAnsiTheme="minorHAnsi" w:cstheme="minorHAnsi"/>
                <w:color w:val="auto"/>
                <w:sz w:val="16"/>
                <w:szCs w:val="16"/>
                <w:lang w:eastAsia="pt-BR"/>
              </w:rPr>
            </w:pPr>
            <w:r w:rsidRPr="007925F0">
              <w:rPr>
                <w:rFonts w:asciiTheme="minorHAnsi" w:hAnsiTheme="minorHAnsi" w:cstheme="minorHAnsi"/>
                <w:color w:val="auto"/>
                <w:sz w:val="16"/>
                <w:szCs w:val="16"/>
              </w:rPr>
              <w:t>Assistência de Enfermagem</w:t>
            </w:r>
          </w:p>
        </w:tc>
        <w:tc>
          <w:tcPr>
            <w:tcW w:w="1009" w:type="pct"/>
            <w:vAlign w:val="center"/>
          </w:tcPr>
          <w:p w14:paraId="59F9310B" w14:textId="7F33D989" w:rsidR="00C1553E" w:rsidRPr="007925F0" w:rsidRDefault="00596922" w:rsidP="00646006">
            <w:pPr>
              <w:suppressAutoHyphens w:val="0"/>
              <w:jc w:val="center"/>
              <w:textAlignment w:val="auto"/>
              <w:rPr>
                <w:rFonts w:asciiTheme="minorHAnsi" w:hAnsiTheme="minorHAnsi" w:cstheme="minorHAnsi"/>
                <w:color w:val="auto"/>
                <w:sz w:val="16"/>
                <w:szCs w:val="16"/>
              </w:rPr>
            </w:pPr>
            <w:r w:rsidRPr="007925F0">
              <w:rPr>
                <w:rFonts w:asciiTheme="minorHAnsi" w:eastAsia="Times New Roman" w:hAnsiTheme="minorHAnsi" w:cstheme="minorHAnsi"/>
                <w:color w:val="auto"/>
                <w:sz w:val="16"/>
                <w:szCs w:val="16"/>
                <w:lang w:eastAsia="pt-BR"/>
              </w:rPr>
              <w:t>09/02/2026</w:t>
            </w:r>
          </w:p>
        </w:tc>
        <w:tc>
          <w:tcPr>
            <w:tcW w:w="944" w:type="pct"/>
            <w:vAlign w:val="center"/>
            <w:hideMark/>
          </w:tcPr>
          <w:p w14:paraId="47DB4857" w14:textId="68B423D5" w:rsidR="00C1553E" w:rsidRPr="007925F0" w:rsidRDefault="00C1553E" w:rsidP="00646006">
            <w:pPr>
              <w:suppressAutoHyphens w:val="0"/>
              <w:jc w:val="center"/>
              <w:textAlignment w:val="auto"/>
              <w:rPr>
                <w:rFonts w:asciiTheme="minorHAnsi" w:eastAsia="Times New Roman" w:hAnsiTheme="minorHAnsi" w:cstheme="minorHAnsi"/>
                <w:color w:val="auto"/>
                <w:sz w:val="16"/>
                <w:szCs w:val="16"/>
                <w:lang w:eastAsia="pt-BR"/>
              </w:rPr>
            </w:pPr>
            <w:r w:rsidRPr="007925F0">
              <w:rPr>
                <w:rFonts w:asciiTheme="minorHAnsi" w:hAnsiTheme="minorHAnsi" w:cstheme="minorHAnsi"/>
                <w:color w:val="auto"/>
                <w:sz w:val="16"/>
                <w:szCs w:val="16"/>
              </w:rPr>
              <w:t>8h</w:t>
            </w:r>
          </w:p>
        </w:tc>
      </w:tr>
      <w:tr w:rsidR="007925F0" w:rsidRPr="007925F0" w14:paraId="04F6FD94" w14:textId="77777777" w:rsidTr="00646006">
        <w:trPr>
          <w:trHeight w:val="300"/>
        </w:trPr>
        <w:tc>
          <w:tcPr>
            <w:tcW w:w="161" w:type="pct"/>
            <w:vAlign w:val="center"/>
          </w:tcPr>
          <w:p w14:paraId="51E70D75" w14:textId="0422964B" w:rsidR="008F4FE5" w:rsidRPr="007925F0" w:rsidRDefault="008F4FE5" w:rsidP="00646006">
            <w:pPr>
              <w:suppressAutoHyphens w:val="0"/>
              <w:jc w:val="center"/>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2</w:t>
            </w:r>
          </w:p>
        </w:tc>
        <w:tc>
          <w:tcPr>
            <w:tcW w:w="1791" w:type="pct"/>
            <w:vAlign w:val="center"/>
          </w:tcPr>
          <w:p w14:paraId="27FC1F9E" w14:textId="470BD9B5" w:rsidR="008F4FE5" w:rsidRPr="007925F0" w:rsidRDefault="008F4FE5" w:rsidP="00646006">
            <w:pPr>
              <w:suppressAutoHyphens w:val="0"/>
              <w:jc w:val="center"/>
              <w:textAlignment w:val="auto"/>
              <w:rPr>
                <w:rFonts w:asciiTheme="minorHAnsi" w:eastAsia="Times New Roman" w:hAnsiTheme="minorHAnsi" w:cstheme="minorHAnsi"/>
                <w:color w:val="auto"/>
                <w:sz w:val="16"/>
                <w:szCs w:val="16"/>
                <w:lang w:eastAsia="pt-BR"/>
              </w:rPr>
            </w:pPr>
            <w:r w:rsidRPr="007925F0">
              <w:rPr>
                <w:rFonts w:asciiTheme="minorHAnsi" w:hAnsiTheme="minorHAnsi" w:cstheme="minorHAnsi"/>
                <w:color w:val="auto"/>
                <w:sz w:val="16"/>
                <w:szCs w:val="16"/>
              </w:rPr>
              <w:t>Campus de Mossoró, Departamento de Filosofia</w:t>
            </w:r>
          </w:p>
        </w:tc>
        <w:tc>
          <w:tcPr>
            <w:tcW w:w="1094" w:type="pct"/>
            <w:vAlign w:val="center"/>
          </w:tcPr>
          <w:p w14:paraId="0E55A946" w14:textId="7FB36589" w:rsidR="008F4FE5" w:rsidRPr="007925F0" w:rsidRDefault="008F4FE5" w:rsidP="00646006">
            <w:pPr>
              <w:suppressAutoHyphens w:val="0"/>
              <w:jc w:val="center"/>
              <w:textAlignment w:val="auto"/>
              <w:rPr>
                <w:rFonts w:asciiTheme="minorHAnsi" w:eastAsia="Times New Roman" w:hAnsiTheme="minorHAnsi" w:cstheme="minorHAnsi"/>
                <w:color w:val="auto"/>
                <w:sz w:val="16"/>
                <w:szCs w:val="16"/>
                <w:lang w:eastAsia="pt-BR"/>
              </w:rPr>
            </w:pPr>
            <w:r w:rsidRPr="007925F0">
              <w:rPr>
                <w:rFonts w:asciiTheme="minorHAnsi" w:hAnsiTheme="minorHAnsi" w:cstheme="minorHAnsi"/>
                <w:color w:val="auto"/>
                <w:sz w:val="16"/>
                <w:szCs w:val="16"/>
              </w:rPr>
              <w:t>Filosofia</w:t>
            </w:r>
          </w:p>
        </w:tc>
        <w:tc>
          <w:tcPr>
            <w:tcW w:w="1009" w:type="pct"/>
            <w:vAlign w:val="center"/>
          </w:tcPr>
          <w:p w14:paraId="074B90BD" w14:textId="305D6941" w:rsidR="008F4FE5" w:rsidRPr="007925F0" w:rsidRDefault="00596922" w:rsidP="00646006">
            <w:pPr>
              <w:suppressAutoHyphens w:val="0"/>
              <w:jc w:val="center"/>
              <w:textAlignment w:val="auto"/>
              <w:rPr>
                <w:rFonts w:asciiTheme="minorHAnsi" w:hAnsiTheme="minorHAnsi" w:cstheme="minorHAnsi"/>
                <w:color w:val="auto"/>
                <w:sz w:val="16"/>
                <w:szCs w:val="16"/>
              </w:rPr>
            </w:pPr>
            <w:r w:rsidRPr="007925F0">
              <w:rPr>
                <w:rFonts w:asciiTheme="minorHAnsi" w:eastAsia="Times New Roman" w:hAnsiTheme="minorHAnsi" w:cstheme="minorHAnsi"/>
                <w:color w:val="auto"/>
                <w:sz w:val="16"/>
                <w:szCs w:val="16"/>
                <w:lang w:eastAsia="pt-BR"/>
              </w:rPr>
              <w:t>09/02/2026</w:t>
            </w:r>
          </w:p>
        </w:tc>
        <w:tc>
          <w:tcPr>
            <w:tcW w:w="944" w:type="pct"/>
            <w:vAlign w:val="center"/>
            <w:hideMark/>
          </w:tcPr>
          <w:p w14:paraId="78FC5FE0" w14:textId="72BA4109" w:rsidR="008F4FE5" w:rsidRPr="007925F0" w:rsidRDefault="008F4FE5" w:rsidP="00646006">
            <w:pPr>
              <w:suppressAutoHyphens w:val="0"/>
              <w:jc w:val="center"/>
              <w:textAlignment w:val="auto"/>
              <w:rPr>
                <w:rFonts w:asciiTheme="minorHAnsi" w:eastAsia="Times New Roman" w:hAnsiTheme="minorHAnsi" w:cstheme="minorHAnsi"/>
                <w:color w:val="auto"/>
                <w:sz w:val="16"/>
                <w:szCs w:val="16"/>
                <w:lang w:eastAsia="pt-BR"/>
              </w:rPr>
            </w:pPr>
            <w:r w:rsidRPr="007925F0">
              <w:rPr>
                <w:rFonts w:asciiTheme="minorHAnsi" w:hAnsiTheme="minorHAnsi" w:cstheme="minorHAnsi"/>
                <w:color w:val="auto"/>
                <w:sz w:val="16"/>
                <w:szCs w:val="16"/>
              </w:rPr>
              <w:t>8h</w:t>
            </w:r>
          </w:p>
        </w:tc>
      </w:tr>
      <w:tr w:rsidR="007925F0" w:rsidRPr="007925F0" w14:paraId="6FADDB47" w14:textId="77777777" w:rsidTr="00646006">
        <w:trPr>
          <w:trHeight w:val="300"/>
        </w:trPr>
        <w:tc>
          <w:tcPr>
            <w:tcW w:w="161" w:type="pct"/>
            <w:vAlign w:val="center"/>
          </w:tcPr>
          <w:p w14:paraId="126ACB25" w14:textId="347448F4" w:rsidR="008F4FE5" w:rsidRPr="007925F0" w:rsidRDefault="008F4FE5" w:rsidP="00646006">
            <w:pPr>
              <w:suppressAutoHyphens w:val="0"/>
              <w:jc w:val="center"/>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3</w:t>
            </w:r>
          </w:p>
        </w:tc>
        <w:tc>
          <w:tcPr>
            <w:tcW w:w="1791" w:type="pct"/>
            <w:vAlign w:val="center"/>
          </w:tcPr>
          <w:p w14:paraId="25FFFCA5" w14:textId="548F00FF" w:rsidR="008F4FE5" w:rsidRPr="007925F0" w:rsidRDefault="008F4FE5" w:rsidP="00646006">
            <w:pPr>
              <w:suppressAutoHyphens w:val="0"/>
              <w:jc w:val="center"/>
              <w:textAlignment w:val="auto"/>
              <w:rPr>
                <w:rFonts w:asciiTheme="minorHAnsi" w:eastAsia="Times New Roman" w:hAnsiTheme="minorHAnsi" w:cstheme="minorHAnsi"/>
                <w:color w:val="auto"/>
                <w:sz w:val="16"/>
                <w:szCs w:val="16"/>
                <w:lang w:eastAsia="pt-BR"/>
              </w:rPr>
            </w:pPr>
            <w:r w:rsidRPr="007925F0">
              <w:rPr>
                <w:rFonts w:asciiTheme="minorHAnsi" w:hAnsiTheme="minorHAnsi" w:cstheme="minorHAnsi"/>
                <w:color w:val="auto"/>
                <w:sz w:val="16"/>
                <w:szCs w:val="16"/>
              </w:rPr>
              <w:t>Campus de Mossoró, Departamento de Física</w:t>
            </w:r>
          </w:p>
        </w:tc>
        <w:tc>
          <w:tcPr>
            <w:tcW w:w="1094" w:type="pct"/>
            <w:vAlign w:val="center"/>
          </w:tcPr>
          <w:p w14:paraId="688C143D" w14:textId="7EC771CB" w:rsidR="008F4FE5" w:rsidRPr="007925F0" w:rsidRDefault="008F4FE5" w:rsidP="00646006">
            <w:pPr>
              <w:suppressAutoHyphens w:val="0"/>
              <w:jc w:val="center"/>
              <w:textAlignment w:val="auto"/>
              <w:rPr>
                <w:rFonts w:asciiTheme="minorHAnsi" w:eastAsia="Times New Roman" w:hAnsiTheme="minorHAnsi" w:cstheme="minorHAnsi"/>
                <w:color w:val="auto"/>
                <w:sz w:val="16"/>
                <w:szCs w:val="16"/>
                <w:lang w:eastAsia="pt-BR"/>
              </w:rPr>
            </w:pPr>
            <w:r w:rsidRPr="007925F0">
              <w:rPr>
                <w:rFonts w:asciiTheme="minorHAnsi" w:hAnsiTheme="minorHAnsi" w:cstheme="minorHAnsi"/>
                <w:color w:val="auto"/>
                <w:sz w:val="16"/>
                <w:szCs w:val="16"/>
              </w:rPr>
              <w:t>Física</w:t>
            </w:r>
          </w:p>
        </w:tc>
        <w:tc>
          <w:tcPr>
            <w:tcW w:w="1009" w:type="pct"/>
            <w:vAlign w:val="center"/>
          </w:tcPr>
          <w:p w14:paraId="60F1613E" w14:textId="66D79FD5" w:rsidR="008F4FE5" w:rsidRPr="007925F0" w:rsidRDefault="00596922" w:rsidP="00646006">
            <w:pPr>
              <w:suppressAutoHyphens w:val="0"/>
              <w:jc w:val="center"/>
              <w:textAlignment w:val="auto"/>
              <w:rPr>
                <w:rFonts w:asciiTheme="minorHAnsi" w:hAnsiTheme="minorHAnsi" w:cstheme="minorHAnsi"/>
                <w:color w:val="auto"/>
                <w:sz w:val="16"/>
                <w:szCs w:val="16"/>
              </w:rPr>
            </w:pPr>
            <w:r w:rsidRPr="007925F0">
              <w:rPr>
                <w:rFonts w:asciiTheme="minorHAnsi" w:eastAsia="Times New Roman" w:hAnsiTheme="minorHAnsi" w:cstheme="minorHAnsi"/>
                <w:color w:val="auto"/>
                <w:sz w:val="16"/>
                <w:szCs w:val="16"/>
                <w:lang w:eastAsia="pt-BR"/>
              </w:rPr>
              <w:t>09/02/2026</w:t>
            </w:r>
          </w:p>
        </w:tc>
        <w:tc>
          <w:tcPr>
            <w:tcW w:w="944" w:type="pct"/>
            <w:vAlign w:val="center"/>
          </w:tcPr>
          <w:p w14:paraId="272C75BF" w14:textId="23724C67" w:rsidR="008F4FE5" w:rsidRPr="007925F0" w:rsidRDefault="008F4FE5" w:rsidP="00646006">
            <w:pPr>
              <w:suppressAutoHyphens w:val="0"/>
              <w:jc w:val="center"/>
              <w:textAlignment w:val="auto"/>
              <w:rPr>
                <w:rFonts w:asciiTheme="minorHAnsi" w:eastAsia="Times New Roman" w:hAnsiTheme="minorHAnsi" w:cstheme="minorHAnsi"/>
                <w:color w:val="auto"/>
                <w:sz w:val="16"/>
                <w:szCs w:val="16"/>
                <w:lang w:eastAsia="pt-BR"/>
              </w:rPr>
            </w:pPr>
            <w:r w:rsidRPr="007925F0">
              <w:rPr>
                <w:rFonts w:asciiTheme="minorHAnsi" w:hAnsiTheme="minorHAnsi" w:cstheme="minorHAnsi"/>
                <w:color w:val="auto"/>
                <w:sz w:val="16"/>
                <w:szCs w:val="16"/>
              </w:rPr>
              <w:t>8h</w:t>
            </w:r>
          </w:p>
        </w:tc>
      </w:tr>
      <w:tr w:rsidR="007925F0" w:rsidRPr="007925F0" w14:paraId="486A917F" w14:textId="77777777" w:rsidTr="00646006">
        <w:trPr>
          <w:trHeight w:val="300"/>
        </w:trPr>
        <w:tc>
          <w:tcPr>
            <w:tcW w:w="161" w:type="pct"/>
            <w:vAlign w:val="center"/>
          </w:tcPr>
          <w:p w14:paraId="576D1378" w14:textId="40D1BFD8" w:rsidR="008F4FE5" w:rsidRPr="007925F0" w:rsidRDefault="008F4FE5" w:rsidP="00646006">
            <w:pPr>
              <w:suppressAutoHyphens w:val="0"/>
              <w:jc w:val="center"/>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4</w:t>
            </w:r>
          </w:p>
        </w:tc>
        <w:tc>
          <w:tcPr>
            <w:tcW w:w="1791" w:type="pct"/>
            <w:vAlign w:val="center"/>
          </w:tcPr>
          <w:p w14:paraId="0E90BEE9" w14:textId="0D261187" w:rsidR="008F4FE5" w:rsidRPr="007925F0" w:rsidRDefault="008F4FE5" w:rsidP="00646006">
            <w:pPr>
              <w:suppressAutoHyphens w:val="0"/>
              <w:jc w:val="center"/>
              <w:textAlignment w:val="auto"/>
              <w:rPr>
                <w:rFonts w:asciiTheme="minorHAnsi" w:hAnsiTheme="minorHAnsi" w:cstheme="minorHAnsi"/>
                <w:color w:val="auto"/>
                <w:sz w:val="16"/>
                <w:szCs w:val="16"/>
              </w:rPr>
            </w:pPr>
            <w:r w:rsidRPr="007925F0">
              <w:rPr>
                <w:rFonts w:asciiTheme="minorHAnsi" w:hAnsiTheme="minorHAnsi" w:cstheme="minorHAnsi"/>
                <w:color w:val="auto"/>
                <w:sz w:val="16"/>
                <w:szCs w:val="16"/>
              </w:rPr>
              <w:t>Campus de Mossoró, Departamento de História</w:t>
            </w:r>
          </w:p>
        </w:tc>
        <w:tc>
          <w:tcPr>
            <w:tcW w:w="1094" w:type="pct"/>
            <w:vAlign w:val="center"/>
          </w:tcPr>
          <w:p w14:paraId="61F89BBA" w14:textId="44656B63" w:rsidR="008F4FE5" w:rsidRPr="007925F0" w:rsidRDefault="008F4FE5" w:rsidP="00646006">
            <w:pPr>
              <w:suppressAutoHyphens w:val="0"/>
              <w:jc w:val="center"/>
              <w:textAlignment w:val="auto"/>
              <w:rPr>
                <w:rFonts w:asciiTheme="minorHAnsi" w:hAnsiTheme="minorHAnsi" w:cstheme="minorHAnsi"/>
                <w:color w:val="auto"/>
                <w:sz w:val="16"/>
                <w:szCs w:val="16"/>
              </w:rPr>
            </w:pPr>
            <w:r w:rsidRPr="007925F0">
              <w:rPr>
                <w:rFonts w:asciiTheme="minorHAnsi" w:hAnsiTheme="minorHAnsi" w:cstheme="minorHAnsi"/>
                <w:color w:val="auto"/>
                <w:sz w:val="16"/>
                <w:szCs w:val="16"/>
              </w:rPr>
              <w:t>História Geral e Ensino de História</w:t>
            </w:r>
          </w:p>
        </w:tc>
        <w:tc>
          <w:tcPr>
            <w:tcW w:w="1009" w:type="pct"/>
            <w:vAlign w:val="center"/>
          </w:tcPr>
          <w:p w14:paraId="197B196C" w14:textId="35786819" w:rsidR="008F4FE5" w:rsidRPr="007925F0" w:rsidRDefault="00596922" w:rsidP="00646006">
            <w:pPr>
              <w:suppressAutoHyphens w:val="0"/>
              <w:jc w:val="center"/>
              <w:textAlignment w:val="auto"/>
              <w:rPr>
                <w:rFonts w:asciiTheme="minorHAnsi" w:hAnsiTheme="minorHAnsi" w:cstheme="minorHAnsi"/>
                <w:color w:val="auto"/>
                <w:sz w:val="16"/>
                <w:szCs w:val="16"/>
              </w:rPr>
            </w:pPr>
            <w:r w:rsidRPr="007925F0">
              <w:rPr>
                <w:rFonts w:asciiTheme="minorHAnsi" w:eastAsia="Times New Roman" w:hAnsiTheme="minorHAnsi" w:cstheme="minorHAnsi"/>
                <w:color w:val="auto"/>
                <w:sz w:val="16"/>
                <w:szCs w:val="16"/>
                <w:lang w:eastAsia="pt-BR"/>
              </w:rPr>
              <w:t>09/02/2026</w:t>
            </w:r>
          </w:p>
        </w:tc>
        <w:tc>
          <w:tcPr>
            <w:tcW w:w="944" w:type="pct"/>
            <w:vAlign w:val="center"/>
          </w:tcPr>
          <w:p w14:paraId="228AF876" w14:textId="72E9C795" w:rsidR="008F4FE5" w:rsidRPr="007925F0" w:rsidRDefault="008F4FE5" w:rsidP="00646006">
            <w:pPr>
              <w:suppressAutoHyphens w:val="0"/>
              <w:jc w:val="center"/>
              <w:textAlignment w:val="auto"/>
              <w:rPr>
                <w:rFonts w:asciiTheme="minorHAnsi" w:eastAsia="Times New Roman" w:hAnsiTheme="minorHAnsi" w:cstheme="minorHAnsi"/>
                <w:color w:val="auto"/>
                <w:sz w:val="16"/>
                <w:szCs w:val="16"/>
                <w:lang w:eastAsia="pt-BR"/>
              </w:rPr>
            </w:pPr>
            <w:r w:rsidRPr="007925F0">
              <w:rPr>
                <w:rFonts w:asciiTheme="minorHAnsi" w:hAnsiTheme="minorHAnsi" w:cstheme="minorHAnsi"/>
                <w:color w:val="auto"/>
                <w:sz w:val="16"/>
                <w:szCs w:val="16"/>
              </w:rPr>
              <w:t>8h</w:t>
            </w:r>
          </w:p>
        </w:tc>
      </w:tr>
      <w:tr w:rsidR="007925F0" w:rsidRPr="007925F0" w14:paraId="14849D68" w14:textId="77777777" w:rsidTr="00646006">
        <w:trPr>
          <w:trHeight w:val="300"/>
        </w:trPr>
        <w:tc>
          <w:tcPr>
            <w:tcW w:w="161" w:type="pct"/>
            <w:vAlign w:val="center"/>
          </w:tcPr>
          <w:p w14:paraId="01646A92" w14:textId="49B9A280" w:rsidR="008F4FE5" w:rsidRPr="007925F0" w:rsidRDefault="008F4FE5" w:rsidP="00646006">
            <w:pPr>
              <w:suppressAutoHyphens w:val="0"/>
              <w:jc w:val="center"/>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5</w:t>
            </w:r>
          </w:p>
        </w:tc>
        <w:tc>
          <w:tcPr>
            <w:tcW w:w="1791" w:type="pct"/>
            <w:vAlign w:val="center"/>
          </w:tcPr>
          <w:p w14:paraId="04591804" w14:textId="087B282F" w:rsidR="008F4FE5" w:rsidRPr="007925F0" w:rsidRDefault="008F4FE5" w:rsidP="00646006">
            <w:pPr>
              <w:suppressAutoHyphens w:val="0"/>
              <w:jc w:val="center"/>
              <w:textAlignment w:val="auto"/>
              <w:rPr>
                <w:rFonts w:asciiTheme="minorHAnsi" w:hAnsiTheme="minorHAnsi" w:cstheme="minorHAnsi"/>
                <w:color w:val="auto"/>
                <w:sz w:val="16"/>
                <w:szCs w:val="16"/>
              </w:rPr>
            </w:pPr>
            <w:r w:rsidRPr="007925F0">
              <w:rPr>
                <w:rFonts w:asciiTheme="minorHAnsi" w:hAnsiTheme="minorHAnsi" w:cstheme="minorHAnsi"/>
                <w:color w:val="auto"/>
                <w:sz w:val="16"/>
                <w:szCs w:val="16"/>
              </w:rPr>
              <w:t>Campus de Patu, Departamento de Educação</w:t>
            </w:r>
          </w:p>
        </w:tc>
        <w:tc>
          <w:tcPr>
            <w:tcW w:w="1094" w:type="pct"/>
            <w:vAlign w:val="center"/>
          </w:tcPr>
          <w:p w14:paraId="68FB150A" w14:textId="01D58B83" w:rsidR="008F4FE5" w:rsidRPr="007925F0" w:rsidRDefault="008F4FE5" w:rsidP="00646006">
            <w:pPr>
              <w:suppressAutoHyphens w:val="0"/>
              <w:jc w:val="center"/>
              <w:textAlignment w:val="auto"/>
              <w:rPr>
                <w:rFonts w:asciiTheme="minorHAnsi" w:hAnsiTheme="minorHAnsi" w:cstheme="minorHAnsi"/>
                <w:color w:val="auto"/>
                <w:sz w:val="16"/>
                <w:szCs w:val="16"/>
              </w:rPr>
            </w:pPr>
            <w:r w:rsidRPr="007925F0">
              <w:rPr>
                <w:rFonts w:asciiTheme="minorHAnsi" w:hAnsiTheme="minorHAnsi" w:cstheme="minorHAnsi"/>
                <w:color w:val="auto"/>
                <w:sz w:val="16"/>
                <w:szCs w:val="16"/>
              </w:rPr>
              <w:t>Fundamentos da Educação</w:t>
            </w:r>
          </w:p>
        </w:tc>
        <w:tc>
          <w:tcPr>
            <w:tcW w:w="1009" w:type="pct"/>
            <w:vAlign w:val="center"/>
          </w:tcPr>
          <w:p w14:paraId="0362FFD4" w14:textId="21677DC2" w:rsidR="008F4FE5" w:rsidRPr="007925F0" w:rsidRDefault="00596922" w:rsidP="00646006">
            <w:pPr>
              <w:suppressAutoHyphens w:val="0"/>
              <w:jc w:val="center"/>
              <w:textAlignment w:val="auto"/>
              <w:rPr>
                <w:rFonts w:asciiTheme="minorHAnsi" w:hAnsiTheme="minorHAnsi" w:cstheme="minorHAnsi"/>
                <w:color w:val="auto"/>
                <w:sz w:val="16"/>
                <w:szCs w:val="16"/>
              </w:rPr>
            </w:pPr>
            <w:r w:rsidRPr="007925F0">
              <w:rPr>
                <w:rFonts w:asciiTheme="minorHAnsi" w:eastAsia="Times New Roman" w:hAnsiTheme="minorHAnsi" w:cstheme="minorHAnsi"/>
                <w:color w:val="auto"/>
                <w:sz w:val="16"/>
                <w:szCs w:val="16"/>
                <w:lang w:eastAsia="pt-BR"/>
              </w:rPr>
              <w:t>09/02/2026</w:t>
            </w:r>
          </w:p>
        </w:tc>
        <w:tc>
          <w:tcPr>
            <w:tcW w:w="944" w:type="pct"/>
            <w:vAlign w:val="center"/>
          </w:tcPr>
          <w:p w14:paraId="07FD1E6B" w14:textId="0D9A99DD" w:rsidR="008F4FE5" w:rsidRPr="007925F0" w:rsidRDefault="008F4FE5" w:rsidP="00646006">
            <w:pPr>
              <w:suppressAutoHyphens w:val="0"/>
              <w:jc w:val="center"/>
              <w:textAlignment w:val="auto"/>
              <w:rPr>
                <w:rFonts w:asciiTheme="minorHAnsi" w:eastAsia="Times New Roman" w:hAnsiTheme="minorHAnsi" w:cstheme="minorHAnsi"/>
                <w:color w:val="auto"/>
                <w:sz w:val="16"/>
                <w:szCs w:val="16"/>
                <w:lang w:eastAsia="pt-BR"/>
              </w:rPr>
            </w:pPr>
            <w:r w:rsidRPr="007925F0">
              <w:rPr>
                <w:rFonts w:asciiTheme="minorHAnsi" w:hAnsiTheme="minorHAnsi" w:cstheme="minorHAnsi"/>
                <w:color w:val="auto"/>
                <w:sz w:val="16"/>
                <w:szCs w:val="16"/>
              </w:rPr>
              <w:t>8h</w:t>
            </w:r>
          </w:p>
        </w:tc>
      </w:tr>
    </w:tbl>
    <w:p w14:paraId="2404A673" w14:textId="29E43018" w:rsidR="00367D35" w:rsidRPr="007925F0" w:rsidRDefault="00EE65A6">
      <w:pPr>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 xml:space="preserve"> Tabela 02</w:t>
      </w:r>
      <w:r w:rsidR="00843B23" w:rsidRPr="007925F0">
        <w:rPr>
          <w:rFonts w:asciiTheme="minorHAnsi" w:hAnsiTheme="minorHAnsi" w:cstheme="minorHAnsi"/>
          <w:color w:val="auto"/>
          <w:sz w:val="16"/>
          <w:szCs w:val="16"/>
        </w:rPr>
        <w:t xml:space="preserve"> – data provável do sorteio</w:t>
      </w:r>
    </w:p>
    <w:p w14:paraId="61725621" w14:textId="77777777" w:rsidR="00367D35" w:rsidRPr="007925F0" w:rsidRDefault="00367D35">
      <w:pPr>
        <w:suppressAutoHyphens w:val="0"/>
        <w:textAlignment w:val="auto"/>
        <w:rPr>
          <w:rFonts w:asciiTheme="minorHAnsi" w:eastAsia="Times New Roman" w:hAnsiTheme="minorHAnsi" w:cstheme="minorHAnsi"/>
          <w:color w:val="auto"/>
          <w:sz w:val="16"/>
          <w:szCs w:val="16"/>
          <w:lang w:eastAsia="pt-BR"/>
        </w:rPr>
      </w:pPr>
    </w:p>
    <w:p w14:paraId="7A5F0D58" w14:textId="77777777" w:rsidR="00367D35" w:rsidRPr="007925F0" w:rsidRDefault="00EE65A6">
      <w:pPr>
        <w:pStyle w:val="Standard"/>
        <w:jc w:val="both"/>
        <w:rPr>
          <w:rFonts w:asciiTheme="minorHAnsi" w:eastAsia="Times New Roman" w:hAnsiTheme="minorHAnsi" w:cstheme="minorHAnsi"/>
          <w:b/>
          <w:bCs/>
          <w:color w:val="auto"/>
          <w:sz w:val="20"/>
          <w:szCs w:val="20"/>
          <w:u w:val="single"/>
          <w:lang w:eastAsia="pt-BR"/>
        </w:rPr>
      </w:pPr>
      <w:r w:rsidRPr="007925F0">
        <w:rPr>
          <w:rFonts w:asciiTheme="minorHAnsi" w:eastAsia="Times New Roman" w:hAnsiTheme="minorHAnsi" w:cstheme="minorHAnsi"/>
          <w:b/>
          <w:bCs/>
          <w:color w:val="auto"/>
          <w:sz w:val="20"/>
          <w:szCs w:val="20"/>
          <w:u w:val="single"/>
          <w:lang w:eastAsia="pt-BR"/>
        </w:rPr>
        <w:t>4.9 Qualquer alteração na data ou horário previsto acima deverá ser informada pelo Departamento Acadêmico, por e-mail, ao candidato interessado. Os candidatos devem ficar atentos aos e-mails enviados.</w:t>
      </w:r>
    </w:p>
    <w:p w14:paraId="2B8FF59C"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4CCE3943" w14:textId="77777777" w:rsidR="00367D35" w:rsidRPr="007925F0" w:rsidRDefault="00EE65A6">
      <w:pPr>
        <w:pStyle w:val="Standard"/>
        <w:jc w:val="both"/>
        <w:rPr>
          <w:rFonts w:asciiTheme="minorHAnsi" w:hAnsiTheme="minorHAnsi" w:cstheme="minorHAnsi"/>
          <w:color w:val="auto"/>
        </w:rPr>
      </w:pPr>
      <w:r w:rsidRPr="007925F0">
        <w:rPr>
          <w:rFonts w:asciiTheme="minorHAnsi" w:eastAsia="Times New Roman" w:hAnsiTheme="minorHAnsi" w:cstheme="minorHAnsi"/>
          <w:color w:val="auto"/>
          <w:sz w:val="20"/>
          <w:szCs w:val="20"/>
          <w:lang w:eastAsia="pt-BR"/>
        </w:rPr>
        <w:t>4.10 Os departamentos serão responsáveis pelos contatos com os candidatos e, para tanto, receberão da PROGEP uma planilha contendo os e-mail e telefones informados pelos candidatos no ato da inscrição.</w:t>
      </w:r>
    </w:p>
    <w:p w14:paraId="1E77A625" w14:textId="77777777" w:rsidR="00367D35" w:rsidRPr="007925F0" w:rsidRDefault="00367D35">
      <w:pPr>
        <w:pStyle w:val="Standard"/>
        <w:jc w:val="both"/>
        <w:rPr>
          <w:rFonts w:asciiTheme="minorHAnsi" w:eastAsia="Times New Roman" w:hAnsiTheme="minorHAnsi" w:cstheme="minorHAnsi"/>
          <w:b/>
          <w:bCs/>
          <w:color w:val="auto"/>
          <w:sz w:val="20"/>
          <w:szCs w:val="20"/>
          <w:lang w:eastAsia="pt-BR"/>
        </w:rPr>
      </w:pPr>
    </w:p>
    <w:p w14:paraId="6F2D9502" w14:textId="77777777" w:rsidR="00367D35" w:rsidRPr="007925F0" w:rsidRDefault="00EE65A6">
      <w:pPr>
        <w:pStyle w:val="Standard"/>
        <w:jc w:val="both"/>
        <w:rPr>
          <w:rFonts w:asciiTheme="minorHAnsi" w:eastAsia="Times New Roman" w:hAnsiTheme="minorHAnsi" w:cstheme="minorHAnsi"/>
          <w:b/>
          <w:bCs/>
          <w:color w:val="auto"/>
          <w:sz w:val="20"/>
          <w:szCs w:val="20"/>
          <w:lang w:eastAsia="pt-BR"/>
        </w:rPr>
      </w:pPr>
      <w:bookmarkStart w:id="10" w:name="_i06ssensjc96"/>
      <w:bookmarkEnd w:id="10"/>
      <w:r w:rsidRPr="007925F0">
        <w:rPr>
          <w:rFonts w:asciiTheme="minorHAnsi" w:eastAsia="Times New Roman" w:hAnsiTheme="minorHAnsi" w:cstheme="minorHAnsi"/>
          <w:b/>
          <w:bCs/>
          <w:color w:val="auto"/>
          <w:sz w:val="20"/>
          <w:szCs w:val="20"/>
          <w:lang w:eastAsia="pt-BR"/>
        </w:rPr>
        <w:t>5. DA PROVA DIDÁTICA</w:t>
      </w:r>
    </w:p>
    <w:p w14:paraId="42BA5713"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01AB5CBB" w14:textId="77777777" w:rsidR="00367D35" w:rsidRPr="007925F0" w:rsidRDefault="00EE65A6">
      <w:pPr>
        <w:pStyle w:val="Standard"/>
        <w:jc w:val="both"/>
        <w:rPr>
          <w:rFonts w:asciiTheme="minorHAnsi" w:hAnsiTheme="minorHAnsi" w:cstheme="minorHAnsi"/>
          <w:color w:val="auto"/>
        </w:rPr>
      </w:pPr>
      <w:r w:rsidRPr="007925F0">
        <w:rPr>
          <w:rFonts w:asciiTheme="minorHAnsi" w:eastAsia="Times New Roman" w:hAnsiTheme="minorHAnsi" w:cstheme="minorHAnsi"/>
          <w:color w:val="auto"/>
          <w:sz w:val="20"/>
          <w:szCs w:val="20"/>
          <w:lang w:eastAsia="pt-BR"/>
        </w:rPr>
        <w:t xml:space="preserve">5.1 De caráter eliminatório, com obtenção de nota mínima 7,0 (sete) para efeito de classificação. Constará de Aula Expositiva presente e perante Banca Examinadora </w:t>
      </w:r>
      <w:r w:rsidRPr="007925F0">
        <w:rPr>
          <w:rFonts w:asciiTheme="minorHAnsi" w:eastAsia="Times New Roman" w:hAnsiTheme="minorHAnsi" w:cstheme="minorHAnsi"/>
          <w:b/>
          <w:bCs/>
          <w:color w:val="auto"/>
          <w:sz w:val="20"/>
          <w:szCs w:val="20"/>
          <w:lang w:eastAsia="pt-BR"/>
        </w:rPr>
        <w:t>com duração de 40 (quarenta) a 50 (cinquenta) minutos</w:t>
      </w:r>
      <w:r w:rsidRPr="007925F0">
        <w:rPr>
          <w:rFonts w:asciiTheme="minorHAnsi" w:eastAsia="Times New Roman" w:hAnsiTheme="minorHAnsi" w:cstheme="minorHAnsi"/>
          <w:color w:val="auto"/>
          <w:sz w:val="20"/>
          <w:szCs w:val="20"/>
          <w:lang w:eastAsia="pt-BR"/>
        </w:rPr>
        <w:t>.</w:t>
      </w:r>
    </w:p>
    <w:p w14:paraId="261129D5"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7B7E972F" w14:textId="77777777" w:rsidR="00367D35" w:rsidRPr="007925F0" w:rsidRDefault="00EE65A6">
      <w:pPr>
        <w:pStyle w:val="Standard"/>
        <w:jc w:val="both"/>
        <w:rPr>
          <w:rFonts w:asciiTheme="minorHAnsi" w:hAnsiTheme="minorHAnsi" w:cstheme="minorHAnsi"/>
          <w:color w:val="auto"/>
        </w:rPr>
      </w:pPr>
      <w:r w:rsidRPr="007925F0">
        <w:rPr>
          <w:rFonts w:asciiTheme="minorHAnsi" w:eastAsia="Times New Roman" w:hAnsiTheme="minorHAnsi" w:cstheme="minorHAnsi"/>
          <w:color w:val="auto"/>
          <w:sz w:val="20"/>
          <w:szCs w:val="20"/>
          <w:lang w:eastAsia="pt-BR"/>
        </w:rPr>
        <w:t xml:space="preserve">5.2 </w:t>
      </w:r>
      <w:r w:rsidRPr="007925F0">
        <w:rPr>
          <w:rFonts w:asciiTheme="minorHAnsi" w:eastAsia="Times New Roman" w:hAnsiTheme="minorHAnsi" w:cstheme="minorHAnsi"/>
          <w:b/>
          <w:bCs/>
          <w:color w:val="auto"/>
          <w:sz w:val="20"/>
          <w:szCs w:val="20"/>
          <w:lang w:eastAsia="pt-BR"/>
        </w:rPr>
        <w:t>O candidato que não respeitar o tempo da Aula Expositiva, conforme o item 5.1, será eliminado do certame.</w:t>
      </w:r>
    </w:p>
    <w:p w14:paraId="427AEFDE"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0150F2FD"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 xml:space="preserve">5.3 </w:t>
      </w:r>
      <w:r w:rsidRPr="007925F0">
        <w:rPr>
          <w:rFonts w:asciiTheme="minorHAnsi" w:eastAsia="Times New Roman" w:hAnsiTheme="minorHAnsi" w:cstheme="minorHAnsi"/>
          <w:b/>
          <w:bCs/>
          <w:color w:val="auto"/>
          <w:sz w:val="20"/>
          <w:szCs w:val="20"/>
          <w:lang w:eastAsia="pt-BR"/>
        </w:rPr>
        <w:t>A Banca Examinadora não se manifestará no decorrer da Prova Didática</w:t>
      </w:r>
      <w:r w:rsidRPr="007925F0">
        <w:rPr>
          <w:rFonts w:asciiTheme="minorHAnsi" w:eastAsia="Times New Roman" w:hAnsiTheme="minorHAnsi" w:cstheme="minorHAnsi"/>
          <w:color w:val="auto"/>
          <w:sz w:val="20"/>
          <w:szCs w:val="20"/>
          <w:lang w:eastAsia="pt-BR"/>
        </w:rPr>
        <w:t>; o(a) candidato(a) poderá ser questionado(a) por membro da banca sobre o tema da aula.</w:t>
      </w:r>
    </w:p>
    <w:p w14:paraId="19869780"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5B6EB6D5"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 xml:space="preserve">5.4 </w:t>
      </w:r>
      <w:r w:rsidRPr="007925F0">
        <w:rPr>
          <w:rFonts w:asciiTheme="minorHAnsi" w:eastAsia="Times New Roman" w:hAnsiTheme="minorHAnsi" w:cstheme="minorHAnsi"/>
          <w:b/>
          <w:bCs/>
          <w:color w:val="auto"/>
          <w:sz w:val="20"/>
          <w:szCs w:val="20"/>
          <w:lang w:eastAsia="pt-BR"/>
        </w:rPr>
        <w:t>É de responsabilidade exclusiva do(a) candidato(a) o controle do tempo de sua apresentação</w:t>
      </w:r>
      <w:r w:rsidRPr="007925F0">
        <w:rPr>
          <w:rFonts w:asciiTheme="minorHAnsi" w:eastAsia="Times New Roman" w:hAnsiTheme="minorHAnsi" w:cstheme="minorHAnsi"/>
          <w:color w:val="auto"/>
          <w:sz w:val="20"/>
          <w:szCs w:val="20"/>
          <w:lang w:eastAsia="pt-BR"/>
        </w:rPr>
        <w:t>, sendo eliminado o(a) candidato(a) que não cumprir o tempo previsto.</w:t>
      </w:r>
    </w:p>
    <w:p w14:paraId="4168EA99" w14:textId="77777777" w:rsidR="00367D35" w:rsidRPr="007925F0" w:rsidRDefault="00367D35">
      <w:pPr>
        <w:pStyle w:val="Standard"/>
        <w:jc w:val="both"/>
        <w:rPr>
          <w:rFonts w:asciiTheme="minorHAnsi" w:hAnsiTheme="minorHAnsi" w:cstheme="minorHAnsi"/>
          <w:color w:val="auto"/>
          <w:sz w:val="20"/>
          <w:szCs w:val="20"/>
        </w:rPr>
      </w:pPr>
    </w:p>
    <w:p w14:paraId="70FCD03D" w14:textId="2FD079B8" w:rsidR="00367D35" w:rsidRPr="007925F0" w:rsidRDefault="00EE65A6">
      <w:pPr>
        <w:pStyle w:val="Standard"/>
        <w:jc w:val="both"/>
        <w:rPr>
          <w:rFonts w:asciiTheme="minorHAnsi" w:hAnsiTheme="minorHAnsi" w:cstheme="minorHAnsi"/>
          <w:color w:val="auto"/>
        </w:rPr>
      </w:pPr>
      <w:r w:rsidRPr="007925F0">
        <w:rPr>
          <w:rFonts w:asciiTheme="minorHAnsi" w:eastAsia="Times New Roman" w:hAnsiTheme="minorHAnsi" w:cstheme="minorHAnsi"/>
          <w:color w:val="auto"/>
          <w:sz w:val="20"/>
          <w:szCs w:val="20"/>
          <w:lang w:eastAsia="pt-BR"/>
        </w:rPr>
        <w:t>5.5 Será publicado no Portal da UERN (</w:t>
      </w:r>
      <w:hyperlink r:id="rId12">
        <w:r w:rsidR="0060057E" w:rsidRPr="007925F0">
          <w:rPr>
            <w:rStyle w:val="LinkdaInternet"/>
            <w:rFonts w:asciiTheme="minorHAnsi" w:hAnsiTheme="minorHAnsi" w:cstheme="minorHAnsi"/>
            <w:color w:val="auto"/>
            <w:sz w:val="20"/>
            <w:szCs w:val="20"/>
          </w:rPr>
          <w:t>https://portal.uern.br/progep/selecoes/</w:t>
        </w:r>
      </w:hyperlink>
      <w:r w:rsidRPr="007925F0">
        <w:rPr>
          <w:rFonts w:asciiTheme="minorHAnsi" w:hAnsiTheme="minorHAnsi" w:cstheme="minorHAnsi"/>
          <w:color w:val="auto"/>
          <w:sz w:val="20"/>
          <w:szCs w:val="20"/>
        </w:rPr>
        <w:t xml:space="preserve">), </w:t>
      </w:r>
      <w:r w:rsidRPr="007925F0">
        <w:rPr>
          <w:rFonts w:asciiTheme="minorHAnsi" w:eastAsia="Times New Roman" w:hAnsiTheme="minorHAnsi" w:cstheme="minorHAnsi"/>
          <w:color w:val="auto"/>
          <w:sz w:val="20"/>
          <w:szCs w:val="20"/>
          <w:lang w:eastAsia="pt-BR"/>
        </w:rPr>
        <w:t>o ponto sorteado para a Prova Didática, a ordem de sua realização pelos(as) candidatos(as), o dia e a hora do início.</w:t>
      </w:r>
    </w:p>
    <w:p w14:paraId="2DCD9A24" w14:textId="77777777" w:rsidR="00367D35" w:rsidRPr="007925F0" w:rsidRDefault="00367D35">
      <w:pPr>
        <w:pStyle w:val="Standard"/>
        <w:jc w:val="both"/>
        <w:rPr>
          <w:rFonts w:asciiTheme="minorHAnsi" w:hAnsiTheme="minorHAnsi" w:cstheme="minorHAnsi"/>
          <w:color w:val="auto"/>
          <w:sz w:val="20"/>
          <w:szCs w:val="20"/>
        </w:rPr>
      </w:pPr>
    </w:p>
    <w:p w14:paraId="439F12CC"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 xml:space="preserve">5.6 </w:t>
      </w:r>
      <w:r w:rsidRPr="007925F0">
        <w:rPr>
          <w:rFonts w:asciiTheme="minorHAnsi" w:eastAsia="Times New Roman" w:hAnsiTheme="minorHAnsi" w:cstheme="minorHAnsi"/>
          <w:b/>
          <w:bCs/>
          <w:color w:val="auto"/>
          <w:sz w:val="20"/>
          <w:szCs w:val="20"/>
          <w:lang w:eastAsia="pt-BR"/>
        </w:rPr>
        <w:t>Caso seja necessário mais de um dia de realização da Prova Didática, haverá um novo sorteio no dia seguinte para os(as) candidatos(as) que apresentarão no segundo dia e, assim, sucessivamente até encerrar as apresentações.</w:t>
      </w:r>
    </w:p>
    <w:p w14:paraId="48A0ED08"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60B22C56" w14:textId="77777777" w:rsidR="00367D35" w:rsidRPr="007925F0" w:rsidRDefault="00EE65A6">
      <w:pPr>
        <w:pStyle w:val="Standard"/>
        <w:jc w:val="both"/>
        <w:rPr>
          <w:rFonts w:asciiTheme="minorHAnsi" w:hAnsiTheme="minorHAnsi" w:cstheme="minorHAnsi"/>
          <w:color w:val="auto"/>
        </w:rPr>
      </w:pPr>
      <w:r w:rsidRPr="007925F0">
        <w:rPr>
          <w:rFonts w:asciiTheme="minorHAnsi" w:eastAsia="Times New Roman" w:hAnsiTheme="minorHAnsi" w:cstheme="minorHAnsi"/>
          <w:color w:val="auto"/>
          <w:sz w:val="20"/>
          <w:szCs w:val="20"/>
          <w:lang w:eastAsia="pt-BR"/>
        </w:rPr>
        <w:t>5.7</w:t>
      </w:r>
      <w:r w:rsidRPr="007925F0">
        <w:rPr>
          <w:rFonts w:asciiTheme="minorHAnsi" w:eastAsia="Times New Roman" w:hAnsiTheme="minorHAnsi" w:cstheme="minorHAnsi"/>
          <w:b/>
          <w:bCs/>
          <w:color w:val="auto"/>
          <w:sz w:val="20"/>
          <w:szCs w:val="20"/>
          <w:lang w:eastAsia="pt-BR"/>
        </w:rPr>
        <w:t xml:space="preserve"> </w:t>
      </w:r>
      <w:r w:rsidRPr="007925F0">
        <w:rPr>
          <w:rFonts w:asciiTheme="minorHAnsi" w:eastAsia="Times New Roman" w:hAnsiTheme="minorHAnsi" w:cstheme="minorHAnsi"/>
          <w:b/>
          <w:bCs/>
          <w:color w:val="auto"/>
          <w:sz w:val="20"/>
          <w:szCs w:val="20"/>
          <w:u w:val="single"/>
          <w:lang w:eastAsia="pt-BR"/>
        </w:rPr>
        <w:t>A Prova Didática será realizada após o decurso de pelo menos 24 (vinte e quatro) horas do sorteio do ponto da Prova Didática.</w:t>
      </w:r>
    </w:p>
    <w:p w14:paraId="2E5BD6AE"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14479938"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5.8 Em caso de força maior, a critério da Banca Examinadora, a Prova Didática poderá sofrer interrupção.</w:t>
      </w:r>
    </w:p>
    <w:p w14:paraId="19CDC22D"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059F011B"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5.9 Havendo interrupção da transmissão, sob qualquer forma, ao retorno da conexão, será considerado o</w:t>
      </w:r>
    </w:p>
    <w:p w14:paraId="3FFA2A99"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tempo já ministrado, sendo atribuído o tempo que lhe faltava para o término da apresentação.</w:t>
      </w:r>
    </w:p>
    <w:p w14:paraId="7B40F57D"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0616A850" w14:textId="77777777" w:rsidR="00367D35" w:rsidRPr="007925F0" w:rsidRDefault="00EE65A6">
      <w:pPr>
        <w:pStyle w:val="Standard"/>
        <w:jc w:val="both"/>
        <w:rPr>
          <w:rFonts w:asciiTheme="minorHAnsi" w:hAnsiTheme="minorHAnsi" w:cstheme="minorHAnsi"/>
          <w:color w:val="auto"/>
        </w:rPr>
      </w:pPr>
      <w:r w:rsidRPr="007925F0">
        <w:rPr>
          <w:rFonts w:asciiTheme="minorHAnsi" w:eastAsia="Times New Roman" w:hAnsiTheme="minorHAnsi" w:cstheme="minorHAnsi"/>
          <w:color w:val="auto"/>
          <w:sz w:val="20"/>
          <w:szCs w:val="20"/>
          <w:lang w:eastAsia="pt-BR"/>
        </w:rPr>
        <w:t>5.10 Havendo ocorrências relevantes, estas serão registradas na ata da avaliação da Prova Didática.</w:t>
      </w:r>
    </w:p>
    <w:p w14:paraId="2E43A7C1"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748774C5"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5.11 Poderão ser utilizados quaisquer recursos didáticos compatíveis com a estrutura de apresentação remota, cumprindo ao(a) candidato(a) providenciar, por seus próprios meios, a obtenção, instalação e utilização do equipamento necessário.</w:t>
      </w:r>
    </w:p>
    <w:p w14:paraId="0B97ABB8"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54A378F3"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5.12 O candidato ausente em qualquer etapa, onde se fará necessária sua presença, será eliminado do certame.</w:t>
      </w:r>
    </w:p>
    <w:p w14:paraId="1E63EA94"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7A2B039B" w14:textId="01D5C01E"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 xml:space="preserve">5.13 A </w:t>
      </w:r>
      <w:r w:rsidR="00D52A02" w:rsidRPr="007925F0">
        <w:rPr>
          <w:rFonts w:asciiTheme="minorHAnsi" w:eastAsia="Times New Roman" w:hAnsiTheme="minorHAnsi" w:cstheme="minorHAnsi"/>
          <w:color w:val="auto"/>
          <w:sz w:val="20"/>
          <w:szCs w:val="20"/>
          <w:lang w:eastAsia="pt-BR"/>
        </w:rPr>
        <w:t>B</w:t>
      </w:r>
      <w:r w:rsidRPr="007925F0">
        <w:rPr>
          <w:rFonts w:asciiTheme="minorHAnsi" w:eastAsia="Times New Roman" w:hAnsiTheme="minorHAnsi" w:cstheme="minorHAnsi"/>
          <w:color w:val="auto"/>
          <w:sz w:val="20"/>
          <w:szCs w:val="20"/>
          <w:lang w:eastAsia="pt-BR"/>
        </w:rPr>
        <w:t xml:space="preserve">anca </w:t>
      </w:r>
      <w:r w:rsidR="00D52A02" w:rsidRPr="007925F0">
        <w:rPr>
          <w:rFonts w:asciiTheme="minorHAnsi" w:eastAsia="Times New Roman" w:hAnsiTheme="minorHAnsi" w:cstheme="minorHAnsi"/>
          <w:color w:val="auto"/>
          <w:sz w:val="20"/>
          <w:szCs w:val="20"/>
          <w:lang w:eastAsia="pt-BR"/>
        </w:rPr>
        <w:t xml:space="preserve">Examinadora </w:t>
      </w:r>
      <w:r w:rsidRPr="007925F0">
        <w:rPr>
          <w:rFonts w:asciiTheme="minorHAnsi" w:eastAsia="Times New Roman" w:hAnsiTheme="minorHAnsi" w:cstheme="minorHAnsi"/>
          <w:color w:val="auto"/>
          <w:sz w:val="20"/>
          <w:szCs w:val="20"/>
          <w:lang w:eastAsia="pt-BR"/>
        </w:rPr>
        <w:t>deverá destinar 10 (dez) minutos aos candidatos que tiverem sua participação interrompida por conta de problemas técnicos em seus próprios meios e recursos para proceder com ajustes necessários. Não retornando, conforme o item 5.14, o candidato será eliminado.</w:t>
      </w:r>
    </w:p>
    <w:p w14:paraId="5F365B53"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435A6F78"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5.14 O candidato que tiver sua participação interrompida por conta de problemas técnicos em seus próprios meios e recursos será eliminado do certame se não proceder com ajustes necessários e retornar em 10 minutos após o início da interrupção.</w:t>
      </w:r>
    </w:p>
    <w:p w14:paraId="7F733325"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017E0982" w14:textId="77777777" w:rsidR="00367D35" w:rsidRPr="007925F0" w:rsidRDefault="00EE65A6">
      <w:pPr>
        <w:pStyle w:val="Standard"/>
        <w:jc w:val="both"/>
        <w:rPr>
          <w:rFonts w:asciiTheme="minorHAnsi" w:eastAsia="Times New Roman" w:hAnsiTheme="minorHAnsi" w:cstheme="minorHAnsi"/>
          <w:b/>
          <w:bCs/>
          <w:color w:val="auto"/>
          <w:sz w:val="20"/>
          <w:szCs w:val="20"/>
          <w:lang w:eastAsia="pt-BR"/>
        </w:rPr>
      </w:pPr>
      <w:r w:rsidRPr="007925F0">
        <w:rPr>
          <w:rFonts w:asciiTheme="minorHAnsi" w:eastAsia="Times New Roman" w:hAnsiTheme="minorHAnsi" w:cstheme="minorHAnsi"/>
          <w:b/>
          <w:bCs/>
          <w:color w:val="auto"/>
          <w:sz w:val="20"/>
          <w:szCs w:val="20"/>
          <w:lang w:eastAsia="pt-BR"/>
        </w:rPr>
        <w:lastRenderedPageBreak/>
        <w:t xml:space="preserve">5.15 </w:t>
      </w:r>
      <w:r w:rsidRPr="007925F0">
        <w:rPr>
          <w:rFonts w:asciiTheme="minorHAnsi" w:eastAsia="Times New Roman" w:hAnsiTheme="minorHAnsi" w:cstheme="minorHAnsi"/>
          <w:b/>
          <w:bCs/>
          <w:color w:val="auto"/>
          <w:sz w:val="20"/>
          <w:szCs w:val="20"/>
          <w:u w:val="single"/>
          <w:lang w:eastAsia="pt-BR"/>
        </w:rPr>
        <w:t>Até trinta minutos antes do início da Prova Didática do processo seletivo, o(a) candidato(a) deverá enviar o Plano de Aula à Banca Examinadora, via e-mail para o departamento (vide e-mails na tabela no item 6.1) com o assunto “Plano de aula - nome do candidato”.</w:t>
      </w:r>
    </w:p>
    <w:p w14:paraId="5B3F6577"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2A246AA3" w14:textId="77777777" w:rsidR="00367D35" w:rsidRPr="007925F0" w:rsidRDefault="00EE65A6">
      <w:pPr>
        <w:pStyle w:val="Standard"/>
        <w:jc w:val="both"/>
        <w:rPr>
          <w:rFonts w:asciiTheme="minorHAnsi" w:eastAsia="Times New Roman" w:hAnsiTheme="minorHAnsi" w:cstheme="minorHAnsi"/>
          <w:b/>
          <w:bCs/>
          <w:color w:val="auto"/>
          <w:sz w:val="20"/>
          <w:szCs w:val="20"/>
          <w:u w:val="single"/>
          <w:lang w:eastAsia="pt-BR"/>
        </w:rPr>
      </w:pPr>
      <w:r w:rsidRPr="007925F0">
        <w:rPr>
          <w:rFonts w:asciiTheme="minorHAnsi" w:eastAsia="Times New Roman" w:hAnsiTheme="minorHAnsi" w:cstheme="minorHAnsi"/>
          <w:b/>
          <w:bCs/>
          <w:color w:val="auto"/>
          <w:sz w:val="20"/>
          <w:szCs w:val="20"/>
          <w:lang w:eastAsia="pt-BR"/>
        </w:rPr>
        <w:t xml:space="preserve">5.16 </w:t>
      </w:r>
      <w:r w:rsidRPr="007925F0">
        <w:rPr>
          <w:rFonts w:asciiTheme="minorHAnsi" w:eastAsia="Times New Roman" w:hAnsiTheme="minorHAnsi" w:cstheme="minorHAnsi"/>
          <w:b/>
          <w:bCs/>
          <w:color w:val="auto"/>
          <w:sz w:val="20"/>
          <w:szCs w:val="20"/>
          <w:u w:val="single"/>
          <w:lang w:eastAsia="pt-BR"/>
        </w:rPr>
        <w:t>A não entrega do Plano de Aula implicará na impossibilidade do(a) candidato(a) de realizar esta Prova tendo sua nota contabilizada como zero nesta etapa, sendo eliminado da seleção.</w:t>
      </w:r>
    </w:p>
    <w:p w14:paraId="521BBD70"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0D3F63CF" w14:textId="4CA9B19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 xml:space="preserve">5.17 O Departamento deve dar ciência do recebimento do Plano de Aula ao candidato via e-mail e encaminhar o plano de aula, por meio virtual, aos membros da </w:t>
      </w:r>
      <w:r w:rsidR="00D52A02" w:rsidRPr="007925F0">
        <w:rPr>
          <w:rFonts w:asciiTheme="minorHAnsi" w:eastAsia="Times New Roman" w:hAnsiTheme="minorHAnsi" w:cstheme="minorHAnsi"/>
          <w:color w:val="auto"/>
          <w:sz w:val="20"/>
          <w:szCs w:val="20"/>
          <w:lang w:eastAsia="pt-BR"/>
        </w:rPr>
        <w:t>Banca Examinadora</w:t>
      </w:r>
      <w:r w:rsidRPr="007925F0">
        <w:rPr>
          <w:rFonts w:asciiTheme="minorHAnsi" w:eastAsia="Times New Roman" w:hAnsiTheme="minorHAnsi" w:cstheme="minorHAnsi"/>
          <w:color w:val="auto"/>
          <w:sz w:val="20"/>
          <w:szCs w:val="20"/>
          <w:lang w:eastAsia="pt-BR"/>
        </w:rPr>
        <w:t>.</w:t>
      </w:r>
    </w:p>
    <w:p w14:paraId="53E4A1D0"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05208973"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 xml:space="preserve">5.18 </w:t>
      </w:r>
      <w:r w:rsidRPr="007925F0">
        <w:rPr>
          <w:rFonts w:asciiTheme="minorHAnsi" w:eastAsia="Times New Roman" w:hAnsiTheme="minorHAnsi" w:cstheme="minorHAnsi"/>
          <w:b/>
          <w:bCs/>
          <w:color w:val="auto"/>
          <w:sz w:val="20"/>
          <w:szCs w:val="20"/>
          <w:lang w:eastAsia="pt-BR"/>
        </w:rPr>
        <w:t>A Banca Examinadora não solicitará o Plano de Aula</w:t>
      </w:r>
      <w:r w:rsidRPr="007925F0">
        <w:rPr>
          <w:rFonts w:asciiTheme="minorHAnsi" w:eastAsia="Times New Roman" w:hAnsiTheme="minorHAnsi" w:cstheme="minorHAnsi"/>
          <w:color w:val="auto"/>
          <w:sz w:val="20"/>
          <w:szCs w:val="20"/>
          <w:lang w:eastAsia="pt-BR"/>
        </w:rPr>
        <w:t>, cabendo unicamente ao(a) candidato(a) a responsabilidade por enviá-lo.</w:t>
      </w:r>
    </w:p>
    <w:p w14:paraId="4C45AEEF"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2854DC78"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5.19 O Departamento poderá destinar 10 (dez) minutos entre as apresentações dos candidatos para proceder com ajustes necessários.</w:t>
      </w:r>
    </w:p>
    <w:p w14:paraId="5A9AB2AC"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7BC54A78"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 xml:space="preserve">5.20 Será considerado desistente e será eliminado do concurso o(a) candidato(a) que </w:t>
      </w:r>
      <w:r w:rsidRPr="007925F0">
        <w:rPr>
          <w:rFonts w:asciiTheme="minorHAnsi" w:eastAsia="Times New Roman" w:hAnsiTheme="minorHAnsi" w:cstheme="minorHAnsi"/>
          <w:b/>
          <w:bCs/>
          <w:color w:val="auto"/>
          <w:sz w:val="20"/>
          <w:szCs w:val="20"/>
          <w:lang w:eastAsia="pt-BR"/>
        </w:rPr>
        <w:t>não estiver presente</w:t>
      </w:r>
      <w:r w:rsidRPr="007925F0">
        <w:rPr>
          <w:rFonts w:asciiTheme="minorHAnsi" w:eastAsia="Times New Roman" w:hAnsiTheme="minorHAnsi" w:cstheme="minorHAnsi"/>
          <w:color w:val="auto"/>
          <w:sz w:val="20"/>
          <w:szCs w:val="20"/>
          <w:lang w:eastAsia="pt-BR"/>
        </w:rPr>
        <w:t xml:space="preserve"> na sala virtual para a apresentação na hora designada para o início da Prova Didática.</w:t>
      </w:r>
    </w:p>
    <w:p w14:paraId="5AC6E390"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1B1502D3" w14:textId="77777777" w:rsidR="00367D35" w:rsidRPr="007925F0" w:rsidRDefault="00EE65A6">
      <w:pPr>
        <w:pStyle w:val="Standard"/>
        <w:jc w:val="both"/>
        <w:rPr>
          <w:rFonts w:asciiTheme="minorHAnsi" w:hAnsiTheme="minorHAnsi" w:cstheme="minorHAnsi"/>
          <w:color w:val="auto"/>
        </w:rPr>
      </w:pPr>
      <w:r w:rsidRPr="007925F0">
        <w:rPr>
          <w:rFonts w:asciiTheme="minorHAnsi" w:eastAsia="Times New Roman" w:hAnsiTheme="minorHAnsi" w:cstheme="minorHAnsi"/>
          <w:color w:val="auto"/>
          <w:sz w:val="20"/>
          <w:szCs w:val="20"/>
          <w:lang w:eastAsia="pt-BR"/>
        </w:rPr>
        <w:t>5.21 A avaliação da Prova Didática procederá de acordo com os critérios constantes no Anexo II.</w:t>
      </w:r>
    </w:p>
    <w:p w14:paraId="101A27A1"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566F1032" w14:textId="77777777" w:rsidR="00367D35" w:rsidRPr="007925F0" w:rsidRDefault="00EE65A6">
      <w:pPr>
        <w:pStyle w:val="Standard"/>
        <w:jc w:val="both"/>
        <w:rPr>
          <w:rFonts w:asciiTheme="minorHAnsi" w:hAnsiTheme="minorHAnsi" w:cstheme="minorHAnsi"/>
          <w:color w:val="auto"/>
        </w:rPr>
      </w:pPr>
      <w:r w:rsidRPr="007925F0">
        <w:rPr>
          <w:rFonts w:asciiTheme="minorHAnsi" w:eastAsia="Times New Roman" w:hAnsiTheme="minorHAnsi" w:cstheme="minorHAnsi"/>
          <w:color w:val="auto"/>
          <w:sz w:val="20"/>
          <w:szCs w:val="20"/>
          <w:lang w:eastAsia="pt-BR"/>
        </w:rPr>
        <w:t xml:space="preserve">5.22 A avaliação da Prova Didática será feita pela Banca Examinadora, </w:t>
      </w:r>
      <w:r w:rsidRPr="007925F0">
        <w:rPr>
          <w:rFonts w:asciiTheme="minorHAnsi" w:eastAsia="Times New Roman" w:hAnsiTheme="minorHAnsi" w:cstheme="minorHAnsi"/>
          <w:b/>
          <w:bCs/>
          <w:color w:val="auto"/>
          <w:sz w:val="20"/>
          <w:szCs w:val="20"/>
          <w:lang w:eastAsia="pt-BR"/>
        </w:rPr>
        <w:t>cabendo a cada examinador atribuir nota na escala de 0 (zero) a 10 (dez)</w:t>
      </w:r>
      <w:r w:rsidRPr="007925F0">
        <w:rPr>
          <w:rFonts w:asciiTheme="minorHAnsi" w:eastAsia="Times New Roman" w:hAnsiTheme="minorHAnsi" w:cstheme="minorHAnsi"/>
          <w:color w:val="auto"/>
          <w:sz w:val="20"/>
          <w:szCs w:val="20"/>
          <w:lang w:eastAsia="pt-BR"/>
        </w:rPr>
        <w:t xml:space="preserve">, </w:t>
      </w:r>
      <w:r w:rsidRPr="007925F0">
        <w:rPr>
          <w:rFonts w:asciiTheme="minorHAnsi" w:eastAsia="Times New Roman" w:hAnsiTheme="minorHAnsi" w:cstheme="minorHAnsi"/>
          <w:color w:val="auto"/>
          <w:sz w:val="20"/>
          <w:szCs w:val="20"/>
          <w:u w:val="single"/>
          <w:lang w:eastAsia="pt-BR"/>
        </w:rPr>
        <w:t>utilizando uma casa decimal</w:t>
      </w:r>
      <w:r w:rsidRPr="007925F0">
        <w:rPr>
          <w:rFonts w:asciiTheme="minorHAnsi" w:eastAsia="Times New Roman" w:hAnsiTheme="minorHAnsi" w:cstheme="minorHAnsi"/>
          <w:color w:val="auto"/>
          <w:sz w:val="20"/>
          <w:szCs w:val="20"/>
          <w:lang w:eastAsia="pt-BR"/>
        </w:rPr>
        <w:t>, conforme Anexo II.</w:t>
      </w:r>
    </w:p>
    <w:p w14:paraId="7DCD3DA7"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45C33AA9" w14:textId="77777777" w:rsidR="00367D35" w:rsidRPr="007925F0" w:rsidRDefault="00EE65A6">
      <w:pPr>
        <w:pStyle w:val="Standard"/>
        <w:jc w:val="both"/>
        <w:rPr>
          <w:rFonts w:asciiTheme="minorHAnsi" w:hAnsiTheme="minorHAnsi" w:cstheme="minorHAnsi"/>
          <w:color w:val="auto"/>
        </w:rPr>
      </w:pPr>
      <w:r w:rsidRPr="007925F0">
        <w:rPr>
          <w:rFonts w:asciiTheme="minorHAnsi" w:eastAsia="Times New Roman" w:hAnsiTheme="minorHAnsi" w:cstheme="minorHAnsi"/>
          <w:color w:val="auto"/>
          <w:sz w:val="20"/>
          <w:szCs w:val="20"/>
          <w:lang w:eastAsia="pt-BR"/>
        </w:rPr>
        <w:t xml:space="preserve">5.23 A nota final da Prova Didática será a </w:t>
      </w:r>
      <w:r w:rsidRPr="007925F0">
        <w:rPr>
          <w:rFonts w:asciiTheme="minorHAnsi" w:eastAsia="Times New Roman" w:hAnsiTheme="minorHAnsi" w:cstheme="minorHAnsi"/>
          <w:b/>
          <w:bCs/>
          <w:color w:val="auto"/>
          <w:sz w:val="20"/>
          <w:szCs w:val="20"/>
          <w:lang w:eastAsia="pt-BR"/>
        </w:rPr>
        <w:t>média aritmética</w:t>
      </w:r>
      <w:r w:rsidRPr="007925F0">
        <w:rPr>
          <w:rFonts w:asciiTheme="minorHAnsi" w:eastAsia="Times New Roman" w:hAnsiTheme="minorHAnsi" w:cstheme="minorHAnsi"/>
          <w:color w:val="auto"/>
          <w:sz w:val="20"/>
          <w:szCs w:val="20"/>
          <w:lang w:eastAsia="pt-BR"/>
        </w:rPr>
        <w:t xml:space="preserve"> das notas atribuídas ao(a) candidato(a) por cada um dos examinadores, considerando até a segunda casa decimal, </w:t>
      </w:r>
      <w:r w:rsidRPr="007925F0">
        <w:rPr>
          <w:rFonts w:asciiTheme="minorHAnsi" w:eastAsia="Times New Roman" w:hAnsiTheme="minorHAnsi" w:cstheme="minorHAnsi"/>
          <w:color w:val="auto"/>
          <w:sz w:val="20"/>
          <w:szCs w:val="20"/>
          <w:u w:val="single"/>
          <w:lang w:eastAsia="pt-BR"/>
        </w:rPr>
        <w:t>realizado o arredondamento de nota</w:t>
      </w:r>
      <w:r w:rsidRPr="007925F0">
        <w:rPr>
          <w:rFonts w:asciiTheme="minorHAnsi" w:eastAsia="Times New Roman" w:hAnsiTheme="minorHAnsi" w:cstheme="minorHAnsi"/>
          <w:color w:val="auto"/>
          <w:sz w:val="20"/>
          <w:szCs w:val="20"/>
          <w:lang w:eastAsia="pt-BR"/>
        </w:rPr>
        <w:t>.</w:t>
      </w:r>
    </w:p>
    <w:p w14:paraId="6DAE3D22"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506C3617"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 xml:space="preserve">5.24 Será eliminado o(a) candidato(a) que obtiver </w:t>
      </w:r>
      <w:r w:rsidRPr="007925F0">
        <w:rPr>
          <w:rFonts w:asciiTheme="minorHAnsi" w:eastAsia="Times New Roman" w:hAnsiTheme="minorHAnsi" w:cstheme="minorHAnsi"/>
          <w:b/>
          <w:bCs/>
          <w:color w:val="auto"/>
          <w:sz w:val="20"/>
          <w:szCs w:val="20"/>
          <w:lang w:eastAsia="pt-BR"/>
        </w:rPr>
        <w:t>média inferior a 7,0</w:t>
      </w:r>
      <w:r w:rsidRPr="007925F0">
        <w:rPr>
          <w:rFonts w:asciiTheme="minorHAnsi" w:eastAsia="Times New Roman" w:hAnsiTheme="minorHAnsi" w:cstheme="minorHAnsi"/>
          <w:color w:val="auto"/>
          <w:sz w:val="20"/>
          <w:szCs w:val="20"/>
          <w:lang w:eastAsia="pt-BR"/>
        </w:rPr>
        <w:t xml:space="preserve"> (sete inteiros), devendo seu resultado configurar na lista do resultado da Prova Didática.</w:t>
      </w:r>
    </w:p>
    <w:p w14:paraId="6263EA31"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2E1C51D6"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5.25 Não será divulgada a nota atribuída por cada membro da Banca Examinadora de forma independente.</w:t>
      </w:r>
    </w:p>
    <w:p w14:paraId="0F7C5823"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304DDE94"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 xml:space="preserve">5.26 O candidato ausente na prova didática, por qualquer motivo, </w:t>
      </w:r>
      <w:r w:rsidRPr="007925F0">
        <w:rPr>
          <w:rFonts w:asciiTheme="minorHAnsi" w:eastAsia="Times New Roman" w:hAnsiTheme="minorHAnsi" w:cstheme="minorHAnsi"/>
          <w:b/>
          <w:bCs/>
          <w:color w:val="auto"/>
          <w:sz w:val="20"/>
          <w:szCs w:val="20"/>
          <w:lang w:eastAsia="pt-BR"/>
        </w:rPr>
        <w:t>será eliminado</w:t>
      </w:r>
      <w:r w:rsidRPr="007925F0">
        <w:rPr>
          <w:rFonts w:asciiTheme="minorHAnsi" w:eastAsia="Times New Roman" w:hAnsiTheme="minorHAnsi" w:cstheme="minorHAnsi"/>
          <w:color w:val="auto"/>
          <w:sz w:val="20"/>
          <w:szCs w:val="20"/>
          <w:lang w:eastAsia="pt-BR"/>
        </w:rPr>
        <w:t xml:space="preserve"> do certame.</w:t>
      </w:r>
    </w:p>
    <w:p w14:paraId="36609F85"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33D47D4B" w14:textId="177010B2" w:rsidR="00367D35" w:rsidRPr="007925F0" w:rsidRDefault="00EE65A6">
      <w:pPr>
        <w:pStyle w:val="Standard"/>
        <w:jc w:val="both"/>
        <w:rPr>
          <w:rFonts w:asciiTheme="minorHAnsi" w:hAnsiTheme="minorHAnsi" w:cstheme="minorHAnsi"/>
          <w:color w:val="auto"/>
        </w:rPr>
      </w:pPr>
      <w:r w:rsidRPr="007925F0">
        <w:rPr>
          <w:rFonts w:asciiTheme="minorHAnsi" w:eastAsia="Times New Roman" w:hAnsiTheme="minorHAnsi" w:cstheme="minorHAnsi"/>
          <w:color w:val="auto"/>
          <w:sz w:val="20"/>
          <w:szCs w:val="20"/>
          <w:lang w:eastAsia="pt-BR"/>
        </w:rPr>
        <w:t xml:space="preserve">5.27 A Banca Examinadora deverá encaminhar o resultado da Prova Didática </w:t>
      </w:r>
      <w:r w:rsidRPr="007925F0">
        <w:rPr>
          <w:rFonts w:asciiTheme="minorHAnsi" w:eastAsia="Times New Roman" w:hAnsiTheme="minorHAnsi" w:cstheme="minorHAnsi"/>
          <w:b/>
          <w:color w:val="auto"/>
          <w:sz w:val="20"/>
          <w:szCs w:val="20"/>
          <w:lang w:eastAsia="pt-BR"/>
        </w:rPr>
        <w:t>em até 24 horas após ocorrida a prova</w:t>
      </w:r>
      <w:r w:rsidR="00C63B19" w:rsidRPr="007925F0">
        <w:rPr>
          <w:rFonts w:asciiTheme="minorHAnsi" w:eastAsia="Times New Roman" w:hAnsiTheme="minorHAnsi" w:cstheme="minorHAnsi"/>
          <w:bCs/>
          <w:color w:val="auto"/>
          <w:sz w:val="20"/>
          <w:szCs w:val="20"/>
          <w:lang w:eastAsia="pt-BR"/>
        </w:rPr>
        <w:t xml:space="preserve"> (</w:t>
      </w:r>
      <w:r w:rsidR="002F00AE" w:rsidRPr="007925F0">
        <w:rPr>
          <w:rFonts w:asciiTheme="minorHAnsi" w:eastAsia="Times New Roman" w:hAnsiTheme="minorHAnsi" w:cstheme="minorHAnsi"/>
          <w:color w:val="auto"/>
          <w:sz w:val="20"/>
          <w:szCs w:val="20"/>
          <w:lang w:eastAsia="pt-BR"/>
        </w:rPr>
        <w:t>12/02/2026</w:t>
      </w:r>
      <w:r w:rsidR="00C63B19" w:rsidRPr="007925F0">
        <w:rPr>
          <w:rFonts w:asciiTheme="minorHAnsi" w:eastAsia="Times New Roman" w:hAnsiTheme="minorHAnsi" w:cstheme="minorHAnsi"/>
          <w:bCs/>
          <w:color w:val="auto"/>
          <w:sz w:val="20"/>
          <w:szCs w:val="20"/>
          <w:lang w:eastAsia="pt-BR"/>
        </w:rPr>
        <w:t>)</w:t>
      </w:r>
      <w:r w:rsidRPr="007925F0">
        <w:rPr>
          <w:rFonts w:asciiTheme="minorHAnsi" w:hAnsiTheme="minorHAnsi" w:cstheme="minorHAnsi"/>
          <w:bCs/>
          <w:color w:val="auto"/>
          <w:sz w:val="20"/>
          <w:szCs w:val="20"/>
        </w:rPr>
        <w:t xml:space="preserve">, para </w:t>
      </w:r>
      <w:r w:rsidRPr="007925F0">
        <w:rPr>
          <w:rFonts w:asciiTheme="minorHAnsi" w:eastAsia="Times New Roman" w:hAnsiTheme="minorHAnsi" w:cstheme="minorHAnsi"/>
          <w:bCs/>
          <w:color w:val="auto"/>
          <w:sz w:val="20"/>
          <w:szCs w:val="20"/>
          <w:lang w:eastAsia="pt-BR"/>
        </w:rPr>
        <w:t>o</w:t>
      </w:r>
      <w:r w:rsidRPr="007925F0">
        <w:rPr>
          <w:rFonts w:asciiTheme="minorHAnsi" w:eastAsia="Times New Roman" w:hAnsiTheme="minorHAnsi" w:cstheme="minorHAnsi"/>
          <w:color w:val="auto"/>
          <w:sz w:val="20"/>
          <w:szCs w:val="20"/>
          <w:lang w:eastAsia="pt-BR"/>
        </w:rPr>
        <w:t xml:space="preserve"> e-mail </w:t>
      </w:r>
      <w:r w:rsidRPr="007925F0">
        <w:rPr>
          <w:rFonts w:asciiTheme="minorHAnsi" w:hAnsiTheme="minorHAnsi" w:cstheme="minorHAnsi"/>
          <w:color w:val="auto"/>
          <w:sz w:val="20"/>
          <w:szCs w:val="20"/>
        </w:rPr>
        <w:t>assessoria.progep@uern.br</w:t>
      </w:r>
      <w:r w:rsidRPr="007925F0">
        <w:rPr>
          <w:rFonts w:asciiTheme="minorHAnsi" w:eastAsia="Times New Roman" w:hAnsiTheme="minorHAnsi" w:cstheme="minorHAnsi"/>
          <w:color w:val="auto"/>
          <w:sz w:val="20"/>
          <w:szCs w:val="20"/>
          <w:lang w:eastAsia="pt-BR"/>
        </w:rPr>
        <w:t xml:space="preserve"> com o assunto: Resultado Prova Didática – Departamento/Unidade.</w:t>
      </w:r>
    </w:p>
    <w:p w14:paraId="79D78720"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5C67D182" w14:textId="45D009A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 xml:space="preserve">5.28 Não será permitido ao(a) candidato(a) que já tiver se submetido à Prova Didática </w:t>
      </w:r>
      <w:r w:rsidRPr="007925F0">
        <w:rPr>
          <w:rFonts w:asciiTheme="minorHAnsi" w:eastAsia="Times New Roman" w:hAnsiTheme="minorHAnsi" w:cstheme="minorHAnsi"/>
          <w:b/>
          <w:bCs/>
          <w:color w:val="auto"/>
          <w:sz w:val="20"/>
          <w:szCs w:val="20"/>
          <w:lang w:eastAsia="pt-BR"/>
        </w:rPr>
        <w:t xml:space="preserve">permanecer na sala virtual </w:t>
      </w:r>
      <w:r w:rsidRPr="007925F0">
        <w:rPr>
          <w:rFonts w:asciiTheme="minorHAnsi" w:eastAsia="Times New Roman" w:hAnsiTheme="minorHAnsi" w:cstheme="minorHAnsi"/>
          <w:color w:val="auto"/>
          <w:sz w:val="20"/>
          <w:szCs w:val="20"/>
          <w:lang w:eastAsia="pt-BR"/>
        </w:rPr>
        <w:t xml:space="preserve">onde ela foi realizada, sendo a presença em sala exclusiva ao(a) candidato(a) avaliado e à </w:t>
      </w:r>
      <w:r w:rsidR="00D52A02" w:rsidRPr="007925F0">
        <w:rPr>
          <w:rFonts w:asciiTheme="minorHAnsi" w:eastAsia="Times New Roman" w:hAnsiTheme="minorHAnsi" w:cstheme="minorHAnsi"/>
          <w:color w:val="auto"/>
          <w:sz w:val="20"/>
          <w:szCs w:val="20"/>
          <w:lang w:eastAsia="pt-BR"/>
        </w:rPr>
        <w:t>Banca Examinadora</w:t>
      </w:r>
      <w:r w:rsidRPr="007925F0">
        <w:rPr>
          <w:rFonts w:asciiTheme="minorHAnsi" w:eastAsia="Times New Roman" w:hAnsiTheme="minorHAnsi" w:cstheme="minorHAnsi"/>
          <w:color w:val="auto"/>
          <w:sz w:val="20"/>
          <w:szCs w:val="20"/>
          <w:lang w:eastAsia="pt-BR"/>
        </w:rPr>
        <w:t>.</w:t>
      </w:r>
    </w:p>
    <w:p w14:paraId="15DD3DDF" w14:textId="77777777" w:rsidR="00367D35" w:rsidRPr="007925F0" w:rsidRDefault="00367D35">
      <w:pPr>
        <w:pStyle w:val="Standard"/>
        <w:jc w:val="both"/>
        <w:rPr>
          <w:rFonts w:asciiTheme="minorHAnsi" w:eastAsia="Times New Roman" w:hAnsiTheme="minorHAnsi" w:cstheme="minorHAnsi"/>
          <w:b/>
          <w:bCs/>
          <w:color w:val="auto"/>
          <w:sz w:val="20"/>
          <w:szCs w:val="20"/>
          <w:lang w:eastAsia="pt-BR"/>
        </w:rPr>
      </w:pPr>
    </w:p>
    <w:p w14:paraId="639B5F17" w14:textId="77777777" w:rsidR="00367D35" w:rsidRPr="007925F0" w:rsidRDefault="00EE65A6">
      <w:pPr>
        <w:pStyle w:val="Standard"/>
        <w:jc w:val="both"/>
        <w:rPr>
          <w:rFonts w:asciiTheme="minorHAnsi" w:hAnsiTheme="minorHAnsi" w:cstheme="minorHAnsi"/>
          <w:color w:val="auto"/>
          <w:sz w:val="20"/>
          <w:szCs w:val="20"/>
        </w:rPr>
      </w:pPr>
      <w:r w:rsidRPr="007925F0">
        <w:rPr>
          <w:rFonts w:asciiTheme="minorHAnsi" w:eastAsia="Times New Roman" w:hAnsiTheme="minorHAnsi" w:cstheme="minorHAnsi"/>
          <w:color w:val="auto"/>
          <w:sz w:val="20"/>
          <w:szCs w:val="20"/>
          <w:lang w:eastAsia="pt-BR"/>
        </w:rPr>
        <w:t xml:space="preserve">5.29 </w:t>
      </w:r>
      <w:r w:rsidRPr="007925F0">
        <w:rPr>
          <w:rFonts w:asciiTheme="minorHAnsi" w:hAnsiTheme="minorHAnsi" w:cstheme="minorHAnsi"/>
          <w:color w:val="auto"/>
          <w:sz w:val="20"/>
          <w:szCs w:val="20"/>
        </w:rPr>
        <w:t xml:space="preserve">As provas didáticas ocorrerão nas datas </w:t>
      </w:r>
      <w:r w:rsidRPr="007925F0">
        <w:rPr>
          <w:rFonts w:asciiTheme="minorHAnsi" w:hAnsiTheme="minorHAnsi" w:cstheme="minorHAnsi"/>
          <w:b/>
          <w:bCs/>
          <w:color w:val="auto"/>
          <w:sz w:val="20"/>
          <w:szCs w:val="20"/>
        </w:rPr>
        <w:t>prováveis</w:t>
      </w:r>
      <w:r w:rsidRPr="007925F0">
        <w:rPr>
          <w:rFonts w:asciiTheme="minorHAnsi" w:hAnsiTheme="minorHAnsi" w:cstheme="minorHAnsi"/>
          <w:color w:val="auto"/>
          <w:sz w:val="20"/>
          <w:szCs w:val="20"/>
        </w:rPr>
        <w:t xml:space="preserve"> especificadas abaixo, com início provável para o primeiro(a) candidato(a) conforme quadro a seguir, tendo continuidade conforme a ordem do sorteio. Ocorrerão de acordo com a área de atuação indicada no item 1 deste Edital sob a coordenação dos departamentos especificados.</w:t>
      </w:r>
    </w:p>
    <w:p w14:paraId="5A9BCF58" w14:textId="77777777" w:rsidR="00367D35" w:rsidRPr="007925F0" w:rsidRDefault="00367D35">
      <w:pPr>
        <w:pStyle w:val="Standard"/>
        <w:jc w:val="both"/>
        <w:rPr>
          <w:rFonts w:asciiTheme="minorHAnsi" w:hAnsiTheme="minorHAnsi" w:cstheme="minorHAnsi"/>
          <w:color w:val="auto"/>
          <w:sz w:val="20"/>
          <w:szCs w:val="20"/>
        </w:rPr>
      </w:pPr>
    </w:p>
    <w:p w14:paraId="266E4294"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5.30 Cronograma provável para o sorteio dos temas. Esse cronograma poderá mudar conforme a necessidade do departamento responsável pela seleção.</w:t>
      </w:r>
    </w:p>
    <w:p w14:paraId="6EFCF8E9" w14:textId="77777777" w:rsidR="00367D35" w:rsidRPr="007925F0" w:rsidRDefault="00367D35">
      <w:pPr>
        <w:pStyle w:val="Standard"/>
        <w:jc w:val="both"/>
        <w:rPr>
          <w:rFonts w:asciiTheme="minorHAnsi" w:hAnsiTheme="minorHAnsi" w:cstheme="minorHAnsi"/>
          <w:color w:val="auto"/>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6"/>
        <w:gridCol w:w="4074"/>
        <w:gridCol w:w="2505"/>
        <w:gridCol w:w="1449"/>
        <w:gridCol w:w="1447"/>
      </w:tblGrid>
      <w:tr w:rsidR="007925F0" w:rsidRPr="00303B6C" w14:paraId="2C548FE9" w14:textId="77777777" w:rsidTr="00646006">
        <w:trPr>
          <w:trHeight w:val="325"/>
        </w:trPr>
        <w:tc>
          <w:tcPr>
            <w:tcW w:w="161" w:type="pct"/>
            <w:vAlign w:val="center"/>
            <w:hideMark/>
          </w:tcPr>
          <w:p w14:paraId="5F7786BD" w14:textId="77777777" w:rsidR="00435E6A" w:rsidRPr="00303B6C" w:rsidRDefault="00435E6A" w:rsidP="00646006">
            <w:pPr>
              <w:suppressAutoHyphens w:val="0"/>
              <w:jc w:val="center"/>
              <w:textAlignment w:val="auto"/>
              <w:rPr>
                <w:rFonts w:asciiTheme="minorHAnsi" w:eastAsia="Times New Roman" w:hAnsiTheme="minorHAnsi" w:cstheme="minorHAnsi"/>
                <w:b/>
                <w:bCs/>
                <w:color w:val="auto"/>
                <w:sz w:val="16"/>
                <w:szCs w:val="16"/>
                <w:lang w:eastAsia="pt-BR"/>
              </w:rPr>
            </w:pPr>
            <w:r w:rsidRPr="00303B6C">
              <w:rPr>
                <w:rFonts w:asciiTheme="minorHAnsi" w:eastAsia="Times New Roman" w:hAnsiTheme="minorHAnsi" w:cstheme="minorHAnsi"/>
                <w:b/>
                <w:bCs/>
                <w:color w:val="auto"/>
                <w:sz w:val="16"/>
                <w:szCs w:val="16"/>
                <w:lang w:eastAsia="pt-BR"/>
              </w:rPr>
              <w:t>Nº</w:t>
            </w:r>
          </w:p>
        </w:tc>
        <w:tc>
          <w:tcPr>
            <w:tcW w:w="2080" w:type="pct"/>
            <w:vAlign w:val="center"/>
            <w:hideMark/>
          </w:tcPr>
          <w:p w14:paraId="0778F268" w14:textId="77777777" w:rsidR="00435E6A" w:rsidRPr="00303B6C" w:rsidRDefault="00435E6A" w:rsidP="00646006">
            <w:pPr>
              <w:suppressAutoHyphens w:val="0"/>
              <w:jc w:val="center"/>
              <w:textAlignment w:val="auto"/>
              <w:rPr>
                <w:rFonts w:asciiTheme="minorHAnsi" w:eastAsia="Times New Roman" w:hAnsiTheme="minorHAnsi" w:cstheme="minorHAnsi"/>
                <w:b/>
                <w:bCs/>
                <w:color w:val="auto"/>
                <w:sz w:val="16"/>
                <w:szCs w:val="16"/>
                <w:lang w:eastAsia="pt-BR"/>
              </w:rPr>
            </w:pPr>
            <w:r w:rsidRPr="00303B6C">
              <w:rPr>
                <w:rFonts w:asciiTheme="minorHAnsi" w:eastAsia="Times New Roman" w:hAnsiTheme="minorHAnsi" w:cstheme="minorHAnsi"/>
                <w:b/>
                <w:bCs/>
                <w:color w:val="auto"/>
                <w:sz w:val="16"/>
                <w:szCs w:val="16"/>
                <w:lang w:eastAsia="pt-BR"/>
              </w:rPr>
              <w:t>Lotação</w:t>
            </w:r>
          </w:p>
        </w:tc>
        <w:tc>
          <w:tcPr>
            <w:tcW w:w="1279" w:type="pct"/>
            <w:vAlign w:val="center"/>
            <w:hideMark/>
          </w:tcPr>
          <w:p w14:paraId="45F828EB" w14:textId="77777777" w:rsidR="00435E6A" w:rsidRPr="00303B6C" w:rsidRDefault="00435E6A" w:rsidP="00646006">
            <w:pPr>
              <w:suppressAutoHyphens w:val="0"/>
              <w:jc w:val="center"/>
              <w:textAlignment w:val="auto"/>
              <w:rPr>
                <w:rFonts w:asciiTheme="minorHAnsi" w:eastAsia="Times New Roman" w:hAnsiTheme="minorHAnsi" w:cstheme="minorHAnsi"/>
                <w:b/>
                <w:bCs/>
                <w:color w:val="auto"/>
                <w:sz w:val="16"/>
                <w:szCs w:val="16"/>
                <w:lang w:eastAsia="pt-BR"/>
              </w:rPr>
            </w:pPr>
            <w:r w:rsidRPr="00303B6C">
              <w:rPr>
                <w:rFonts w:asciiTheme="minorHAnsi" w:eastAsia="Times New Roman" w:hAnsiTheme="minorHAnsi" w:cstheme="minorHAnsi"/>
                <w:b/>
                <w:bCs/>
                <w:color w:val="auto"/>
                <w:sz w:val="16"/>
                <w:szCs w:val="16"/>
                <w:lang w:eastAsia="pt-BR"/>
              </w:rPr>
              <w:t>Áreas</w:t>
            </w:r>
          </w:p>
        </w:tc>
        <w:tc>
          <w:tcPr>
            <w:tcW w:w="740" w:type="pct"/>
            <w:vAlign w:val="center"/>
            <w:hideMark/>
          </w:tcPr>
          <w:p w14:paraId="5C468E7E" w14:textId="77777777" w:rsidR="00435E6A" w:rsidRPr="00303B6C" w:rsidRDefault="00435E6A" w:rsidP="00646006">
            <w:pPr>
              <w:suppressAutoHyphens w:val="0"/>
              <w:jc w:val="center"/>
              <w:textAlignment w:val="auto"/>
              <w:rPr>
                <w:rFonts w:asciiTheme="minorHAnsi" w:eastAsia="Times New Roman" w:hAnsiTheme="minorHAnsi" w:cstheme="minorHAnsi"/>
                <w:b/>
                <w:bCs/>
                <w:color w:val="auto"/>
                <w:sz w:val="16"/>
                <w:szCs w:val="16"/>
                <w:lang w:eastAsia="pt-BR"/>
              </w:rPr>
            </w:pPr>
            <w:r w:rsidRPr="00303B6C">
              <w:rPr>
                <w:rFonts w:asciiTheme="minorHAnsi" w:eastAsia="Times New Roman" w:hAnsiTheme="minorHAnsi" w:cstheme="minorHAnsi"/>
                <w:b/>
                <w:bCs/>
                <w:color w:val="auto"/>
                <w:sz w:val="16"/>
                <w:szCs w:val="16"/>
                <w:lang w:eastAsia="pt-BR"/>
              </w:rPr>
              <w:t xml:space="preserve">Data </w:t>
            </w:r>
            <w:r w:rsidRPr="00303B6C">
              <w:rPr>
                <w:rFonts w:asciiTheme="minorHAnsi" w:eastAsia="Times New Roman" w:hAnsiTheme="minorHAnsi" w:cstheme="minorHAnsi"/>
                <w:b/>
                <w:bCs/>
                <w:color w:val="auto"/>
                <w:sz w:val="16"/>
                <w:szCs w:val="16"/>
                <w:u w:val="single"/>
                <w:lang w:eastAsia="pt-BR"/>
              </w:rPr>
              <w:t>provável</w:t>
            </w:r>
            <w:r w:rsidRPr="00303B6C">
              <w:rPr>
                <w:rFonts w:asciiTheme="minorHAnsi" w:eastAsia="Times New Roman" w:hAnsiTheme="minorHAnsi" w:cstheme="minorHAnsi"/>
                <w:b/>
                <w:bCs/>
                <w:color w:val="auto"/>
                <w:sz w:val="16"/>
                <w:szCs w:val="16"/>
                <w:lang w:eastAsia="pt-BR"/>
              </w:rPr>
              <w:t xml:space="preserve"> da PROVA Didática (ver item 4.5)</w:t>
            </w:r>
          </w:p>
        </w:tc>
        <w:tc>
          <w:tcPr>
            <w:tcW w:w="739" w:type="pct"/>
            <w:vAlign w:val="center"/>
            <w:hideMark/>
          </w:tcPr>
          <w:p w14:paraId="19D570C9" w14:textId="77777777" w:rsidR="00435E6A" w:rsidRPr="00303B6C" w:rsidRDefault="00435E6A" w:rsidP="00646006">
            <w:pPr>
              <w:suppressAutoHyphens w:val="0"/>
              <w:jc w:val="center"/>
              <w:textAlignment w:val="auto"/>
              <w:rPr>
                <w:rFonts w:asciiTheme="minorHAnsi" w:eastAsia="Times New Roman" w:hAnsiTheme="minorHAnsi" w:cstheme="minorHAnsi"/>
                <w:b/>
                <w:bCs/>
                <w:color w:val="auto"/>
                <w:sz w:val="16"/>
                <w:szCs w:val="16"/>
                <w:lang w:eastAsia="pt-BR"/>
              </w:rPr>
            </w:pPr>
            <w:r w:rsidRPr="00303B6C">
              <w:rPr>
                <w:rFonts w:asciiTheme="minorHAnsi" w:eastAsia="Times New Roman" w:hAnsiTheme="minorHAnsi" w:cstheme="minorHAnsi"/>
                <w:b/>
                <w:bCs/>
                <w:color w:val="auto"/>
                <w:sz w:val="16"/>
                <w:szCs w:val="16"/>
                <w:lang w:eastAsia="pt-BR"/>
              </w:rPr>
              <w:t xml:space="preserve">Horário </w:t>
            </w:r>
            <w:r w:rsidRPr="00303B6C">
              <w:rPr>
                <w:rFonts w:asciiTheme="minorHAnsi" w:eastAsia="Times New Roman" w:hAnsiTheme="minorHAnsi" w:cstheme="minorHAnsi"/>
                <w:b/>
                <w:bCs/>
                <w:color w:val="auto"/>
                <w:sz w:val="16"/>
                <w:szCs w:val="16"/>
                <w:u w:val="single"/>
                <w:lang w:eastAsia="pt-BR"/>
              </w:rPr>
              <w:t>provável</w:t>
            </w:r>
            <w:r w:rsidRPr="00303B6C">
              <w:rPr>
                <w:rFonts w:asciiTheme="minorHAnsi" w:eastAsia="Times New Roman" w:hAnsiTheme="minorHAnsi" w:cstheme="minorHAnsi"/>
                <w:b/>
                <w:bCs/>
                <w:color w:val="auto"/>
                <w:sz w:val="16"/>
                <w:szCs w:val="16"/>
                <w:lang w:eastAsia="pt-BR"/>
              </w:rPr>
              <w:t xml:space="preserve"> de início da PROVA Didática</w:t>
            </w:r>
          </w:p>
        </w:tc>
      </w:tr>
      <w:tr w:rsidR="007925F0" w:rsidRPr="00303B6C" w14:paraId="27DEBC57" w14:textId="77777777" w:rsidTr="00646006">
        <w:trPr>
          <w:trHeight w:val="300"/>
        </w:trPr>
        <w:tc>
          <w:tcPr>
            <w:tcW w:w="161" w:type="pct"/>
            <w:vAlign w:val="center"/>
            <w:hideMark/>
          </w:tcPr>
          <w:p w14:paraId="43219CA9" w14:textId="087A074F" w:rsidR="00646006" w:rsidRPr="00303B6C" w:rsidRDefault="00646006" w:rsidP="00646006">
            <w:pPr>
              <w:suppressAutoHyphens w:val="0"/>
              <w:jc w:val="center"/>
              <w:textAlignment w:val="auto"/>
              <w:rPr>
                <w:rFonts w:asciiTheme="minorHAnsi" w:eastAsia="Times New Roman" w:hAnsiTheme="minorHAnsi" w:cstheme="minorHAnsi"/>
                <w:color w:val="auto"/>
                <w:sz w:val="16"/>
                <w:szCs w:val="16"/>
                <w:lang w:eastAsia="pt-BR"/>
              </w:rPr>
            </w:pPr>
            <w:r w:rsidRPr="00303B6C">
              <w:rPr>
                <w:rFonts w:asciiTheme="minorHAnsi" w:eastAsia="Times New Roman" w:hAnsiTheme="minorHAnsi" w:cstheme="minorHAnsi"/>
                <w:color w:val="auto"/>
                <w:sz w:val="16"/>
                <w:szCs w:val="16"/>
                <w:lang w:eastAsia="pt-BR"/>
              </w:rPr>
              <w:t>1</w:t>
            </w:r>
          </w:p>
        </w:tc>
        <w:tc>
          <w:tcPr>
            <w:tcW w:w="2080" w:type="pct"/>
            <w:vAlign w:val="center"/>
            <w:hideMark/>
          </w:tcPr>
          <w:p w14:paraId="7B83D004" w14:textId="3A569CBB" w:rsidR="00646006" w:rsidRPr="00303B6C" w:rsidRDefault="00646006" w:rsidP="00646006">
            <w:pPr>
              <w:suppressAutoHyphens w:val="0"/>
              <w:jc w:val="center"/>
              <w:textAlignment w:val="auto"/>
              <w:rPr>
                <w:rFonts w:asciiTheme="minorHAnsi" w:eastAsia="Times New Roman" w:hAnsiTheme="minorHAnsi" w:cstheme="minorHAnsi"/>
                <w:color w:val="auto"/>
                <w:sz w:val="16"/>
                <w:szCs w:val="16"/>
                <w:lang w:eastAsia="pt-BR"/>
              </w:rPr>
            </w:pPr>
            <w:r w:rsidRPr="00303B6C">
              <w:rPr>
                <w:rFonts w:asciiTheme="minorHAnsi" w:hAnsiTheme="minorHAnsi" w:cstheme="minorHAnsi"/>
                <w:color w:val="auto"/>
                <w:sz w:val="16"/>
                <w:szCs w:val="16"/>
              </w:rPr>
              <w:t>Campus de Caicó, Departamento de Enfermagem</w:t>
            </w:r>
          </w:p>
        </w:tc>
        <w:tc>
          <w:tcPr>
            <w:tcW w:w="1279" w:type="pct"/>
            <w:vAlign w:val="center"/>
          </w:tcPr>
          <w:p w14:paraId="0AD01461" w14:textId="2B290A6C" w:rsidR="00646006" w:rsidRPr="00303B6C" w:rsidRDefault="00646006" w:rsidP="00646006">
            <w:pPr>
              <w:suppressAutoHyphens w:val="0"/>
              <w:jc w:val="center"/>
              <w:textAlignment w:val="auto"/>
              <w:rPr>
                <w:rFonts w:asciiTheme="minorHAnsi" w:eastAsia="Times New Roman" w:hAnsiTheme="minorHAnsi" w:cstheme="minorHAnsi"/>
                <w:color w:val="auto"/>
                <w:sz w:val="16"/>
                <w:szCs w:val="16"/>
                <w:lang w:eastAsia="pt-BR"/>
              </w:rPr>
            </w:pPr>
            <w:r w:rsidRPr="00303B6C">
              <w:rPr>
                <w:rFonts w:asciiTheme="minorHAnsi" w:hAnsiTheme="minorHAnsi" w:cstheme="minorHAnsi"/>
                <w:color w:val="auto"/>
                <w:sz w:val="16"/>
                <w:szCs w:val="16"/>
              </w:rPr>
              <w:t>Assistência de Enfermagem</w:t>
            </w:r>
          </w:p>
        </w:tc>
        <w:tc>
          <w:tcPr>
            <w:tcW w:w="740" w:type="pct"/>
            <w:vAlign w:val="center"/>
          </w:tcPr>
          <w:p w14:paraId="6BAA8881" w14:textId="108B3075" w:rsidR="00646006" w:rsidRPr="00303B6C" w:rsidRDefault="00CA228C" w:rsidP="00646006">
            <w:pPr>
              <w:suppressAutoHyphens w:val="0"/>
              <w:jc w:val="center"/>
              <w:textAlignment w:val="auto"/>
              <w:rPr>
                <w:rFonts w:asciiTheme="minorHAnsi" w:hAnsiTheme="minorHAnsi" w:cstheme="minorHAnsi"/>
                <w:color w:val="auto"/>
                <w:sz w:val="16"/>
                <w:szCs w:val="16"/>
              </w:rPr>
            </w:pPr>
            <w:r w:rsidRPr="00303B6C">
              <w:rPr>
                <w:rFonts w:asciiTheme="minorHAnsi" w:eastAsia="Times New Roman" w:hAnsiTheme="minorHAnsi" w:cstheme="minorHAnsi"/>
                <w:color w:val="auto"/>
                <w:sz w:val="16"/>
                <w:szCs w:val="16"/>
                <w:lang w:eastAsia="pt-BR"/>
              </w:rPr>
              <w:t>10/02/2026</w:t>
            </w:r>
          </w:p>
        </w:tc>
        <w:tc>
          <w:tcPr>
            <w:tcW w:w="739" w:type="pct"/>
            <w:vAlign w:val="center"/>
          </w:tcPr>
          <w:p w14:paraId="0843B0B5" w14:textId="31D33ACA" w:rsidR="00646006" w:rsidRPr="00303B6C" w:rsidRDefault="00646006" w:rsidP="00646006">
            <w:pPr>
              <w:suppressAutoHyphens w:val="0"/>
              <w:jc w:val="center"/>
              <w:textAlignment w:val="auto"/>
              <w:rPr>
                <w:rFonts w:asciiTheme="minorHAnsi" w:hAnsiTheme="minorHAnsi" w:cstheme="minorHAnsi"/>
                <w:color w:val="auto"/>
                <w:sz w:val="16"/>
                <w:szCs w:val="16"/>
              </w:rPr>
            </w:pPr>
            <w:r w:rsidRPr="00303B6C">
              <w:rPr>
                <w:rFonts w:asciiTheme="minorHAnsi" w:hAnsiTheme="minorHAnsi" w:cstheme="minorHAnsi"/>
                <w:color w:val="auto"/>
                <w:sz w:val="16"/>
                <w:szCs w:val="16"/>
              </w:rPr>
              <w:t>8h</w:t>
            </w:r>
          </w:p>
        </w:tc>
      </w:tr>
      <w:tr w:rsidR="007925F0" w:rsidRPr="00303B6C" w14:paraId="4565FAF2" w14:textId="77777777" w:rsidTr="00646006">
        <w:trPr>
          <w:trHeight w:val="300"/>
        </w:trPr>
        <w:tc>
          <w:tcPr>
            <w:tcW w:w="161" w:type="pct"/>
            <w:vAlign w:val="center"/>
            <w:hideMark/>
          </w:tcPr>
          <w:p w14:paraId="26EC0C01" w14:textId="1287CD96" w:rsidR="00646006" w:rsidRPr="00303B6C" w:rsidRDefault="00646006" w:rsidP="00646006">
            <w:pPr>
              <w:suppressAutoHyphens w:val="0"/>
              <w:jc w:val="center"/>
              <w:textAlignment w:val="auto"/>
              <w:rPr>
                <w:rFonts w:asciiTheme="minorHAnsi" w:eastAsia="Times New Roman" w:hAnsiTheme="minorHAnsi" w:cstheme="minorHAnsi"/>
                <w:color w:val="auto"/>
                <w:sz w:val="16"/>
                <w:szCs w:val="16"/>
                <w:lang w:eastAsia="pt-BR"/>
              </w:rPr>
            </w:pPr>
            <w:r w:rsidRPr="00303B6C">
              <w:rPr>
                <w:rFonts w:asciiTheme="minorHAnsi" w:eastAsia="Times New Roman" w:hAnsiTheme="minorHAnsi" w:cstheme="minorHAnsi"/>
                <w:color w:val="auto"/>
                <w:sz w:val="16"/>
                <w:szCs w:val="16"/>
                <w:lang w:eastAsia="pt-BR"/>
              </w:rPr>
              <w:t>2</w:t>
            </w:r>
          </w:p>
        </w:tc>
        <w:tc>
          <w:tcPr>
            <w:tcW w:w="2080" w:type="pct"/>
            <w:vAlign w:val="center"/>
            <w:hideMark/>
          </w:tcPr>
          <w:p w14:paraId="48955742" w14:textId="2EAB8CB2" w:rsidR="00646006" w:rsidRPr="00303B6C" w:rsidRDefault="00646006" w:rsidP="00646006">
            <w:pPr>
              <w:suppressAutoHyphens w:val="0"/>
              <w:jc w:val="center"/>
              <w:textAlignment w:val="auto"/>
              <w:rPr>
                <w:rFonts w:asciiTheme="minorHAnsi" w:eastAsia="Times New Roman" w:hAnsiTheme="minorHAnsi" w:cstheme="minorHAnsi"/>
                <w:color w:val="auto"/>
                <w:sz w:val="16"/>
                <w:szCs w:val="16"/>
                <w:lang w:eastAsia="pt-BR"/>
              </w:rPr>
            </w:pPr>
            <w:r w:rsidRPr="00303B6C">
              <w:rPr>
                <w:rFonts w:asciiTheme="minorHAnsi" w:hAnsiTheme="minorHAnsi" w:cstheme="minorHAnsi"/>
                <w:color w:val="auto"/>
                <w:sz w:val="16"/>
                <w:szCs w:val="16"/>
              </w:rPr>
              <w:t>Campus de Mossoró, Departamento de Filosofia</w:t>
            </w:r>
          </w:p>
        </w:tc>
        <w:tc>
          <w:tcPr>
            <w:tcW w:w="1279" w:type="pct"/>
            <w:vAlign w:val="center"/>
          </w:tcPr>
          <w:p w14:paraId="2441511A" w14:textId="657398C7" w:rsidR="00646006" w:rsidRPr="00303B6C" w:rsidRDefault="00646006" w:rsidP="00646006">
            <w:pPr>
              <w:suppressAutoHyphens w:val="0"/>
              <w:jc w:val="center"/>
              <w:textAlignment w:val="auto"/>
              <w:rPr>
                <w:rFonts w:asciiTheme="minorHAnsi" w:eastAsia="Times New Roman" w:hAnsiTheme="minorHAnsi" w:cstheme="minorHAnsi"/>
                <w:color w:val="auto"/>
                <w:sz w:val="16"/>
                <w:szCs w:val="16"/>
                <w:lang w:eastAsia="pt-BR"/>
              </w:rPr>
            </w:pPr>
            <w:r w:rsidRPr="00303B6C">
              <w:rPr>
                <w:rFonts w:asciiTheme="minorHAnsi" w:hAnsiTheme="minorHAnsi" w:cstheme="minorHAnsi"/>
                <w:color w:val="auto"/>
                <w:sz w:val="16"/>
                <w:szCs w:val="16"/>
              </w:rPr>
              <w:t>Filosofia</w:t>
            </w:r>
          </w:p>
        </w:tc>
        <w:tc>
          <w:tcPr>
            <w:tcW w:w="740" w:type="pct"/>
            <w:vAlign w:val="center"/>
          </w:tcPr>
          <w:p w14:paraId="78D108EA" w14:textId="208A7604" w:rsidR="00646006" w:rsidRPr="00303B6C" w:rsidRDefault="00CA228C" w:rsidP="00646006">
            <w:pPr>
              <w:suppressAutoHyphens w:val="0"/>
              <w:jc w:val="center"/>
              <w:textAlignment w:val="auto"/>
              <w:rPr>
                <w:rFonts w:asciiTheme="minorHAnsi" w:hAnsiTheme="minorHAnsi" w:cstheme="minorHAnsi"/>
                <w:color w:val="auto"/>
                <w:sz w:val="16"/>
                <w:szCs w:val="16"/>
              </w:rPr>
            </w:pPr>
            <w:r w:rsidRPr="00303B6C">
              <w:rPr>
                <w:rFonts w:asciiTheme="minorHAnsi" w:eastAsia="Times New Roman" w:hAnsiTheme="minorHAnsi" w:cstheme="minorHAnsi"/>
                <w:color w:val="auto"/>
                <w:sz w:val="16"/>
                <w:szCs w:val="16"/>
                <w:lang w:eastAsia="pt-BR"/>
              </w:rPr>
              <w:t>10/02/2026</w:t>
            </w:r>
          </w:p>
        </w:tc>
        <w:tc>
          <w:tcPr>
            <w:tcW w:w="739" w:type="pct"/>
            <w:vAlign w:val="center"/>
          </w:tcPr>
          <w:p w14:paraId="064FFB3D" w14:textId="15BCE0F2" w:rsidR="00646006" w:rsidRPr="00303B6C" w:rsidRDefault="00646006" w:rsidP="00646006">
            <w:pPr>
              <w:suppressAutoHyphens w:val="0"/>
              <w:jc w:val="center"/>
              <w:textAlignment w:val="auto"/>
              <w:rPr>
                <w:rFonts w:asciiTheme="minorHAnsi" w:hAnsiTheme="minorHAnsi" w:cstheme="minorHAnsi"/>
                <w:color w:val="auto"/>
                <w:sz w:val="16"/>
                <w:szCs w:val="16"/>
              </w:rPr>
            </w:pPr>
            <w:r w:rsidRPr="00303B6C">
              <w:rPr>
                <w:rFonts w:asciiTheme="minorHAnsi" w:hAnsiTheme="minorHAnsi" w:cstheme="minorHAnsi"/>
                <w:color w:val="auto"/>
                <w:sz w:val="16"/>
                <w:szCs w:val="16"/>
              </w:rPr>
              <w:t>8h</w:t>
            </w:r>
          </w:p>
        </w:tc>
      </w:tr>
      <w:tr w:rsidR="007925F0" w:rsidRPr="00303B6C" w14:paraId="318464A9" w14:textId="77777777" w:rsidTr="00646006">
        <w:trPr>
          <w:trHeight w:val="300"/>
        </w:trPr>
        <w:tc>
          <w:tcPr>
            <w:tcW w:w="161" w:type="pct"/>
            <w:vAlign w:val="center"/>
            <w:hideMark/>
          </w:tcPr>
          <w:p w14:paraId="7459010F" w14:textId="74D0A509" w:rsidR="00646006" w:rsidRPr="00303B6C" w:rsidRDefault="00646006" w:rsidP="00646006">
            <w:pPr>
              <w:suppressAutoHyphens w:val="0"/>
              <w:jc w:val="center"/>
              <w:textAlignment w:val="auto"/>
              <w:rPr>
                <w:rFonts w:asciiTheme="minorHAnsi" w:eastAsia="Times New Roman" w:hAnsiTheme="minorHAnsi" w:cstheme="minorHAnsi"/>
                <w:color w:val="auto"/>
                <w:sz w:val="16"/>
                <w:szCs w:val="16"/>
                <w:lang w:eastAsia="pt-BR"/>
              </w:rPr>
            </w:pPr>
            <w:r w:rsidRPr="00303B6C">
              <w:rPr>
                <w:rFonts w:asciiTheme="minorHAnsi" w:eastAsia="Times New Roman" w:hAnsiTheme="minorHAnsi" w:cstheme="minorHAnsi"/>
                <w:color w:val="auto"/>
                <w:sz w:val="16"/>
                <w:szCs w:val="16"/>
                <w:lang w:eastAsia="pt-BR"/>
              </w:rPr>
              <w:t>3</w:t>
            </w:r>
          </w:p>
        </w:tc>
        <w:tc>
          <w:tcPr>
            <w:tcW w:w="2080" w:type="pct"/>
            <w:vAlign w:val="center"/>
            <w:hideMark/>
          </w:tcPr>
          <w:p w14:paraId="158A92EA" w14:textId="14222F69" w:rsidR="00646006" w:rsidRPr="00303B6C" w:rsidRDefault="00646006" w:rsidP="00646006">
            <w:pPr>
              <w:suppressAutoHyphens w:val="0"/>
              <w:jc w:val="center"/>
              <w:textAlignment w:val="auto"/>
              <w:rPr>
                <w:rFonts w:asciiTheme="minorHAnsi" w:eastAsia="Times New Roman" w:hAnsiTheme="minorHAnsi" w:cstheme="minorHAnsi"/>
                <w:color w:val="auto"/>
                <w:sz w:val="16"/>
                <w:szCs w:val="16"/>
                <w:lang w:eastAsia="pt-BR"/>
              </w:rPr>
            </w:pPr>
            <w:r w:rsidRPr="00303B6C">
              <w:rPr>
                <w:rFonts w:asciiTheme="minorHAnsi" w:hAnsiTheme="minorHAnsi" w:cstheme="minorHAnsi"/>
                <w:color w:val="auto"/>
                <w:sz w:val="16"/>
                <w:szCs w:val="16"/>
              </w:rPr>
              <w:t>Campus de Mossoró, Departamento de Física</w:t>
            </w:r>
          </w:p>
        </w:tc>
        <w:tc>
          <w:tcPr>
            <w:tcW w:w="1279" w:type="pct"/>
            <w:vAlign w:val="center"/>
          </w:tcPr>
          <w:p w14:paraId="0032D53B" w14:textId="373710F6" w:rsidR="00646006" w:rsidRPr="00303B6C" w:rsidRDefault="00646006" w:rsidP="00646006">
            <w:pPr>
              <w:suppressAutoHyphens w:val="0"/>
              <w:jc w:val="center"/>
              <w:textAlignment w:val="auto"/>
              <w:rPr>
                <w:rFonts w:asciiTheme="minorHAnsi" w:eastAsia="Times New Roman" w:hAnsiTheme="minorHAnsi" w:cstheme="minorHAnsi"/>
                <w:color w:val="auto"/>
                <w:sz w:val="16"/>
                <w:szCs w:val="16"/>
                <w:lang w:eastAsia="pt-BR"/>
              </w:rPr>
            </w:pPr>
            <w:r w:rsidRPr="00303B6C">
              <w:rPr>
                <w:rFonts w:asciiTheme="minorHAnsi" w:hAnsiTheme="minorHAnsi" w:cstheme="minorHAnsi"/>
                <w:color w:val="auto"/>
                <w:sz w:val="16"/>
                <w:szCs w:val="16"/>
              </w:rPr>
              <w:t>Física</w:t>
            </w:r>
          </w:p>
        </w:tc>
        <w:tc>
          <w:tcPr>
            <w:tcW w:w="740" w:type="pct"/>
            <w:vAlign w:val="center"/>
          </w:tcPr>
          <w:p w14:paraId="392AF115" w14:textId="210A9ED7" w:rsidR="00646006" w:rsidRPr="00303B6C" w:rsidRDefault="00CA228C" w:rsidP="00646006">
            <w:pPr>
              <w:suppressAutoHyphens w:val="0"/>
              <w:jc w:val="center"/>
              <w:textAlignment w:val="auto"/>
              <w:rPr>
                <w:rFonts w:asciiTheme="minorHAnsi" w:hAnsiTheme="minorHAnsi" w:cstheme="minorHAnsi"/>
                <w:color w:val="auto"/>
                <w:sz w:val="16"/>
                <w:szCs w:val="16"/>
              </w:rPr>
            </w:pPr>
            <w:r w:rsidRPr="00303B6C">
              <w:rPr>
                <w:rFonts w:asciiTheme="minorHAnsi" w:eastAsia="Times New Roman" w:hAnsiTheme="minorHAnsi" w:cstheme="minorHAnsi"/>
                <w:color w:val="auto"/>
                <w:sz w:val="16"/>
                <w:szCs w:val="16"/>
                <w:lang w:eastAsia="pt-BR"/>
              </w:rPr>
              <w:t>10/02/2026</w:t>
            </w:r>
          </w:p>
        </w:tc>
        <w:tc>
          <w:tcPr>
            <w:tcW w:w="739" w:type="pct"/>
            <w:vAlign w:val="center"/>
          </w:tcPr>
          <w:p w14:paraId="3F6F7265" w14:textId="6304CB75" w:rsidR="00646006" w:rsidRPr="00303B6C" w:rsidRDefault="00646006" w:rsidP="00646006">
            <w:pPr>
              <w:suppressAutoHyphens w:val="0"/>
              <w:jc w:val="center"/>
              <w:textAlignment w:val="auto"/>
              <w:rPr>
                <w:rFonts w:asciiTheme="minorHAnsi" w:hAnsiTheme="minorHAnsi" w:cstheme="minorHAnsi"/>
                <w:color w:val="auto"/>
                <w:sz w:val="16"/>
                <w:szCs w:val="16"/>
              </w:rPr>
            </w:pPr>
            <w:r w:rsidRPr="00303B6C">
              <w:rPr>
                <w:rFonts w:asciiTheme="minorHAnsi" w:hAnsiTheme="minorHAnsi" w:cstheme="minorHAnsi"/>
                <w:color w:val="auto"/>
                <w:sz w:val="16"/>
                <w:szCs w:val="16"/>
              </w:rPr>
              <w:t>8h</w:t>
            </w:r>
          </w:p>
        </w:tc>
      </w:tr>
      <w:tr w:rsidR="007925F0" w:rsidRPr="00303B6C" w14:paraId="05807A57" w14:textId="77777777" w:rsidTr="00646006">
        <w:trPr>
          <w:trHeight w:val="300"/>
        </w:trPr>
        <w:tc>
          <w:tcPr>
            <w:tcW w:w="161" w:type="pct"/>
            <w:vAlign w:val="center"/>
          </w:tcPr>
          <w:p w14:paraId="7C42C210" w14:textId="315245DE" w:rsidR="00646006" w:rsidRPr="00303B6C" w:rsidRDefault="00646006" w:rsidP="00646006">
            <w:pPr>
              <w:suppressAutoHyphens w:val="0"/>
              <w:jc w:val="center"/>
              <w:textAlignment w:val="auto"/>
              <w:rPr>
                <w:rFonts w:asciiTheme="minorHAnsi" w:eastAsia="Times New Roman" w:hAnsiTheme="minorHAnsi" w:cstheme="minorHAnsi"/>
                <w:color w:val="auto"/>
                <w:sz w:val="16"/>
                <w:szCs w:val="16"/>
                <w:lang w:eastAsia="pt-BR"/>
              </w:rPr>
            </w:pPr>
            <w:r w:rsidRPr="00303B6C">
              <w:rPr>
                <w:rFonts w:asciiTheme="minorHAnsi" w:eastAsia="Times New Roman" w:hAnsiTheme="minorHAnsi" w:cstheme="minorHAnsi"/>
                <w:color w:val="auto"/>
                <w:sz w:val="16"/>
                <w:szCs w:val="16"/>
                <w:lang w:eastAsia="pt-BR"/>
              </w:rPr>
              <w:t>4</w:t>
            </w:r>
          </w:p>
        </w:tc>
        <w:tc>
          <w:tcPr>
            <w:tcW w:w="2080" w:type="pct"/>
            <w:vAlign w:val="center"/>
          </w:tcPr>
          <w:p w14:paraId="281BDBBF" w14:textId="7E818FBB" w:rsidR="00646006" w:rsidRPr="00303B6C" w:rsidRDefault="00646006" w:rsidP="00646006">
            <w:pPr>
              <w:suppressAutoHyphens w:val="0"/>
              <w:jc w:val="center"/>
              <w:textAlignment w:val="auto"/>
              <w:rPr>
                <w:rFonts w:asciiTheme="minorHAnsi" w:hAnsiTheme="minorHAnsi" w:cstheme="minorHAnsi"/>
                <w:color w:val="auto"/>
                <w:sz w:val="16"/>
                <w:szCs w:val="16"/>
              </w:rPr>
            </w:pPr>
            <w:r w:rsidRPr="00303B6C">
              <w:rPr>
                <w:rFonts w:asciiTheme="minorHAnsi" w:hAnsiTheme="minorHAnsi" w:cstheme="minorHAnsi"/>
                <w:color w:val="auto"/>
                <w:sz w:val="16"/>
                <w:szCs w:val="16"/>
              </w:rPr>
              <w:t>Campus de Mossoró, Departamento de História</w:t>
            </w:r>
          </w:p>
        </w:tc>
        <w:tc>
          <w:tcPr>
            <w:tcW w:w="1279" w:type="pct"/>
            <w:vAlign w:val="center"/>
          </w:tcPr>
          <w:p w14:paraId="4FC9F2A5" w14:textId="56928C86" w:rsidR="00646006" w:rsidRPr="00303B6C" w:rsidRDefault="00646006" w:rsidP="00646006">
            <w:pPr>
              <w:suppressAutoHyphens w:val="0"/>
              <w:jc w:val="center"/>
              <w:textAlignment w:val="auto"/>
              <w:rPr>
                <w:rFonts w:asciiTheme="minorHAnsi" w:hAnsiTheme="minorHAnsi" w:cstheme="minorHAnsi"/>
                <w:color w:val="auto"/>
                <w:sz w:val="16"/>
                <w:szCs w:val="16"/>
              </w:rPr>
            </w:pPr>
            <w:r w:rsidRPr="00303B6C">
              <w:rPr>
                <w:rFonts w:asciiTheme="minorHAnsi" w:hAnsiTheme="minorHAnsi" w:cstheme="minorHAnsi"/>
                <w:color w:val="auto"/>
                <w:sz w:val="16"/>
                <w:szCs w:val="16"/>
              </w:rPr>
              <w:t>História Geral e Ensino de História</w:t>
            </w:r>
          </w:p>
        </w:tc>
        <w:tc>
          <w:tcPr>
            <w:tcW w:w="740" w:type="pct"/>
            <w:vAlign w:val="center"/>
          </w:tcPr>
          <w:p w14:paraId="116E8FFE" w14:textId="4D381A85" w:rsidR="00646006" w:rsidRPr="00303B6C" w:rsidRDefault="00CA228C" w:rsidP="00646006">
            <w:pPr>
              <w:suppressAutoHyphens w:val="0"/>
              <w:jc w:val="center"/>
              <w:textAlignment w:val="auto"/>
              <w:rPr>
                <w:rFonts w:asciiTheme="minorHAnsi" w:hAnsiTheme="minorHAnsi" w:cstheme="minorHAnsi"/>
                <w:color w:val="auto"/>
                <w:sz w:val="16"/>
                <w:szCs w:val="16"/>
              </w:rPr>
            </w:pPr>
            <w:r w:rsidRPr="00303B6C">
              <w:rPr>
                <w:rFonts w:asciiTheme="minorHAnsi" w:eastAsia="Times New Roman" w:hAnsiTheme="minorHAnsi" w:cstheme="minorHAnsi"/>
                <w:color w:val="auto"/>
                <w:sz w:val="16"/>
                <w:szCs w:val="16"/>
                <w:lang w:eastAsia="pt-BR"/>
              </w:rPr>
              <w:t>10/02/2026</w:t>
            </w:r>
          </w:p>
        </w:tc>
        <w:tc>
          <w:tcPr>
            <w:tcW w:w="739" w:type="pct"/>
            <w:vAlign w:val="center"/>
          </w:tcPr>
          <w:p w14:paraId="5996B3E7" w14:textId="49FE2277" w:rsidR="00646006" w:rsidRPr="00303B6C" w:rsidRDefault="00646006" w:rsidP="00646006">
            <w:pPr>
              <w:suppressAutoHyphens w:val="0"/>
              <w:jc w:val="center"/>
              <w:textAlignment w:val="auto"/>
              <w:rPr>
                <w:rFonts w:asciiTheme="minorHAnsi" w:hAnsiTheme="minorHAnsi" w:cstheme="minorHAnsi"/>
                <w:color w:val="auto"/>
                <w:sz w:val="16"/>
                <w:szCs w:val="16"/>
              </w:rPr>
            </w:pPr>
            <w:r w:rsidRPr="00303B6C">
              <w:rPr>
                <w:rFonts w:asciiTheme="minorHAnsi" w:hAnsiTheme="minorHAnsi" w:cstheme="minorHAnsi"/>
                <w:color w:val="auto"/>
                <w:sz w:val="16"/>
                <w:szCs w:val="16"/>
              </w:rPr>
              <w:t>8h</w:t>
            </w:r>
          </w:p>
        </w:tc>
      </w:tr>
      <w:tr w:rsidR="007925F0" w:rsidRPr="00303B6C" w14:paraId="1F6C9A99" w14:textId="77777777" w:rsidTr="00646006">
        <w:trPr>
          <w:trHeight w:val="300"/>
        </w:trPr>
        <w:tc>
          <w:tcPr>
            <w:tcW w:w="161" w:type="pct"/>
            <w:vAlign w:val="center"/>
          </w:tcPr>
          <w:p w14:paraId="1FA529F9" w14:textId="3C4F29F1" w:rsidR="00646006" w:rsidRPr="00303B6C" w:rsidRDefault="00646006" w:rsidP="00646006">
            <w:pPr>
              <w:suppressAutoHyphens w:val="0"/>
              <w:jc w:val="center"/>
              <w:textAlignment w:val="auto"/>
              <w:rPr>
                <w:rFonts w:asciiTheme="minorHAnsi" w:eastAsia="Times New Roman" w:hAnsiTheme="minorHAnsi" w:cstheme="minorHAnsi"/>
                <w:color w:val="auto"/>
                <w:sz w:val="16"/>
                <w:szCs w:val="16"/>
                <w:lang w:eastAsia="pt-BR"/>
              </w:rPr>
            </w:pPr>
            <w:r w:rsidRPr="00303B6C">
              <w:rPr>
                <w:rFonts w:asciiTheme="minorHAnsi" w:eastAsia="Times New Roman" w:hAnsiTheme="minorHAnsi" w:cstheme="minorHAnsi"/>
                <w:color w:val="auto"/>
                <w:sz w:val="16"/>
                <w:szCs w:val="16"/>
                <w:lang w:eastAsia="pt-BR"/>
              </w:rPr>
              <w:t>5</w:t>
            </w:r>
          </w:p>
        </w:tc>
        <w:tc>
          <w:tcPr>
            <w:tcW w:w="2080" w:type="pct"/>
            <w:vAlign w:val="center"/>
          </w:tcPr>
          <w:p w14:paraId="1E47E710" w14:textId="4B73E8CD" w:rsidR="00646006" w:rsidRPr="00303B6C" w:rsidRDefault="00646006" w:rsidP="00646006">
            <w:pPr>
              <w:suppressAutoHyphens w:val="0"/>
              <w:jc w:val="center"/>
              <w:textAlignment w:val="auto"/>
              <w:rPr>
                <w:rFonts w:asciiTheme="minorHAnsi" w:hAnsiTheme="minorHAnsi" w:cstheme="minorHAnsi"/>
                <w:color w:val="auto"/>
                <w:sz w:val="16"/>
                <w:szCs w:val="16"/>
              </w:rPr>
            </w:pPr>
            <w:r w:rsidRPr="00303B6C">
              <w:rPr>
                <w:rFonts w:asciiTheme="minorHAnsi" w:hAnsiTheme="minorHAnsi" w:cstheme="minorHAnsi"/>
                <w:color w:val="auto"/>
                <w:sz w:val="16"/>
                <w:szCs w:val="16"/>
              </w:rPr>
              <w:t>Campus de Patu, Departamento de Educação</w:t>
            </w:r>
          </w:p>
        </w:tc>
        <w:tc>
          <w:tcPr>
            <w:tcW w:w="1279" w:type="pct"/>
            <w:vAlign w:val="center"/>
          </w:tcPr>
          <w:p w14:paraId="47780DBB" w14:textId="4F25E4BE" w:rsidR="00646006" w:rsidRPr="00303B6C" w:rsidRDefault="00646006" w:rsidP="00646006">
            <w:pPr>
              <w:suppressAutoHyphens w:val="0"/>
              <w:jc w:val="center"/>
              <w:textAlignment w:val="auto"/>
              <w:rPr>
                <w:rFonts w:asciiTheme="minorHAnsi" w:hAnsiTheme="minorHAnsi" w:cstheme="minorHAnsi"/>
                <w:color w:val="auto"/>
                <w:sz w:val="16"/>
                <w:szCs w:val="16"/>
              </w:rPr>
            </w:pPr>
            <w:r w:rsidRPr="00303B6C">
              <w:rPr>
                <w:rFonts w:asciiTheme="minorHAnsi" w:hAnsiTheme="minorHAnsi" w:cstheme="minorHAnsi"/>
                <w:color w:val="auto"/>
                <w:sz w:val="16"/>
                <w:szCs w:val="16"/>
              </w:rPr>
              <w:t>Fundamentos da Educação</w:t>
            </w:r>
          </w:p>
        </w:tc>
        <w:tc>
          <w:tcPr>
            <w:tcW w:w="740" w:type="pct"/>
            <w:vAlign w:val="center"/>
          </w:tcPr>
          <w:p w14:paraId="63B38C42" w14:textId="71684ADB" w:rsidR="00646006" w:rsidRPr="00303B6C" w:rsidRDefault="00CA228C" w:rsidP="00646006">
            <w:pPr>
              <w:suppressAutoHyphens w:val="0"/>
              <w:jc w:val="center"/>
              <w:textAlignment w:val="auto"/>
              <w:rPr>
                <w:rFonts w:asciiTheme="minorHAnsi" w:hAnsiTheme="minorHAnsi" w:cstheme="minorHAnsi"/>
                <w:color w:val="auto"/>
                <w:sz w:val="16"/>
                <w:szCs w:val="16"/>
              </w:rPr>
            </w:pPr>
            <w:r w:rsidRPr="00303B6C">
              <w:rPr>
                <w:rFonts w:asciiTheme="minorHAnsi" w:eastAsia="Times New Roman" w:hAnsiTheme="minorHAnsi" w:cstheme="minorHAnsi"/>
                <w:color w:val="auto"/>
                <w:sz w:val="16"/>
                <w:szCs w:val="16"/>
                <w:lang w:eastAsia="pt-BR"/>
              </w:rPr>
              <w:t>10/02/2026</w:t>
            </w:r>
          </w:p>
        </w:tc>
        <w:tc>
          <w:tcPr>
            <w:tcW w:w="739" w:type="pct"/>
            <w:vAlign w:val="center"/>
          </w:tcPr>
          <w:p w14:paraId="7A18AB32" w14:textId="357D1CB4" w:rsidR="00646006" w:rsidRPr="00303B6C" w:rsidRDefault="00646006" w:rsidP="00646006">
            <w:pPr>
              <w:suppressAutoHyphens w:val="0"/>
              <w:jc w:val="center"/>
              <w:textAlignment w:val="auto"/>
              <w:rPr>
                <w:rFonts w:asciiTheme="minorHAnsi" w:hAnsiTheme="minorHAnsi" w:cstheme="minorHAnsi"/>
                <w:color w:val="auto"/>
                <w:sz w:val="16"/>
                <w:szCs w:val="16"/>
              </w:rPr>
            </w:pPr>
            <w:r w:rsidRPr="00303B6C">
              <w:rPr>
                <w:rFonts w:asciiTheme="minorHAnsi" w:hAnsiTheme="minorHAnsi" w:cstheme="minorHAnsi"/>
                <w:color w:val="auto"/>
                <w:sz w:val="16"/>
                <w:szCs w:val="16"/>
              </w:rPr>
              <w:t>8h</w:t>
            </w:r>
          </w:p>
        </w:tc>
      </w:tr>
    </w:tbl>
    <w:p w14:paraId="02878FAA" w14:textId="06549455" w:rsidR="00367D35" w:rsidRPr="007925F0" w:rsidRDefault="00EE65A6">
      <w:pPr>
        <w:pStyle w:val="Standard"/>
        <w:jc w:val="both"/>
        <w:rPr>
          <w:rFonts w:asciiTheme="minorHAnsi" w:hAnsiTheme="minorHAnsi" w:cstheme="minorHAnsi"/>
          <w:color w:val="auto"/>
          <w:sz w:val="16"/>
          <w:szCs w:val="16"/>
        </w:rPr>
      </w:pPr>
      <w:r w:rsidRPr="007925F0">
        <w:rPr>
          <w:rFonts w:asciiTheme="minorHAnsi" w:hAnsiTheme="minorHAnsi" w:cstheme="minorHAnsi"/>
          <w:color w:val="auto"/>
          <w:sz w:val="16"/>
          <w:szCs w:val="16"/>
        </w:rPr>
        <w:t xml:space="preserve"> Tabela 03</w:t>
      </w:r>
      <w:r w:rsidR="00843B23" w:rsidRPr="007925F0">
        <w:rPr>
          <w:rFonts w:asciiTheme="minorHAnsi" w:hAnsiTheme="minorHAnsi" w:cstheme="minorHAnsi"/>
          <w:color w:val="auto"/>
          <w:sz w:val="16"/>
          <w:szCs w:val="16"/>
        </w:rPr>
        <w:t xml:space="preserve"> – data provável da aplicação da prova didática</w:t>
      </w:r>
    </w:p>
    <w:p w14:paraId="259F2A0D" w14:textId="77777777" w:rsidR="00367D35" w:rsidRPr="007925F0" w:rsidRDefault="00367D35">
      <w:pPr>
        <w:pStyle w:val="Standard"/>
        <w:jc w:val="both"/>
        <w:rPr>
          <w:rFonts w:asciiTheme="minorHAnsi" w:hAnsiTheme="minorHAnsi" w:cstheme="minorHAnsi"/>
          <w:color w:val="auto"/>
          <w:sz w:val="20"/>
          <w:szCs w:val="20"/>
        </w:rPr>
      </w:pPr>
    </w:p>
    <w:p w14:paraId="661CFE87" w14:textId="10FD6F80" w:rsidR="00367D35" w:rsidRPr="007925F0" w:rsidRDefault="00EE65A6">
      <w:pPr>
        <w:pStyle w:val="Standard"/>
        <w:jc w:val="both"/>
        <w:rPr>
          <w:rFonts w:asciiTheme="minorHAnsi" w:hAnsiTheme="minorHAnsi" w:cstheme="minorHAnsi"/>
          <w:color w:val="auto"/>
          <w:sz w:val="20"/>
          <w:szCs w:val="20"/>
          <w:u w:val="single"/>
        </w:rPr>
      </w:pPr>
      <w:r w:rsidRPr="007925F0">
        <w:rPr>
          <w:rFonts w:asciiTheme="minorHAnsi" w:eastAsia="Times New Roman" w:hAnsiTheme="minorHAnsi" w:cstheme="minorHAnsi"/>
          <w:color w:val="auto"/>
          <w:sz w:val="20"/>
          <w:szCs w:val="20"/>
          <w:u w:val="single"/>
          <w:lang w:eastAsia="pt-BR"/>
        </w:rPr>
        <w:lastRenderedPageBreak/>
        <w:t xml:space="preserve">5.31 </w:t>
      </w:r>
      <w:r w:rsidRPr="007925F0">
        <w:rPr>
          <w:rFonts w:asciiTheme="minorHAnsi" w:eastAsia="Times New Roman" w:hAnsiTheme="minorHAnsi" w:cstheme="minorHAnsi"/>
          <w:b/>
          <w:bCs/>
          <w:color w:val="auto"/>
          <w:sz w:val="20"/>
          <w:szCs w:val="20"/>
          <w:u w:val="single"/>
          <w:lang w:eastAsia="pt-BR"/>
        </w:rPr>
        <w:t>De acordo com o número de candidatos inscritos as datas poderão ser modificadas, sendo comunicadas pelo Departamento Acadêmico no momento do sorteio e publicadas no Portal da UERN</w:t>
      </w:r>
      <w:r w:rsidRPr="007925F0">
        <w:rPr>
          <w:rFonts w:asciiTheme="minorHAnsi" w:eastAsia="Times New Roman" w:hAnsiTheme="minorHAnsi" w:cstheme="minorHAnsi"/>
          <w:color w:val="auto"/>
          <w:sz w:val="20"/>
          <w:szCs w:val="20"/>
          <w:u w:val="single"/>
          <w:lang w:eastAsia="pt-BR"/>
        </w:rPr>
        <w:t xml:space="preserve"> (</w:t>
      </w:r>
      <w:hyperlink r:id="rId13">
        <w:r w:rsidR="0060057E" w:rsidRPr="007925F0">
          <w:rPr>
            <w:rStyle w:val="LinkdaInternet"/>
            <w:rFonts w:asciiTheme="minorHAnsi" w:hAnsiTheme="minorHAnsi" w:cstheme="minorHAnsi"/>
            <w:color w:val="auto"/>
            <w:sz w:val="20"/>
            <w:szCs w:val="20"/>
          </w:rPr>
          <w:t>https://portal.uern.br/progep/selecoes/</w:t>
        </w:r>
      </w:hyperlink>
      <w:r w:rsidRPr="007925F0">
        <w:rPr>
          <w:rFonts w:asciiTheme="minorHAnsi" w:hAnsiTheme="minorHAnsi" w:cstheme="minorHAnsi"/>
          <w:color w:val="auto"/>
          <w:sz w:val="20"/>
          <w:szCs w:val="20"/>
          <w:u w:val="single"/>
        </w:rPr>
        <w:t>).</w:t>
      </w:r>
    </w:p>
    <w:p w14:paraId="015D6EAB"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786B3FA1"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 xml:space="preserve">5.32 A prova didática será de forma remota, organizada pelos respectivos Departamentos Acadêmicos na plataforma Conferência Web RNP disponível em </w:t>
      </w:r>
      <w:hyperlink r:id="rId14">
        <w:r w:rsidR="00367D35" w:rsidRPr="007925F0">
          <w:rPr>
            <w:rStyle w:val="LinkdaInternet"/>
            <w:rFonts w:asciiTheme="minorHAnsi" w:hAnsiTheme="minorHAnsi" w:cstheme="minorHAnsi"/>
            <w:color w:val="auto"/>
            <w:sz w:val="20"/>
            <w:szCs w:val="20"/>
          </w:rPr>
          <w:t>https://conferenciaweb.rnp.br/</w:t>
        </w:r>
      </w:hyperlink>
      <w:r w:rsidRPr="007925F0">
        <w:rPr>
          <w:rFonts w:asciiTheme="minorHAnsi" w:eastAsia="Times New Roman" w:hAnsiTheme="minorHAnsi" w:cstheme="minorHAnsi"/>
          <w:color w:val="auto"/>
          <w:sz w:val="20"/>
          <w:szCs w:val="20"/>
          <w:lang w:eastAsia="pt-BR"/>
        </w:rPr>
        <w:t>.</w:t>
      </w:r>
    </w:p>
    <w:p w14:paraId="4574F575"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32F95329"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5.33 Os departamentos serão responsáveis pelos contatos com os candidatos e, para tanto, receberão da PROGEP uma planilha contendo os e-mail e telefones informados pelos candidatos no ato da inscrição.</w:t>
      </w:r>
    </w:p>
    <w:p w14:paraId="21F81494"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453A2C96" w14:textId="77777777" w:rsidR="00367D35" w:rsidRPr="007925F0" w:rsidRDefault="00EE65A6">
      <w:pPr>
        <w:pStyle w:val="Standard"/>
        <w:jc w:val="both"/>
        <w:rPr>
          <w:rFonts w:asciiTheme="minorHAnsi" w:eastAsia="Times New Roman" w:hAnsiTheme="minorHAnsi" w:cstheme="minorHAnsi"/>
          <w:b/>
          <w:bCs/>
          <w:color w:val="auto"/>
          <w:sz w:val="20"/>
          <w:szCs w:val="20"/>
          <w:lang w:eastAsia="pt-BR"/>
        </w:rPr>
      </w:pPr>
      <w:r w:rsidRPr="007925F0">
        <w:rPr>
          <w:rFonts w:asciiTheme="minorHAnsi" w:eastAsia="Times New Roman" w:hAnsiTheme="minorHAnsi" w:cstheme="minorHAnsi"/>
          <w:b/>
          <w:bCs/>
          <w:color w:val="auto"/>
          <w:sz w:val="20"/>
          <w:szCs w:val="20"/>
          <w:lang w:eastAsia="pt-BR"/>
        </w:rPr>
        <w:t>5.34 A prova didática será conduzia pelo departamento de lotação indicado no item 1, devendo o departamento enviar para os e-mails informados pelos candidatos os links necessários para acesso à sala virtual.</w:t>
      </w:r>
    </w:p>
    <w:p w14:paraId="63CD4085" w14:textId="77777777" w:rsidR="00367D35" w:rsidRPr="007925F0" w:rsidRDefault="00367D35">
      <w:pPr>
        <w:pStyle w:val="Standard"/>
        <w:jc w:val="both"/>
        <w:rPr>
          <w:rFonts w:asciiTheme="minorHAnsi" w:eastAsia="Times New Roman" w:hAnsiTheme="minorHAnsi" w:cstheme="minorHAnsi"/>
          <w:b/>
          <w:bCs/>
          <w:color w:val="auto"/>
          <w:sz w:val="20"/>
          <w:szCs w:val="20"/>
          <w:lang w:eastAsia="pt-BR"/>
        </w:rPr>
      </w:pPr>
    </w:p>
    <w:p w14:paraId="543119D6" w14:textId="77777777" w:rsidR="00367D35" w:rsidRPr="007925F0" w:rsidRDefault="00EE65A6">
      <w:pPr>
        <w:pStyle w:val="Standard"/>
        <w:jc w:val="both"/>
        <w:rPr>
          <w:rFonts w:asciiTheme="minorHAnsi" w:hAnsiTheme="minorHAnsi" w:cstheme="minorHAnsi"/>
          <w:color w:val="auto"/>
        </w:rPr>
      </w:pPr>
      <w:r w:rsidRPr="007925F0">
        <w:rPr>
          <w:rFonts w:asciiTheme="minorHAnsi" w:eastAsia="Times New Roman" w:hAnsiTheme="minorHAnsi" w:cstheme="minorHAnsi"/>
          <w:b/>
          <w:bCs/>
          <w:color w:val="auto"/>
          <w:sz w:val="20"/>
          <w:szCs w:val="20"/>
          <w:lang w:eastAsia="pt-BR"/>
        </w:rPr>
        <w:t>5.35 Os candidatos deverão obrigatoriamente durante toda a aplicação da prova didática permanecer com a câmera aberta na sala virtual, sendo eliminado o candidato que não cumprir a obrigação.</w:t>
      </w:r>
    </w:p>
    <w:p w14:paraId="7AB919AE" w14:textId="77777777" w:rsidR="00367D35" w:rsidRPr="007925F0" w:rsidRDefault="00367D35">
      <w:pPr>
        <w:pStyle w:val="Standard"/>
        <w:jc w:val="both"/>
        <w:rPr>
          <w:rFonts w:asciiTheme="minorHAnsi" w:hAnsiTheme="minorHAnsi" w:cstheme="minorHAnsi"/>
          <w:color w:val="auto"/>
          <w:sz w:val="20"/>
          <w:szCs w:val="20"/>
        </w:rPr>
      </w:pPr>
    </w:p>
    <w:p w14:paraId="2A1B1A7A" w14:textId="01680B12" w:rsidR="00367D35" w:rsidRPr="007925F0" w:rsidRDefault="00EE65A6">
      <w:pPr>
        <w:pStyle w:val="Standard"/>
        <w:jc w:val="both"/>
        <w:rPr>
          <w:rFonts w:asciiTheme="minorHAnsi" w:hAnsiTheme="minorHAnsi" w:cstheme="minorHAnsi"/>
          <w:color w:val="auto"/>
        </w:rPr>
      </w:pPr>
      <w:bookmarkStart w:id="11" w:name="_faffc2guj8rc"/>
      <w:bookmarkEnd w:id="11"/>
      <w:r w:rsidRPr="007925F0">
        <w:rPr>
          <w:rFonts w:asciiTheme="minorHAnsi" w:eastAsia="Times New Roman" w:hAnsiTheme="minorHAnsi" w:cstheme="minorHAnsi"/>
          <w:b/>
          <w:bCs/>
          <w:color w:val="auto"/>
          <w:sz w:val="20"/>
          <w:szCs w:val="20"/>
          <w:lang w:eastAsia="pt-BR"/>
        </w:rPr>
        <w:t xml:space="preserve">5.36 As Bancas Examinadoras deverão enviar o resultado das avaliações individuais da Prova Didática juntamente com o resultado preliminar das análises dos currículos ao e-mail da PROGEP (assessoria.progep@uern.br) </w:t>
      </w:r>
      <w:r w:rsidRPr="007925F0">
        <w:rPr>
          <w:rFonts w:asciiTheme="minorHAnsi" w:eastAsia="Times New Roman" w:hAnsiTheme="minorHAnsi" w:cstheme="minorHAnsi"/>
          <w:b/>
          <w:bCs/>
          <w:color w:val="auto"/>
          <w:sz w:val="20"/>
          <w:szCs w:val="20"/>
          <w:u w:val="single"/>
          <w:lang w:eastAsia="pt-BR"/>
        </w:rPr>
        <w:t xml:space="preserve">até as 12h da manhã do dia </w:t>
      </w:r>
      <w:r w:rsidR="008E3D76" w:rsidRPr="007925F0">
        <w:rPr>
          <w:rFonts w:asciiTheme="minorHAnsi" w:eastAsia="Times New Roman" w:hAnsiTheme="minorHAnsi" w:cstheme="minorHAnsi"/>
          <w:b/>
          <w:bCs/>
          <w:color w:val="auto"/>
          <w:sz w:val="20"/>
          <w:szCs w:val="20"/>
          <w:lang w:eastAsia="pt-BR"/>
        </w:rPr>
        <w:t>12/02/2026</w:t>
      </w:r>
      <w:r w:rsidRPr="007925F0">
        <w:rPr>
          <w:rFonts w:asciiTheme="minorHAnsi" w:eastAsia="Times New Roman" w:hAnsiTheme="minorHAnsi" w:cstheme="minorHAnsi"/>
          <w:b/>
          <w:bCs/>
          <w:color w:val="auto"/>
          <w:sz w:val="20"/>
          <w:szCs w:val="20"/>
          <w:lang w:eastAsia="pt-BR"/>
        </w:rPr>
        <w:t xml:space="preserve">, com o assunto do e-mail: </w:t>
      </w:r>
      <w:r w:rsidRPr="007925F0">
        <w:rPr>
          <w:rFonts w:asciiTheme="minorHAnsi" w:eastAsia="Times New Roman" w:hAnsiTheme="minorHAnsi" w:cstheme="minorHAnsi"/>
          <w:b/>
          <w:bCs/>
          <w:i/>
          <w:iCs/>
          <w:color w:val="auto"/>
          <w:sz w:val="20"/>
          <w:szCs w:val="20"/>
          <w:lang w:eastAsia="pt-BR"/>
        </w:rPr>
        <w:t xml:space="preserve">Resultado Preliminar do </w:t>
      </w:r>
      <w:r w:rsidRPr="007925F0">
        <w:rPr>
          <w:rFonts w:asciiTheme="minorHAnsi" w:eastAsia="Times New Roman" w:hAnsiTheme="minorHAnsi" w:cstheme="minorHAnsi"/>
          <w:b/>
          <w:bCs/>
          <w:i/>
          <w:iCs/>
          <w:color w:val="auto"/>
          <w:sz w:val="20"/>
          <w:szCs w:val="20"/>
          <w:u w:color="FF0000"/>
          <w:lang w:eastAsia="pt-BR"/>
        </w:rPr>
        <w:t xml:space="preserve">EDITAL Nº </w:t>
      </w:r>
      <w:r w:rsidR="00236654" w:rsidRPr="007925F0">
        <w:rPr>
          <w:rFonts w:asciiTheme="minorHAnsi" w:eastAsia="Times New Roman" w:hAnsiTheme="minorHAnsi" w:cstheme="minorHAnsi"/>
          <w:b/>
          <w:bCs/>
          <w:i/>
          <w:iCs/>
          <w:color w:val="auto"/>
          <w:sz w:val="20"/>
          <w:szCs w:val="20"/>
          <w:u w:color="FF0000"/>
          <w:lang w:eastAsia="pt-BR"/>
        </w:rPr>
        <w:t>005/2025</w:t>
      </w:r>
      <w:r w:rsidR="00917511" w:rsidRPr="007925F0">
        <w:rPr>
          <w:rFonts w:asciiTheme="minorHAnsi" w:eastAsia="Times New Roman" w:hAnsiTheme="minorHAnsi" w:cstheme="minorHAnsi"/>
          <w:b/>
          <w:bCs/>
          <w:i/>
          <w:iCs/>
          <w:color w:val="auto"/>
          <w:sz w:val="20"/>
          <w:szCs w:val="20"/>
          <w:u w:color="FF0000"/>
          <w:lang w:eastAsia="pt-BR"/>
        </w:rPr>
        <w:t>–PROGEP</w:t>
      </w:r>
      <w:r w:rsidRPr="007925F0">
        <w:rPr>
          <w:rFonts w:asciiTheme="minorHAnsi" w:eastAsia="Times New Roman" w:hAnsiTheme="minorHAnsi" w:cstheme="minorHAnsi"/>
          <w:b/>
          <w:bCs/>
          <w:i/>
          <w:iCs/>
          <w:color w:val="auto"/>
          <w:sz w:val="20"/>
          <w:szCs w:val="20"/>
          <w:u w:color="FF0000"/>
          <w:lang w:eastAsia="pt-BR"/>
        </w:rPr>
        <w:t>/UERN</w:t>
      </w:r>
      <w:r w:rsidRPr="007925F0">
        <w:rPr>
          <w:rFonts w:asciiTheme="minorHAnsi" w:eastAsia="Times New Roman" w:hAnsiTheme="minorHAnsi" w:cstheme="minorHAnsi"/>
          <w:b/>
          <w:bCs/>
          <w:i/>
          <w:iCs/>
          <w:color w:val="auto"/>
          <w:sz w:val="20"/>
          <w:szCs w:val="20"/>
          <w:lang w:eastAsia="pt-BR"/>
        </w:rPr>
        <w:t xml:space="preserve"> (curso/unidade).</w:t>
      </w:r>
    </w:p>
    <w:p w14:paraId="6CD3944F" w14:textId="77777777" w:rsidR="00367D35" w:rsidRPr="007925F0" w:rsidRDefault="00367D35">
      <w:pPr>
        <w:pStyle w:val="Standard"/>
        <w:jc w:val="both"/>
        <w:rPr>
          <w:rFonts w:asciiTheme="minorHAnsi" w:hAnsiTheme="minorHAnsi" w:cstheme="minorHAnsi"/>
          <w:color w:val="auto"/>
          <w:sz w:val="20"/>
          <w:szCs w:val="20"/>
        </w:rPr>
      </w:pPr>
    </w:p>
    <w:p w14:paraId="0BED7A50" w14:textId="77777777" w:rsidR="00367D35" w:rsidRPr="007925F0" w:rsidRDefault="00EE65A6">
      <w:pPr>
        <w:pStyle w:val="Standard"/>
        <w:jc w:val="both"/>
        <w:rPr>
          <w:rFonts w:asciiTheme="minorHAnsi" w:hAnsiTheme="minorHAnsi" w:cstheme="minorHAnsi"/>
          <w:b/>
          <w:bCs/>
          <w:color w:val="auto"/>
        </w:rPr>
      </w:pPr>
      <w:r w:rsidRPr="007925F0">
        <w:rPr>
          <w:rFonts w:asciiTheme="minorHAnsi" w:eastAsia="Times New Roman" w:hAnsiTheme="minorHAnsi" w:cstheme="minorHAnsi"/>
          <w:b/>
          <w:bCs/>
          <w:color w:val="auto"/>
          <w:sz w:val="20"/>
          <w:szCs w:val="20"/>
          <w:lang w:eastAsia="pt-BR"/>
        </w:rPr>
        <w:t>5.37 As Bancas Examinadoras deverão enviar o resultado das avaliações individuais da Prova Didática formatado em uma única tabela contendo as colunas com o número de inscrição do candidato, seu nome, a nota da Prova Didática (NPD), a nota do Currículo (NAC), a Nota Final (NF) e a indicação da ordem de classificação crescente.</w:t>
      </w:r>
    </w:p>
    <w:p w14:paraId="3079F9D9" w14:textId="77777777" w:rsidR="00367D35" w:rsidRPr="007925F0" w:rsidRDefault="00367D35">
      <w:pPr>
        <w:pStyle w:val="Standard"/>
        <w:jc w:val="both"/>
        <w:rPr>
          <w:rFonts w:asciiTheme="minorHAnsi" w:hAnsiTheme="minorHAnsi" w:cstheme="minorHAnsi"/>
          <w:color w:val="auto"/>
          <w:sz w:val="20"/>
          <w:szCs w:val="20"/>
        </w:rPr>
      </w:pPr>
    </w:p>
    <w:p w14:paraId="5272C8CE"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5.38 É de responsabilidade da Banca Examinadora o cálculo correto das notas das avaliações individuais da Prova Didática, assim como o envio em tempo hábil para a divulgação pela PROGEP.</w:t>
      </w:r>
    </w:p>
    <w:p w14:paraId="188E71E9"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2BB4C0C7" w14:textId="77777777" w:rsidR="00367D35" w:rsidRPr="007925F0" w:rsidRDefault="00EE65A6">
      <w:pPr>
        <w:pStyle w:val="Standard"/>
        <w:jc w:val="both"/>
        <w:rPr>
          <w:rFonts w:asciiTheme="minorHAnsi" w:eastAsia="Times New Roman" w:hAnsiTheme="minorHAnsi" w:cstheme="minorHAnsi"/>
          <w:b/>
          <w:bCs/>
          <w:color w:val="auto"/>
          <w:sz w:val="20"/>
          <w:szCs w:val="20"/>
          <w:lang w:eastAsia="pt-BR"/>
        </w:rPr>
      </w:pPr>
      <w:r w:rsidRPr="007925F0">
        <w:rPr>
          <w:rFonts w:asciiTheme="minorHAnsi" w:eastAsia="Times New Roman" w:hAnsiTheme="minorHAnsi" w:cstheme="minorHAnsi"/>
          <w:b/>
          <w:bCs/>
          <w:color w:val="auto"/>
          <w:sz w:val="20"/>
          <w:szCs w:val="20"/>
          <w:lang w:eastAsia="pt-BR"/>
        </w:rPr>
        <w:t>5.39 Temas e bibliografias informados pelos Departamentos para a prova didática:</w:t>
      </w:r>
    </w:p>
    <w:p w14:paraId="5054508F" w14:textId="77777777" w:rsidR="00367D35" w:rsidRPr="007925F0" w:rsidRDefault="00367D35">
      <w:pPr>
        <w:pStyle w:val="Standard"/>
        <w:jc w:val="both"/>
        <w:rPr>
          <w:rFonts w:asciiTheme="minorHAnsi" w:eastAsia="Times New Roman" w:hAnsiTheme="minorHAnsi" w:cstheme="minorHAnsi"/>
          <w:b/>
          <w:bCs/>
          <w:color w:val="auto"/>
          <w:sz w:val="20"/>
          <w:szCs w:val="20"/>
          <w:lang w:eastAsia="pt-B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2"/>
        <w:gridCol w:w="1275"/>
        <w:gridCol w:w="1710"/>
        <w:gridCol w:w="2132"/>
        <w:gridCol w:w="4402"/>
      </w:tblGrid>
      <w:tr w:rsidR="007925F0" w:rsidRPr="007925F0" w14:paraId="0503E675" w14:textId="77777777" w:rsidTr="009B6F9B">
        <w:trPr>
          <w:trHeight w:val="225"/>
        </w:trPr>
        <w:tc>
          <w:tcPr>
            <w:tcW w:w="139" w:type="pct"/>
            <w:noWrap/>
            <w:hideMark/>
          </w:tcPr>
          <w:p w14:paraId="490245E3" w14:textId="77777777" w:rsidR="00435E6A" w:rsidRPr="007925F0" w:rsidRDefault="00435E6A" w:rsidP="009B6F9B">
            <w:pPr>
              <w:suppressAutoHyphens w:val="0"/>
              <w:textAlignment w:val="auto"/>
              <w:rPr>
                <w:rFonts w:asciiTheme="minorHAnsi" w:eastAsia="Times New Roman" w:hAnsiTheme="minorHAnsi" w:cstheme="minorHAnsi"/>
                <w:b/>
                <w:bCs/>
                <w:color w:val="auto"/>
                <w:sz w:val="12"/>
                <w:szCs w:val="12"/>
                <w:lang w:eastAsia="pt-BR"/>
              </w:rPr>
            </w:pPr>
            <w:r w:rsidRPr="007925F0">
              <w:rPr>
                <w:rFonts w:asciiTheme="minorHAnsi" w:eastAsia="Times New Roman" w:hAnsiTheme="minorHAnsi" w:cstheme="minorHAnsi"/>
                <w:b/>
                <w:bCs/>
                <w:color w:val="auto"/>
                <w:sz w:val="12"/>
                <w:szCs w:val="12"/>
                <w:lang w:eastAsia="pt-BR"/>
              </w:rPr>
              <w:t>Nº</w:t>
            </w:r>
          </w:p>
        </w:tc>
        <w:tc>
          <w:tcPr>
            <w:tcW w:w="651" w:type="pct"/>
            <w:noWrap/>
            <w:hideMark/>
          </w:tcPr>
          <w:p w14:paraId="773FE52F" w14:textId="77777777" w:rsidR="00435E6A" w:rsidRPr="007925F0" w:rsidRDefault="00435E6A" w:rsidP="009B6F9B">
            <w:pPr>
              <w:suppressAutoHyphens w:val="0"/>
              <w:textAlignment w:val="auto"/>
              <w:rPr>
                <w:rFonts w:asciiTheme="minorHAnsi" w:eastAsia="Times New Roman" w:hAnsiTheme="minorHAnsi" w:cstheme="minorHAnsi"/>
                <w:b/>
                <w:bCs/>
                <w:color w:val="auto"/>
                <w:sz w:val="12"/>
                <w:szCs w:val="12"/>
                <w:lang w:eastAsia="pt-BR"/>
              </w:rPr>
            </w:pPr>
            <w:r w:rsidRPr="007925F0">
              <w:rPr>
                <w:rFonts w:asciiTheme="minorHAnsi" w:eastAsia="Times New Roman" w:hAnsiTheme="minorHAnsi" w:cstheme="minorHAnsi"/>
                <w:b/>
                <w:bCs/>
                <w:color w:val="auto"/>
                <w:sz w:val="12"/>
                <w:szCs w:val="12"/>
                <w:lang w:eastAsia="pt-BR"/>
              </w:rPr>
              <w:t>Lotação</w:t>
            </w:r>
          </w:p>
        </w:tc>
        <w:tc>
          <w:tcPr>
            <w:tcW w:w="873" w:type="pct"/>
            <w:noWrap/>
            <w:hideMark/>
          </w:tcPr>
          <w:p w14:paraId="69484677" w14:textId="77777777" w:rsidR="00435E6A" w:rsidRPr="007925F0" w:rsidRDefault="00435E6A" w:rsidP="009B6F9B">
            <w:pPr>
              <w:suppressAutoHyphens w:val="0"/>
              <w:textAlignment w:val="auto"/>
              <w:rPr>
                <w:rFonts w:asciiTheme="minorHAnsi" w:eastAsia="Times New Roman" w:hAnsiTheme="minorHAnsi" w:cstheme="minorHAnsi"/>
                <w:b/>
                <w:bCs/>
                <w:color w:val="auto"/>
                <w:sz w:val="12"/>
                <w:szCs w:val="12"/>
                <w:lang w:eastAsia="pt-BR"/>
              </w:rPr>
            </w:pPr>
            <w:r w:rsidRPr="007925F0">
              <w:rPr>
                <w:rFonts w:asciiTheme="minorHAnsi" w:eastAsia="Times New Roman" w:hAnsiTheme="minorHAnsi" w:cstheme="minorHAnsi"/>
                <w:b/>
                <w:bCs/>
                <w:color w:val="auto"/>
                <w:sz w:val="12"/>
                <w:szCs w:val="12"/>
                <w:lang w:eastAsia="pt-BR"/>
              </w:rPr>
              <w:t>Áreas</w:t>
            </w:r>
          </w:p>
        </w:tc>
        <w:tc>
          <w:tcPr>
            <w:tcW w:w="1089" w:type="pct"/>
            <w:noWrap/>
            <w:hideMark/>
          </w:tcPr>
          <w:p w14:paraId="14C42FF4" w14:textId="77777777" w:rsidR="00435E6A" w:rsidRPr="007925F0" w:rsidRDefault="00435E6A" w:rsidP="009B6F9B">
            <w:pPr>
              <w:suppressAutoHyphens w:val="0"/>
              <w:textAlignment w:val="auto"/>
              <w:rPr>
                <w:rFonts w:asciiTheme="minorHAnsi" w:eastAsia="Times New Roman" w:hAnsiTheme="minorHAnsi" w:cstheme="minorHAnsi"/>
                <w:b/>
                <w:bCs/>
                <w:color w:val="auto"/>
                <w:sz w:val="12"/>
                <w:szCs w:val="12"/>
                <w:lang w:eastAsia="pt-BR"/>
              </w:rPr>
            </w:pPr>
            <w:r w:rsidRPr="007925F0">
              <w:rPr>
                <w:rFonts w:asciiTheme="minorHAnsi" w:eastAsia="Times New Roman" w:hAnsiTheme="minorHAnsi" w:cstheme="minorHAnsi"/>
                <w:b/>
                <w:bCs/>
                <w:color w:val="auto"/>
                <w:sz w:val="12"/>
                <w:szCs w:val="12"/>
                <w:lang w:eastAsia="pt-BR"/>
              </w:rPr>
              <w:t>Temas</w:t>
            </w:r>
          </w:p>
        </w:tc>
        <w:tc>
          <w:tcPr>
            <w:tcW w:w="2248" w:type="pct"/>
            <w:noWrap/>
            <w:hideMark/>
          </w:tcPr>
          <w:p w14:paraId="45706C9F" w14:textId="77777777" w:rsidR="00435E6A" w:rsidRPr="007925F0" w:rsidRDefault="00435E6A" w:rsidP="009B6F9B">
            <w:pPr>
              <w:suppressAutoHyphens w:val="0"/>
              <w:textAlignment w:val="auto"/>
              <w:rPr>
                <w:rFonts w:asciiTheme="minorHAnsi" w:eastAsia="Times New Roman" w:hAnsiTheme="minorHAnsi" w:cstheme="minorHAnsi"/>
                <w:b/>
                <w:bCs/>
                <w:color w:val="auto"/>
                <w:sz w:val="12"/>
                <w:szCs w:val="12"/>
                <w:lang w:eastAsia="pt-BR"/>
              </w:rPr>
            </w:pPr>
            <w:r w:rsidRPr="007925F0">
              <w:rPr>
                <w:rFonts w:asciiTheme="minorHAnsi" w:eastAsia="Times New Roman" w:hAnsiTheme="minorHAnsi" w:cstheme="minorHAnsi"/>
                <w:b/>
                <w:bCs/>
                <w:color w:val="auto"/>
                <w:sz w:val="12"/>
                <w:szCs w:val="12"/>
                <w:lang w:eastAsia="pt-BR"/>
              </w:rPr>
              <w:t>Bibliografia sugerida</w:t>
            </w:r>
          </w:p>
        </w:tc>
      </w:tr>
      <w:tr w:rsidR="007925F0" w:rsidRPr="007925F0" w14:paraId="7AB4DC57" w14:textId="77777777" w:rsidTr="009B6F9B">
        <w:trPr>
          <w:trHeight w:val="225"/>
        </w:trPr>
        <w:tc>
          <w:tcPr>
            <w:tcW w:w="139" w:type="pct"/>
            <w:hideMark/>
          </w:tcPr>
          <w:p w14:paraId="01ACD00E" w14:textId="6B1B103A" w:rsidR="00790768" w:rsidRPr="007925F0" w:rsidRDefault="00790768" w:rsidP="009B6F9B">
            <w:pPr>
              <w:suppressAutoHyphens w:val="0"/>
              <w:textAlignment w:val="auto"/>
              <w:rPr>
                <w:rFonts w:asciiTheme="minorHAnsi" w:eastAsia="Times New Roman" w:hAnsiTheme="minorHAnsi" w:cstheme="minorHAnsi"/>
                <w:color w:val="auto"/>
                <w:sz w:val="12"/>
                <w:szCs w:val="12"/>
                <w:lang w:eastAsia="pt-BR"/>
              </w:rPr>
            </w:pPr>
            <w:r w:rsidRPr="007925F0">
              <w:rPr>
                <w:rFonts w:asciiTheme="minorHAnsi" w:eastAsia="Times New Roman" w:hAnsiTheme="minorHAnsi" w:cstheme="minorHAnsi"/>
                <w:color w:val="auto"/>
                <w:sz w:val="12"/>
                <w:szCs w:val="12"/>
                <w:lang w:eastAsia="pt-BR"/>
              </w:rPr>
              <w:t>1</w:t>
            </w:r>
          </w:p>
        </w:tc>
        <w:tc>
          <w:tcPr>
            <w:tcW w:w="651" w:type="pct"/>
            <w:hideMark/>
          </w:tcPr>
          <w:p w14:paraId="5DB64961" w14:textId="3BE7B999" w:rsidR="00790768" w:rsidRPr="007925F0" w:rsidRDefault="00790768" w:rsidP="009B6F9B">
            <w:pPr>
              <w:suppressAutoHyphens w:val="0"/>
              <w:textAlignment w:val="auto"/>
              <w:rPr>
                <w:rFonts w:asciiTheme="minorHAnsi" w:hAnsiTheme="minorHAnsi" w:cstheme="minorHAnsi"/>
                <w:color w:val="auto"/>
                <w:sz w:val="12"/>
                <w:szCs w:val="12"/>
              </w:rPr>
            </w:pPr>
            <w:r w:rsidRPr="007925F0">
              <w:rPr>
                <w:rFonts w:asciiTheme="minorHAnsi" w:hAnsiTheme="minorHAnsi" w:cstheme="minorHAnsi"/>
                <w:color w:val="auto"/>
                <w:sz w:val="14"/>
                <w:szCs w:val="14"/>
              </w:rPr>
              <w:t>Campus de Caicó, Departamento de Enfermagem</w:t>
            </w:r>
          </w:p>
        </w:tc>
        <w:tc>
          <w:tcPr>
            <w:tcW w:w="873" w:type="pct"/>
          </w:tcPr>
          <w:p w14:paraId="3529F318" w14:textId="73B1B47F" w:rsidR="00790768" w:rsidRPr="007925F0" w:rsidRDefault="00867494" w:rsidP="009B6F9B">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Assistência de Enfermagem</w:t>
            </w:r>
          </w:p>
        </w:tc>
        <w:tc>
          <w:tcPr>
            <w:tcW w:w="1089" w:type="pct"/>
          </w:tcPr>
          <w:p w14:paraId="6C8A59E0" w14:textId="77777777" w:rsidR="00FB5211" w:rsidRPr="007925F0" w:rsidRDefault="00FB5211" w:rsidP="009B6F9B">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 xml:space="preserve">1. Planejamento estatístico em projeto de pesquisa. </w:t>
            </w:r>
          </w:p>
          <w:p w14:paraId="12A6E1EF" w14:textId="77777777" w:rsidR="00FB5211" w:rsidRPr="007925F0" w:rsidRDefault="00FB5211" w:rsidP="009B6F9B">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 xml:space="preserve">2. Assistência de enfermagem à saúde da criança nas patologias urinárias.   </w:t>
            </w:r>
          </w:p>
          <w:p w14:paraId="27365588" w14:textId="77777777" w:rsidR="00FB5211" w:rsidRPr="007925F0" w:rsidRDefault="00FB5211" w:rsidP="009B6F9B">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3. Prática dos processos de trabalho do enfermeiro (assistir/intervir, gerenciar, ensinar/aprender e investigar) nos diferentes cenários de saúde.</w:t>
            </w:r>
          </w:p>
          <w:p w14:paraId="6A7C15B9" w14:textId="77777777" w:rsidR="00FB5211" w:rsidRPr="007925F0" w:rsidRDefault="00FB5211" w:rsidP="009B6F9B">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4. Primeiros socorros em convulsões, lesões dos tecidos moles, choque elétrico, hemorragias, alterações circulatórias, queimaduras, intoxicações e acidentes por animais peçonhentos.</w:t>
            </w:r>
          </w:p>
          <w:p w14:paraId="355A59D0" w14:textId="77777777" w:rsidR="00FB5211" w:rsidRPr="007925F0" w:rsidRDefault="00FB5211" w:rsidP="009B6F9B">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5. Prescrição de medicamentos e solicitação de exames pelo enfermeiro.</w:t>
            </w:r>
          </w:p>
          <w:p w14:paraId="43BD75B1" w14:textId="6902E20F" w:rsidR="00790768" w:rsidRPr="007925F0" w:rsidRDefault="00FB5211" w:rsidP="009B6F9B">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6. Compreensão dos fatores moleculares determinantes na função celular por meio de temas de Biologia celular e Bioquímica.</w:t>
            </w:r>
          </w:p>
        </w:tc>
        <w:tc>
          <w:tcPr>
            <w:tcW w:w="2248" w:type="pct"/>
          </w:tcPr>
          <w:p w14:paraId="140BA761" w14:textId="77777777" w:rsidR="009B6F9B" w:rsidRPr="007925F0" w:rsidRDefault="009B6F9B" w:rsidP="009B6F9B">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 xml:space="preserve">ALBERTS, B. et al. Biologia Molecular da Célula. 6. ed. Porto Alegre: Artmed, 2017. </w:t>
            </w:r>
          </w:p>
          <w:p w14:paraId="1E20F700" w14:textId="77777777" w:rsidR="009B6F9B" w:rsidRPr="007925F0" w:rsidRDefault="009B6F9B" w:rsidP="009B6F9B">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 xml:space="preserve">HOCKENBERRY, Marilyn J.; WILSON, David. Wong: fundamentos de enfermagem pediátrica. 10. ed. Rio de Janeiro: Elsevier, 2018. </w:t>
            </w:r>
          </w:p>
          <w:p w14:paraId="71B08EC4" w14:textId="77777777" w:rsidR="009B6F9B" w:rsidRPr="007925F0" w:rsidRDefault="009B6F9B" w:rsidP="009B6F9B">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 xml:space="preserve">SANNA, Maria Cristina. Revista Brasileira de Enfermagem. Brasília: 2007, </w:t>
            </w:r>
            <w:proofErr w:type="spellStart"/>
            <w:r w:rsidRPr="007925F0">
              <w:rPr>
                <w:rFonts w:asciiTheme="minorHAnsi" w:hAnsiTheme="minorHAnsi" w:cstheme="minorHAnsi"/>
                <w:color w:val="auto"/>
                <w:sz w:val="14"/>
                <w:szCs w:val="14"/>
              </w:rPr>
              <w:t>mar-abr</w:t>
            </w:r>
            <w:proofErr w:type="spellEnd"/>
            <w:r w:rsidRPr="007925F0">
              <w:rPr>
                <w:rFonts w:asciiTheme="minorHAnsi" w:hAnsiTheme="minorHAnsi" w:cstheme="minorHAnsi"/>
                <w:color w:val="auto"/>
                <w:sz w:val="14"/>
                <w:szCs w:val="14"/>
              </w:rPr>
              <w:t>; 60 (2) :221-4.</w:t>
            </w:r>
          </w:p>
          <w:p w14:paraId="1D61F841" w14:textId="77777777" w:rsidR="009B6F9B" w:rsidRPr="007925F0" w:rsidRDefault="009B6F9B" w:rsidP="009B6F9B">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 xml:space="preserve">POLIT, D. F.; BECK, C. T.; HUNGLER, B. P. Fundamentos de pesquisa em enfermagem: métodos, avaliação e utilização. 5. ed., Porto Alegre: Artmed, 2004. </w:t>
            </w:r>
          </w:p>
          <w:p w14:paraId="527DA39D" w14:textId="77777777" w:rsidR="009B6F9B" w:rsidRPr="007925F0" w:rsidRDefault="009B6F9B" w:rsidP="009B6F9B">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TOBASE, L; TOMAZINI, E. A. S. Urgência e emergência em enfermagem. - Rio de Janeiro: Guanabara Koogan, 2017.</w:t>
            </w:r>
          </w:p>
          <w:p w14:paraId="32BF949B" w14:textId="38FA9B3F" w:rsidR="00790768" w:rsidRPr="007925F0" w:rsidRDefault="009B6F9B" w:rsidP="009B6F9B">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 xml:space="preserve">OLIVEIRA JUNIOR, I.S. Princípios da Farmacologia Básica: em Ciências Biológicas e da Saúde. São Paulo: </w:t>
            </w:r>
            <w:proofErr w:type="spellStart"/>
            <w:r w:rsidRPr="007925F0">
              <w:rPr>
                <w:rFonts w:asciiTheme="minorHAnsi" w:hAnsiTheme="minorHAnsi" w:cstheme="minorHAnsi"/>
                <w:color w:val="auto"/>
                <w:sz w:val="14"/>
                <w:szCs w:val="14"/>
              </w:rPr>
              <w:t>Rideel</w:t>
            </w:r>
            <w:proofErr w:type="spellEnd"/>
            <w:r w:rsidRPr="007925F0">
              <w:rPr>
                <w:rFonts w:asciiTheme="minorHAnsi" w:hAnsiTheme="minorHAnsi" w:cstheme="minorHAnsi"/>
                <w:color w:val="auto"/>
                <w:sz w:val="14"/>
                <w:szCs w:val="14"/>
              </w:rPr>
              <w:t>, 2011.</w:t>
            </w:r>
          </w:p>
        </w:tc>
      </w:tr>
      <w:tr w:rsidR="007925F0" w:rsidRPr="007925F0" w14:paraId="30CA1232" w14:textId="77777777" w:rsidTr="009B6F9B">
        <w:trPr>
          <w:trHeight w:val="225"/>
        </w:trPr>
        <w:tc>
          <w:tcPr>
            <w:tcW w:w="139" w:type="pct"/>
            <w:hideMark/>
          </w:tcPr>
          <w:p w14:paraId="0775F43D" w14:textId="2BA79F1D" w:rsidR="00790768" w:rsidRPr="007925F0" w:rsidRDefault="00790768" w:rsidP="009B6F9B">
            <w:pPr>
              <w:suppressAutoHyphens w:val="0"/>
              <w:textAlignment w:val="auto"/>
              <w:rPr>
                <w:rFonts w:asciiTheme="minorHAnsi" w:eastAsia="Times New Roman" w:hAnsiTheme="minorHAnsi" w:cstheme="minorHAnsi"/>
                <w:color w:val="auto"/>
                <w:sz w:val="12"/>
                <w:szCs w:val="12"/>
                <w:lang w:eastAsia="pt-BR"/>
              </w:rPr>
            </w:pPr>
            <w:r w:rsidRPr="007925F0">
              <w:rPr>
                <w:rFonts w:asciiTheme="minorHAnsi" w:eastAsia="Times New Roman" w:hAnsiTheme="minorHAnsi" w:cstheme="minorHAnsi"/>
                <w:color w:val="auto"/>
                <w:sz w:val="12"/>
                <w:szCs w:val="12"/>
                <w:lang w:eastAsia="pt-BR"/>
              </w:rPr>
              <w:t>2</w:t>
            </w:r>
          </w:p>
        </w:tc>
        <w:tc>
          <w:tcPr>
            <w:tcW w:w="651" w:type="pct"/>
            <w:hideMark/>
          </w:tcPr>
          <w:p w14:paraId="53277ABC" w14:textId="69B5B235" w:rsidR="00790768" w:rsidRPr="007925F0" w:rsidRDefault="00790768" w:rsidP="009B6F9B">
            <w:pPr>
              <w:suppressAutoHyphens w:val="0"/>
              <w:textAlignment w:val="auto"/>
              <w:rPr>
                <w:rFonts w:asciiTheme="minorHAnsi" w:eastAsia="Times New Roman" w:hAnsiTheme="minorHAnsi" w:cstheme="minorHAnsi"/>
                <w:color w:val="auto"/>
                <w:sz w:val="12"/>
                <w:szCs w:val="12"/>
                <w:lang w:eastAsia="pt-BR"/>
              </w:rPr>
            </w:pPr>
            <w:r w:rsidRPr="007925F0">
              <w:rPr>
                <w:rFonts w:asciiTheme="minorHAnsi" w:hAnsiTheme="minorHAnsi" w:cstheme="minorHAnsi"/>
                <w:color w:val="auto"/>
                <w:sz w:val="14"/>
                <w:szCs w:val="14"/>
              </w:rPr>
              <w:t>Campus de Mossoró, Departamento de Filosofia</w:t>
            </w:r>
          </w:p>
        </w:tc>
        <w:tc>
          <w:tcPr>
            <w:tcW w:w="873" w:type="pct"/>
          </w:tcPr>
          <w:p w14:paraId="2C9C6F71" w14:textId="278D7E48" w:rsidR="00790768" w:rsidRPr="007925F0" w:rsidRDefault="00AE70DD" w:rsidP="009B6F9B">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Filosofia</w:t>
            </w:r>
          </w:p>
        </w:tc>
        <w:tc>
          <w:tcPr>
            <w:tcW w:w="1089" w:type="pct"/>
          </w:tcPr>
          <w:p w14:paraId="7C0B387B" w14:textId="77777777" w:rsidR="00357EB7" w:rsidRPr="007925F0" w:rsidRDefault="00357EB7" w:rsidP="00357EB7">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1. Saber filosófico e atitude filosófica no pensamento de Sócrates</w:t>
            </w:r>
          </w:p>
          <w:p w14:paraId="5582B0C8" w14:textId="77777777" w:rsidR="00357EB7" w:rsidRPr="007925F0" w:rsidRDefault="00357EB7" w:rsidP="00357EB7">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2. Ética no pensamento de Aristóteles</w:t>
            </w:r>
          </w:p>
          <w:p w14:paraId="11C4CA4A" w14:textId="77777777" w:rsidR="00357EB7" w:rsidRPr="007925F0" w:rsidRDefault="00357EB7" w:rsidP="00357EB7">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3. Conhecimento e método no pensamento de Descartes</w:t>
            </w:r>
          </w:p>
          <w:p w14:paraId="4591465C" w14:textId="77777777" w:rsidR="00357EB7" w:rsidRPr="007925F0" w:rsidRDefault="00357EB7" w:rsidP="00357EB7">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4. Fundamentação da moral no pensamento de Kant</w:t>
            </w:r>
          </w:p>
          <w:p w14:paraId="71450A37" w14:textId="77777777" w:rsidR="00357EB7" w:rsidRPr="007925F0" w:rsidRDefault="00357EB7" w:rsidP="00357EB7">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5. Linguagem e lógica no pensamento de Wittgenstein</w:t>
            </w:r>
          </w:p>
          <w:p w14:paraId="00A5D52C" w14:textId="77777777" w:rsidR="00357EB7" w:rsidRPr="007925F0" w:rsidRDefault="00357EB7" w:rsidP="00357EB7">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6. Linguagem e Hermenêutica no pensamento de Martin Heidegger</w:t>
            </w:r>
          </w:p>
          <w:p w14:paraId="74EFAFC1" w14:textId="77777777" w:rsidR="00357EB7" w:rsidRPr="007925F0" w:rsidRDefault="00357EB7" w:rsidP="00357EB7">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7. Os fundamentos do contrato social no pensamento de Rousseau</w:t>
            </w:r>
          </w:p>
          <w:p w14:paraId="0995CB1B" w14:textId="2A3676DA" w:rsidR="00790768" w:rsidRPr="007925F0" w:rsidRDefault="00357EB7" w:rsidP="00357EB7">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8. Os princípios do liberalismo no pensamento de John Locke.</w:t>
            </w:r>
          </w:p>
        </w:tc>
        <w:tc>
          <w:tcPr>
            <w:tcW w:w="2248" w:type="pct"/>
          </w:tcPr>
          <w:p w14:paraId="486F326D" w14:textId="77777777" w:rsidR="00246D27" w:rsidRPr="007925F0" w:rsidRDefault="00246D27" w:rsidP="00246D27">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PLATÃO. Apologia de Sócrates. In: PLATÃO. Diálogos III. São Paulo: EDIPRO, 2008;</w:t>
            </w:r>
          </w:p>
          <w:p w14:paraId="6CEE6619" w14:textId="77777777" w:rsidR="00246D27" w:rsidRPr="007925F0" w:rsidRDefault="00246D27" w:rsidP="00246D27">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 xml:space="preserve">ARISTÓTELES. Ética a </w:t>
            </w:r>
            <w:proofErr w:type="spellStart"/>
            <w:r w:rsidRPr="007925F0">
              <w:rPr>
                <w:rFonts w:asciiTheme="minorHAnsi" w:hAnsiTheme="minorHAnsi" w:cstheme="minorHAnsi"/>
                <w:color w:val="auto"/>
                <w:sz w:val="14"/>
                <w:szCs w:val="14"/>
              </w:rPr>
              <w:t>Nicômaco</w:t>
            </w:r>
            <w:proofErr w:type="spellEnd"/>
            <w:r w:rsidRPr="007925F0">
              <w:rPr>
                <w:rFonts w:asciiTheme="minorHAnsi" w:hAnsiTheme="minorHAnsi" w:cstheme="minorHAnsi"/>
                <w:color w:val="auto"/>
                <w:sz w:val="14"/>
                <w:szCs w:val="14"/>
              </w:rPr>
              <w:t>. São Paulo: Nova Cultural; 1991 (Coleção Os Pensadores);</w:t>
            </w:r>
          </w:p>
          <w:p w14:paraId="10CFD082" w14:textId="77777777" w:rsidR="00246D27" w:rsidRPr="007925F0" w:rsidRDefault="00246D27" w:rsidP="00246D27">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DESCARTES, René. Discurso do Método; Meditações. São Paulo: Abril Cultural; 1983 (Coleção Os Pensadores);</w:t>
            </w:r>
          </w:p>
          <w:p w14:paraId="0F7ED5C9" w14:textId="77777777" w:rsidR="00246D27" w:rsidRPr="007925F0" w:rsidRDefault="00246D27" w:rsidP="00246D27">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KANT, Immanuel. Fundamentação da Metafísica dos costumes. Lisboa: Edições 70, 2008;</w:t>
            </w:r>
          </w:p>
          <w:p w14:paraId="0FDC293C" w14:textId="77777777" w:rsidR="00246D27" w:rsidRPr="007925F0" w:rsidRDefault="00246D27" w:rsidP="00246D27">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 xml:space="preserve">WITTGENSTEIN, Ludwig. Tractatus </w:t>
            </w:r>
            <w:proofErr w:type="spellStart"/>
            <w:r w:rsidRPr="007925F0">
              <w:rPr>
                <w:rFonts w:asciiTheme="minorHAnsi" w:hAnsiTheme="minorHAnsi" w:cstheme="minorHAnsi"/>
                <w:color w:val="auto"/>
                <w:sz w:val="14"/>
                <w:szCs w:val="14"/>
              </w:rPr>
              <w:t>Logicophilosophicus</w:t>
            </w:r>
            <w:proofErr w:type="spellEnd"/>
            <w:r w:rsidRPr="007925F0">
              <w:rPr>
                <w:rFonts w:asciiTheme="minorHAnsi" w:hAnsiTheme="minorHAnsi" w:cstheme="minorHAnsi"/>
                <w:color w:val="auto"/>
                <w:sz w:val="14"/>
                <w:szCs w:val="14"/>
              </w:rPr>
              <w:t>. São Paulo: EDUSP, 2001;</w:t>
            </w:r>
          </w:p>
          <w:p w14:paraId="0C269288" w14:textId="77777777" w:rsidR="00246D27" w:rsidRPr="007925F0" w:rsidRDefault="00246D27" w:rsidP="00246D27">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HEIDEGGER, Martin. Ser e Tempo. Petrópolis: Vozes, 2006;</w:t>
            </w:r>
          </w:p>
          <w:p w14:paraId="3ED01391" w14:textId="77777777" w:rsidR="00246D27" w:rsidRPr="007925F0" w:rsidRDefault="00246D27" w:rsidP="00246D27">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 xml:space="preserve">ROUSSEAU, Jean-Jacques. Do contrato social ou princípio do direito político. </w:t>
            </w:r>
            <w:proofErr w:type="spellStart"/>
            <w:r w:rsidRPr="007925F0">
              <w:rPr>
                <w:rFonts w:asciiTheme="minorHAnsi" w:hAnsiTheme="minorHAnsi" w:cstheme="minorHAnsi"/>
                <w:color w:val="auto"/>
                <w:sz w:val="14"/>
                <w:szCs w:val="14"/>
              </w:rPr>
              <w:t>Trad.Lourdes</w:t>
            </w:r>
            <w:proofErr w:type="spellEnd"/>
            <w:r w:rsidRPr="007925F0">
              <w:rPr>
                <w:rFonts w:asciiTheme="minorHAnsi" w:hAnsiTheme="minorHAnsi" w:cstheme="minorHAnsi"/>
                <w:color w:val="auto"/>
                <w:sz w:val="14"/>
                <w:szCs w:val="14"/>
              </w:rPr>
              <w:t xml:space="preserve"> Santos Machado. São Paulo: Abril Cultural, 1973 (Coleção os Pensadores).</w:t>
            </w:r>
          </w:p>
          <w:p w14:paraId="7FBA7FE9" w14:textId="4F8B894D" w:rsidR="00790768" w:rsidRPr="007925F0" w:rsidRDefault="00246D27" w:rsidP="00246D27">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LOCKE, John. Segundo tratado sobre o governo civil. Trad. de Jacy Monteiro, São Paulo: Nova Cultural,1991 (Coleção os Pensadores);</w:t>
            </w:r>
          </w:p>
        </w:tc>
      </w:tr>
      <w:tr w:rsidR="007925F0" w:rsidRPr="007925F0" w14:paraId="77D7284C" w14:textId="77777777" w:rsidTr="009B6F9B">
        <w:trPr>
          <w:trHeight w:val="225"/>
        </w:trPr>
        <w:tc>
          <w:tcPr>
            <w:tcW w:w="139" w:type="pct"/>
            <w:hideMark/>
          </w:tcPr>
          <w:p w14:paraId="5328C814" w14:textId="2480642A" w:rsidR="00790768" w:rsidRPr="007925F0" w:rsidRDefault="00790768" w:rsidP="009B6F9B">
            <w:pPr>
              <w:suppressAutoHyphens w:val="0"/>
              <w:textAlignment w:val="auto"/>
              <w:rPr>
                <w:rFonts w:asciiTheme="minorHAnsi" w:eastAsia="Times New Roman" w:hAnsiTheme="minorHAnsi" w:cstheme="minorHAnsi"/>
                <w:color w:val="auto"/>
                <w:sz w:val="12"/>
                <w:szCs w:val="12"/>
                <w:lang w:eastAsia="pt-BR"/>
              </w:rPr>
            </w:pPr>
            <w:r w:rsidRPr="007925F0">
              <w:rPr>
                <w:rFonts w:asciiTheme="minorHAnsi" w:eastAsia="Times New Roman" w:hAnsiTheme="minorHAnsi" w:cstheme="minorHAnsi"/>
                <w:color w:val="auto"/>
                <w:sz w:val="12"/>
                <w:szCs w:val="12"/>
                <w:lang w:eastAsia="pt-BR"/>
              </w:rPr>
              <w:lastRenderedPageBreak/>
              <w:t>3</w:t>
            </w:r>
          </w:p>
        </w:tc>
        <w:tc>
          <w:tcPr>
            <w:tcW w:w="651" w:type="pct"/>
            <w:hideMark/>
          </w:tcPr>
          <w:p w14:paraId="5E907EC8" w14:textId="7C14B165" w:rsidR="00790768" w:rsidRPr="007925F0" w:rsidRDefault="00790768" w:rsidP="009B6F9B">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Campus de Mossoró, Departamento de Física</w:t>
            </w:r>
          </w:p>
        </w:tc>
        <w:tc>
          <w:tcPr>
            <w:tcW w:w="873" w:type="pct"/>
          </w:tcPr>
          <w:p w14:paraId="685C9E7D" w14:textId="5A0BE809" w:rsidR="00790768" w:rsidRPr="007925F0" w:rsidRDefault="00C35A60" w:rsidP="009B6F9B">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Física</w:t>
            </w:r>
          </w:p>
        </w:tc>
        <w:tc>
          <w:tcPr>
            <w:tcW w:w="1089" w:type="pct"/>
          </w:tcPr>
          <w:p w14:paraId="21198BB6" w14:textId="77777777" w:rsidR="00144D87" w:rsidRPr="007925F0" w:rsidRDefault="00144D87" w:rsidP="00144D87">
            <w:pPr>
              <w:rPr>
                <w:rFonts w:asciiTheme="minorHAnsi" w:hAnsiTheme="minorHAnsi" w:cstheme="minorHAnsi"/>
                <w:color w:val="auto"/>
                <w:sz w:val="14"/>
                <w:szCs w:val="14"/>
              </w:rPr>
            </w:pPr>
            <w:r w:rsidRPr="007925F0">
              <w:rPr>
                <w:rFonts w:asciiTheme="minorHAnsi" w:hAnsiTheme="minorHAnsi" w:cstheme="minorHAnsi"/>
                <w:color w:val="auto"/>
                <w:sz w:val="14"/>
                <w:szCs w:val="14"/>
              </w:rPr>
              <w:t>1. Leis de Newton</w:t>
            </w:r>
          </w:p>
          <w:p w14:paraId="6C11809C" w14:textId="77777777" w:rsidR="00144D87" w:rsidRPr="007925F0" w:rsidRDefault="00144D87" w:rsidP="00144D87">
            <w:pPr>
              <w:rPr>
                <w:rFonts w:asciiTheme="minorHAnsi" w:hAnsiTheme="minorHAnsi" w:cstheme="minorHAnsi"/>
                <w:color w:val="auto"/>
                <w:sz w:val="14"/>
                <w:szCs w:val="14"/>
              </w:rPr>
            </w:pPr>
            <w:r w:rsidRPr="007925F0">
              <w:rPr>
                <w:rFonts w:asciiTheme="minorHAnsi" w:hAnsiTheme="minorHAnsi" w:cstheme="minorHAnsi"/>
                <w:color w:val="auto"/>
                <w:sz w:val="14"/>
                <w:szCs w:val="14"/>
              </w:rPr>
              <w:t>2. Princípios de conservação na</w:t>
            </w:r>
          </w:p>
          <w:p w14:paraId="767FC30D" w14:textId="77777777" w:rsidR="00144D87" w:rsidRPr="007925F0" w:rsidRDefault="00144D87" w:rsidP="00144D87">
            <w:pPr>
              <w:rPr>
                <w:rFonts w:asciiTheme="minorHAnsi" w:hAnsiTheme="minorHAnsi" w:cstheme="minorHAnsi"/>
                <w:color w:val="auto"/>
                <w:sz w:val="14"/>
                <w:szCs w:val="14"/>
              </w:rPr>
            </w:pPr>
            <w:r w:rsidRPr="007925F0">
              <w:rPr>
                <w:rFonts w:asciiTheme="minorHAnsi" w:hAnsiTheme="minorHAnsi" w:cstheme="minorHAnsi"/>
                <w:color w:val="auto"/>
                <w:sz w:val="14"/>
                <w:szCs w:val="14"/>
              </w:rPr>
              <w:t>Mecânica Clássica;</w:t>
            </w:r>
          </w:p>
          <w:p w14:paraId="1E6AB699" w14:textId="77777777" w:rsidR="00144D87" w:rsidRPr="007925F0" w:rsidRDefault="00144D87" w:rsidP="00144D87">
            <w:pPr>
              <w:rPr>
                <w:rFonts w:asciiTheme="minorHAnsi" w:hAnsiTheme="minorHAnsi" w:cstheme="minorHAnsi"/>
                <w:color w:val="auto"/>
                <w:sz w:val="14"/>
                <w:szCs w:val="14"/>
              </w:rPr>
            </w:pPr>
            <w:r w:rsidRPr="007925F0">
              <w:rPr>
                <w:rFonts w:asciiTheme="minorHAnsi" w:hAnsiTheme="minorHAnsi" w:cstheme="minorHAnsi"/>
                <w:color w:val="auto"/>
                <w:sz w:val="14"/>
                <w:szCs w:val="14"/>
              </w:rPr>
              <w:t>3. Ondas mecânicas;</w:t>
            </w:r>
          </w:p>
          <w:p w14:paraId="7EEBBC35" w14:textId="77777777" w:rsidR="00144D87" w:rsidRPr="007925F0" w:rsidRDefault="00144D87" w:rsidP="00144D87">
            <w:pPr>
              <w:rPr>
                <w:rFonts w:asciiTheme="minorHAnsi" w:hAnsiTheme="minorHAnsi" w:cstheme="minorHAnsi"/>
                <w:color w:val="auto"/>
                <w:sz w:val="14"/>
                <w:szCs w:val="14"/>
              </w:rPr>
            </w:pPr>
            <w:r w:rsidRPr="007925F0">
              <w:rPr>
                <w:rFonts w:asciiTheme="minorHAnsi" w:hAnsiTheme="minorHAnsi" w:cstheme="minorHAnsi"/>
                <w:color w:val="auto"/>
                <w:sz w:val="14"/>
                <w:szCs w:val="14"/>
              </w:rPr>
              <w:t>4. Circuitos elétricos;</w:t>
            </w:r>
          </w:p>
          <w:p w14:paraId="34A03909" w14:textId="77777777" w:rsidR="00144D87" w:rsidRPr="007925F0" w:rsidRDefault="00144D87" w:rsidP="00144D87">
            <w:pPr>
              <w:rPr>
                <w:rFonts w:asciiTheme="minorHAnsi" w:hAnsiTheme="minorHAnsi" w:cstheme="minorHAnsi"/>
                <w:color w:val="auto"/>
                <w:sz w:val="14"/>
                <w:szCs w:val="14"/>
              </w:rPr>
            </w:pPr>
            <w:r w:rsidRPr="007925F0">
              <w:rPr>
                <w:rFonts w:asciiTheme="minorHAnsi" w:hAnsiTheme="minorHAnsi" w:cstheme="minorHAnsi"/>
                <w:color w:val="auto"/>
                <w:sz w:val="14"/>
                <w:szCs w:val="14"/>
              </w:rPr>
              <w:t>5. Princípio da indução</w:t>
            </w:r>
          </w:p>
          <w:p w14:paraId="01B8EACF" w14:textId="77777777" w:rsidR="00144D87" w:rsidRPr="007925F0" w:rsidRDefault="00144D87" w:rsidP="00144D87">
            <w:pPr>
              <w:rPr>
                <w:rFonts w:asciiTheme="minorHAnsi" w:hAnsiTheme="minorHAnsi" w:cstheme="minorHAnsi"/>
                <w:color w:val="auto"/>
                <w:sz w:val="14"/>
                <w:szCs w:val="14"/>
              </w:rPr>
            </w:pPr>
            <w:r w:rsidRPr="007925F0">
              <w:rPr>
                <w:rFonts w:asciiTheme="minorHAnsi" w:hAnsiTheme="minorHAnsi" w:cstheme="minorHAnsi"/>
                <w:color w:val="auto"/>
                <w:sz w:val="14"/>
                <w:szCs w:val="14"/>
              </w:rPr>
              <w:t>eletromagnética;</w:t>
            </w:r>
          </w:p>
          <w:p w14:paraId="2E14C730" w14:textId="77777777" w:rsidR="00144D87" w:rsidRPr="007925F0" w:rsidRDefault="00144D87" w:rsidP="00144D87">
            <w:pPr>
              <w:rPr>
                <w:rFonts w:asciiTheme="minorHAnsi" w:hAnsiTheme="minorHAnsi" w:cstheme="minorHAnsi"/>
                <w:color w:val="auto"/>
                <w:sz w:val="14"/>
                <w:szCs w:val="14"/>
              </w:rPr>
            </w:pPr>
            <w:r w:rsidRPr="007925F0">
              <w:rPr>
                <w:rFonts w:asciiTheme="minorHAnsi" w:hAnsiTheme="minorHAnsi" w:cstheme="minorHAnsi"/>
                <w:color w:val="auto"/>
                <w:sz w:val="14"/>
                <w:szCs w:val="14"/>
              </w:rPr>
              <w:t>6. Ondas eletromagnéticas;</w:t>
            </w:r>
          </w:p>
          <w:p w14:paraId="6E2A5AEC" w14:textId="77777777" w:rsidR="00144D87" w:rsidRPr="007925F0" w:rsidRDefault="00144D87" w:rsidP="00144D87">
            <w:pPr>
              <w:rPr>
                <w:rFonts w:asciiTheme="minorHAnsi" w:hAnsiTheme="minorHAnsi" w:cstheme="minorHAnsi"/>
                <w:color w:val="auto"/>
                <w:sz w:val="14"/>
                <w:szCs w:val="14"/>
              </w:rPr>
            </w:pPr>
            <w:r w:rsidRPr="007925F0">
              <w:rPr>
                <w:rFonts w:asciiTheme="minorHAnsi" w:hAnsiTheme="minorHAnsi" w:cstheme="minorHAnsi"/>
                <w:color w:val="auto"/>
                <w:sz w:val="14"/>
                <w:szCs w:val="14"/>
              </w:rPr>
              <w:t>7. As leis da Termodinâmica;</w:t>
            </w:r>
          </w:p>
          <w:p w14:paraId="69EF0273" w14:textId="77777777" w:rsidR="00144D87" w:rsidRPr="007925F0" w:rsidRDefault="00144D87" w:rsidP="00144D87">
            <w:pPr>
              <w:rPr>
                <w:rFonts w:asciiTheme="minorHAnsi" w:hAnsiTheme="minorHAnsi" w:cstheme="minorHAnsi"/>
                <w:color w:val="auto"/>
                <w:sz w:val="14"/>
                <w:szCs w:val="14"/>
              </w:rPr>
            </w:pPr>
            <w:r w:rsidRPr="007925F0">
              <w:rPr>
                <w:rFonts w:asciiTheme="minorHAnsi" w:hAnsiTheme="minorHAnsi" w:cstheme="minorHAnsi"/>
                <w:color w:val="auto"/>
                <w:sz w:val="14"/>
                <w:szCs w:val="14"/>
              </w:rPr>
              <w:t>8. Teoria Cinética do gás ideal;</w:t>
            </w:r>
          </w:p>
          <w:p w14:paraId="113DD337" w14:textId="77777777" w:rsidR="00144D87" w:rsidRPr="007925F0" w:rsidRDefault="00144D87" w:rsidP="00144D87">
            <w:pPr>
              <w:rPr>
                <w:rFonts w:asciiTheme="minorHAnsi" w:hAnsiTheme="minorHAnsi" w:cstheme="minorHAnsi"/>
                <w:color w:val="auto"/>
                <w:sz w:val="14"/>
                <w:szCs w:val="14"/>
              </w:rPr>
            </w:pPr>
            <w:r w:rsidRPr="007925F0">
              <w:rPr>
                <w:rFonts w:asciiTheme="minorHAnsi" w:hAnsiTheme="minorHAnsi" w:cstheme="minorHAnsi"/>
                <w:color w:val="auto"/>
                <w:sz w:val="14"/>
                <w:szCs w:val="14"/>
              </w:rPr>
              <w:t>9. Fundamentos da teoria restrita</w:t>
            </w:r>
          </w:p>
          <w:p w14:paraId="0BDCABDE" w14:textId="77777777" w:rsidR="00144D87" w:rsidRPr="007925F0" w:rsidRDefault="00144D87" w:rsidP="00144D87">
            <w:pPr>
              <w:rPr>
                <w:rFonts w:asciiTheme="minorHAnsi" w:hAnsiTheme="minorHAnsi" w:cstheme="minorHAnsi"/>
                <w:color w:val="auto"/>
                <w:sz w:val="14"/>
                <w:szCs w:val="14"/>
              </w:rPr>
            </w:pPr>
            <w:r w:rsidRPr="007925F0">
              <w:rPr>
                <w:rFonts w:asciiTheme="minorHAnsi" w:hAnsiTheme="minorHAnsi" w:cstheme="minorHAnsi"/>
                <w:color w:val="auto"/>
                <w:sz w:val="14"/>
                <w:szCs w:val="14"/>
              </w:rPr>
              <w:t>da relatividade;</w:t>
            </w:r>
          </w:p>
          <w:p w14:paraId="2BBA10AF" w14:textId="77777777" w:rsidR="00144D87" w:rsidRPr="007925F0" w:rsidRDefault="00144D87" w:rsidP="00144D87">
            <w:pPr>
              <w:rPr>
                <w:rFonts w:asciiTheme="minorHAnsi" w:hAnsiTheme="minorHAnsi" w:cstheme="minorHAnsi"/>
                <w:color w:val="auto"/>
                <w:sz w:val="14"/>
                <w:szCs w:val="14"/>
              </w:rPr>
            </w:pPr>
            <w:r w:rsidRPr="007925F0">
              <w:rPr>
                <w:rFonts w:asciiTheme="minorHAnsi" w:hAnsiTheme="minorHAnsi" w:cstheme="minorHAnsi"/>
                <w:color w:val="auto"/>
                <w:sz w:val="14"/>
                <w:szCs w:val="14"/>
              </w:rPr>
              <w:t>10.  Fundamentação experimental</w:t>
            </w:r>
          </w:p>
          <w:p w14:paraId="58A19F6D" w14:textId="1C1EC36C" w:rsidR="00790768" w:rsidRPr="007925F0" w:rsidRDefault="00144D87" w:rsidP="00144D87">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da mecânica quântica</w:t>
            </w:r>
          </w:p>
        </w:tc>
        <w:tc>
          <w:tcPr>
            <w:tcW w:w="2248" w:type="pct"/>
          </w:tcPr>
          <w:p w14:paraId="15F4D263" w14:textId="5571FE97" w:rsidR="00431FE3" w:rsidRPr="007925F0" w:rsidRDefault="00431FE3" w:rsidP="00431FE3">
            <w:pPr>
              <w:jc w:val="both"/>
              <w:rPr>
                <w:rFonts w:asciiTheme="minorHAnsi" w:hAnsiTheme="minorHAnsi" w:cstheme="minorHAnsi"/>
                <w:color w:val="auto"/>
                <w:sz w:val="14"/>
                <w:szCs w:val="14"/>
              </w:rPr>
            </w:pPr>
            <w:r w:rsidRPr="007925F0">
              <w:rPr>
                <w:rFonts w:asciiTheme="minorHAnsi" w:hAnsiTheme="minorHAnsi" w:cstheme="minorHAnsi"/>
                <w:color w:val="auto"/>
                <w:sz w:val="14"/>
                <w:szCs w:val="14"/>
              </w:rPr>
              <w:t>NUSSENZVEIG, H. M. Curso de Física Básica. V. 1, 2 e 3. São Paulo:</w:t>
            </w:r>
            <w:r w:rsidR="006E4F2D" w:rsidRPr="007925F0">
              <w:rPr>
                <w:rFonts w:asciiTheme="minorHAnsi" w:hAnsiTheme="minorHAnsi" w:cstheme="minorHAnsi"/>
                <w:color w:val="auto"/>
                <w:sz w:val="14"/>
                <w:szCs w:val="14"/>
              </w:rPr>
              <w:t xml:space="preserve"> </w:t>
            </w:r>
            <w:r w:rsidRPr="007925F0">
              <w:rPr>
                <w:rFonts w:asciiTheme="minorHAnsi" w:hAnsiTheme="minorHAnsi" w:cstheme="minorHAnsi"/>
                <w:color w:val="auto"/>
                <w:sz w:val="14"/>
                <w:szCs w:val="14"/>
              </w:rPr>
              <w:t>Editora Blücher, 2013.</w:t>
            </w:r>
          </w:p>
          <w:p w14:paraId="6C37CCD8" w14:textId="77777777" w:rsidR="00431FE3" w:rsidRPr="007925F0" w:rsidRDefault="00431FE3" w:rsidP="00431FE3">
            <w:pPr>
              <w:jc w:val="both"/>
              <w:rPr>
                <w:rFonts w:asciiTheme="minorHAnsi" w:hAnsiTheme="minorHAnsi" w:cstheme="minorHAnsi"/>
                <w:color w:val="auto"/>
                <w:sz w:val="14"/>
                <w:szCs w:val="14"/>
              </w:rPr>
            </w:pPr>
            <w:r w:rsidRPr="007925F0">
              <w:rPr>
                <w:rFonts w:asciiTheme="minorHAnsi" w:hAnsiTheme="minorHAnsi" w:cstheme="minorHAnsi"/>
                <w:color w:val="auto"/>
                <w:sz w:val="14"/>
                <w:szCs w:val="14"/>
              </w:rPr>
              <w:t>TIPPLER, P. A. Física. V. 1, 2, e 3. Rio de Janeiro: LTC, 2000.</w:t>
            </w:r>
          </w:p>
          <w:p w14:paraId="33BA731B" w14:textId="77777777" w:rsidR="00431FE3" w:rsidRPr="007925F0" w:rsidRDefault="00431FE3" w:rsidP="00431FE3">
            <w:pPr>
              <w:jc w:val="both"/>
              <w:rPr>
                <w:rFonts w:asciiTheme="minorHAnsi" w:hAnsiTheme="minorHAnsi" w:cstheme="minorHAnsi"/>
                <w:color w:val="auto"/>
                <w:sz w:val="14"/>
                <w:szCs w:val="14"/>
              </w:rPr>
            </w:pPr>
            <w:r w:rsidRPr="007925F0">
              <w:rPr>
                <w:rFonts w:asciiTheme="minorHAnsi" w:hAnsiTheme="minorHAnsi" w:cstheme="minorHAnsi"/>
                <w:color w:val="auto"/>
                <w:sz w:val="14"/>
                <w:szCs w:val="14"/>
              </w:rPr>
              <w:t>HEWITT, P. G. Física Conceitual. Bookman Companhia Editora, 2002.</w:t>
            </w:r>
          </w:p>
          <w:p w14:paraId="0061D2B6" w14:textId="2888AA7B" w:rsidR="00431FE3" w:rsidRPr="007925F0" w:rsidRDefault="00431FE3" w:rsidP="00431FE3">
            <w:pPr>
              <w:jc w:val="both"/>
              <w:rPr>
                <w:rFonts w:asciiTheme="minorHAnsi" w:hAnsiTheme="minorHAnsi" w:cstheme="minorHAnsi"/>
                <w:color w:val="auto"/>
                <w:sz w:val="14"/>
                <w:szCs w:val="14"/>
              </w:rPr>
            </w:pPr>
            <w:r w:rsidRPr="007925F0">
              <w:rPr>
                <w:rFonts w:asciiTheme="minorHAnsi" w:hAnsiTheme="minorHAnsi" w:cstheme="minorHAnsi"/>
                <w:color w:val="auto"/>
                <w:sz w:val="14"/>
                <w:szCs w:val="14"/>
              </w:rPr>
              <w:t>HALLLIDAY, D., RESNICK, R., WALKER, J. Fundamentos de Física. V. 1,2,3 e 4. Rio de Janeiro: LTC, 1995.</w:t>
            </w:r>
          </w:p>
          <w:p w14:paraId="1A6D8D6C" w14:textId="711DF536" w:rsidR="00790768" w:rsidRPr="007925F0" w:rsidRDefault="00431FE3" w:rsidP="00431FE3">
            <w:pPr>
              <w:jc w:val="both"/>
              <w:rPr>
                <w:rFonts w:asciiTheme="minorHAnsi" w:hAnsiTheme="minorHAnsi" w:cstheme="minorHAnsi"/>
                <w:color w:val="auto"/>
                <w:sz w:val="14"/>
                <w:szCs w:val="14"/>
              </w:rPr>
            </w:pPr>
            <w:r w:rsidRPr="007925F0">
              <w:rPr>
                <w:rFonts w:asciiTheme="minorHAnsi" w:hAnsiTheme="minorHAnsi" w:cstheme="minorHAnsi"/>
                <w:color w:val="auto"/>
                <w:sz w:val="14"/>
                <w:szCs w:val="14"/>
              </w:rPr>
              <w:t>GRUPO DE REELABORAÇÃO DO ENSINO DE FÍSICA (GREF). Física. V. 1, 2, e 3. São Paulo: Edusp, 1993</w:t>
            </w:r>
          </w:p>
        </w:tc>
      </w:tr>
      <w:tr w:rsidR="007925F0" w:rsidRPr="007925F0" w14:paraId="1A6DE619" w14:textId="77777777" w:rsidTr="009B6F9B">
        <w:trPr>
          <w:trHeight w:val="225"/>
        </w:trPr>
        <w:tc>
          <w:tcPr>
            <w:tcW w:w="139" w:type="pct"/>
          </w:tcPr>
          <w:p w14:paraId="1A188FE5" w14:textId="244C1174" w:rsidR="00790768" w:rsidRPr="007925F0" w:rsidRDefault="00790768" w:rsidP="009B6F9B">
            <w:pPr>
              <w:suppressAutoHyphens w:val="0"/>
              <w:textAlignment w:val="auto"/>
              <w:rPr>
                <w:rFonts w:asciiTheme="minorHAnsi" w:eastAsia="Times New Roman" w:hAnsiTheme="minorHAnsi" w:cstheme="minorHAnsi"/>
                <w:color w:val="auto"/>
                <w:sz w:val="12"/>
                <w:szCs w:val="12"/>
                <w:lang w:eastAsia="pt-BR"/>
              </w:rPr>
            </w:pPr>
            <w:r w:rsidRPr="007925F0">
              <w:rPr>
                <w:rFonts w:asciiTheme="minorHAnsi" w:eastAsia="Times New Roman" w:hAnsiTheme="minorHAnsi" w:cstheme="minorHAnsi"/>
                <w:color w:val="auto"/>
                <w:sz w:val="12"/>
                <w:szCs w:val="12"/>
                <w:lang w:eastAsia="pt-BR"/>
              </w:rPr>
              <w:t>4</w:t>
            </w:r>
          </w:p>
        </w:tc>
        <w:tc>
          <w:tcPr>
            <w:tcW w:w="651" w:type="pct"/>
          </w:tcPr>
          <w:p w14:paraId="3B55133E" w14:textId="40E658D1" w:rsidR="00790768" w:rsidRPr="007925F0" w:rsidRDefault="00790768" w:rsidP="009B6F9B">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Campus de Mossoró, Departamento de História</w:t>
            </w:r>
          </w:p>
        </w:tc>
        <w:tc>
          <w:tcPr>
            <w:tcW w:w="873" w:type="pct"/>
          </w:tcPr>
          <w:p w14:paraId="49CFFD33" w14:textId="375F6D33" w:rsidR="00790768" w:rsidRPr="007925F0" w:rsidRDefault="000730CE" w:rsidP="009B6F9B">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História Geral e Ensino de História</w:t>
            </w:r>
          </w:p>
        </w:tc>
        <w:tc>
          <w:tcPr>
            <w:tcW w:w="1089" w:type="pct"/>
          </w:tcPr>
          <w:p w14:paraId="7E3ED18B" w14:textId="77777777" w:rsidR="00FE4151" w:rsidRPr="007925F0" w:rsidRDefault="00FE4151" w:rsidP="00FE4151">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 xml:space="preserve">1. O Mundo Antigo no Ensino de História </w:t>
            </w:r>
          </w:p>
          <w:p w14:paraId="4AF9C1EC" w14:textId="77777777" w:rsidR="00FE4151" w:rsidRPr="007925F0" w:rsidRDefault="00FE4151" w:rsidP="00FE4151">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2. Consolidação dos Estados Nacionais na América Latina no século XIX</w:t>
            </w:r>
          </w:p>
          <w:p w14:paraId="6A916175" w14:textId="77777777" w:rsidR="00FE4151" w:rsidRPr="007925F0" w:rsidRDefault="00FE4151" w:rsidP="00FE4151">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 xml:space="preserve">3. Governos autoritários e ditaduras militares na América do Sul de língua espanhola (1960-1990) </w:t>
            </w:r>
          </w:p>
          <w:p w14:paraId="6654C6D4" w14:textId="77777777" w:rsidR="00FE4151" w:rsidRPr="007925F0" w:rsidRDefault="00FE4151" w:rsidP="00FE4151">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 xml:space="preserve">4. História Indígena no Ensino de História da América </w:t>
            </w:r>
          </w:p>
          <w:p w14:paraId="5D5CA07C" w14:textId="77777777" w:rsidR="00FE4151" w:rsidRPr="007925F0" w:rsidRDefault="00FE4151" w:rsidP="00FE4151">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 xml:space="preserve">5. Renascimento e Humanismo: arte, cultura e política </w:t>
            </w:r>
          </w:p>
          <w:p w14:paraId="45859D59" w14:textId="77777777" w:rsidR="00FE4151" w:rsidRPr="007925F0" w:rsidRDefault="00FE4151" w:rsidP="00FE4151">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 xml:space="preserve">6. Formação do Capitalismo e as Relações de Gênero na Época Moderna </w:t>
            </w:r>
          </w:p>
          <w:p w14:paraId="31F2332E" w14:textId="77777777" w:rsidR="00FE4151" w:rsidRPr="007925F0" w:rsidRDefault="00FE4151" w:rsidP="00FE4151">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 xml:space="preserve">7. História Oral, Memória e Ensino de História </w:t>
            </w:r>
          </w:p>
          <w:p w14:paraId="4B3178E6" w14:textId="33A22901" w:rsidR="00790768" w:rsidRPr="007925F0" w:rsidRDefault="00FE4151" w:rsidP="00FE4151">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8. Livro Didático e Ensino de História</w:t>
            </w:r>
          </w:p>
        </w:tc>
        <w:tc>
          <w:tcPr>
            <w:tcW w:w="2248" w:type="pct"/>
          </w:tcPr>
          <w:p w14:paraId="3BA1676C" w14:textId="77777777" w:rsidR="00036235" w:rsidRPr="007925F0" w:rsidRDefault="00036235" w:rsidP="00036235">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 xml:space="preserve">AZEVEDO, Cecília; RAMINELLI, Ronald. História das Américas: novas perspectivas. Rio de Janeiro, 2011. </w:t>
            </w:r>
          </w:p>
          <w:p w14:paraId="3A095CD9" w14:textId="77777777" w:rsidR="00036235" w:rsidRPr="007925F0" w:rsidRDefault="00036235" w:rsidP="00036235">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 xml:space="preserve">BETHEL, Leslie. (Org.). História da América Latina: Da Independência até 1870 (Volume III). Trad. Maria Clara </w:t>
            </w:r>
            <w:proofErr w:type="spellStart"/>
            <w:r w:rsidRPr="007925F0">
              <w:rPr>
                <w:rFonts w:asciiTheme="minorHAnsi" w:hAnsiTheme="minorHAnsi" w:cstheme="minorHAnsi"/>
                <w:color w:val="auto"/>
                <w:sz w:val="14"/>
                <w:szCs w:val="14"/>
              </w:rPr>
              <w:t>Cescato</w:t>
            </w:r>
            <w:proofErr w:type="spellEnd"/>
            <w:r w:rsidRPr="007925F0">
              <w:rPr>
                <w:rFonts w:asciiTheme="minorHAnsi" w:hAnsiTheme="minorHAnsi" w:cstheme="minorHAnsi"/>
                <w:color w:val="auto"/>
                <w:sz w:val="14"/>
                <w:szCs w:val="14"/>
              </w:rPr>
              <w:t xml:space="preserve">. São Paulo: Edusp, 2014. </w:t>
            </w:r>
          </w:p>
          <w:p w14:paraId="143BB6AB" w14:textId="77777777" w:rsidR="00036235" w:rsidRPr="007925F0" w:rsidRDefault="00036235" w:rsidP="00036235">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 xml:space="preserve">BITTENCOURT, Circe. Ensino de História: Fundamentos e Métodos. 2ª ed. São Paulo: Cortez, 2008. </w:t>
            </w:r>
          </w:p>
          <w:p w14:paraId="51DB7CAF" w14:textId="77777777" w:rsidR="00036235" w:rsidRPr="007925F0" w:rsidRDefault="00036235" w:rsidP="00036235">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 xml:space="preserve">COGGIOLA, Osvaldo. Governos Militares na América Latina. São Paulo: Contexto, 2001. </w:t>
            </w:r>
          </w:p>
          <w:p w14:paraId="6C4B391C" w14:textId="77777777" w:rsidR="00036235" w:rsidRPr="007925F0" w:rsidRDefault="00036235" w:rsidP="00036235">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 xml:space="preserve">FALCON, Francisco J. C.; RODRIGUES, Antônio E. A Formação do Mundo Moderno. 1. ed. Rio de Janeiro: Elsevier, 2006. </w:t>
            </w:r>
          </w:p>
          <w:p w14:paraId="1CDAEAD3" w14:textId="77777777" w:rsidR="00036235" w:rsidRPr="007925F0" w:rsidRDefault="00036235" w:rsidP="00036235">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 xml:space="preserve">FEDERICI, Silvia. </w:t>
            </w:r>
            <w:proofErr w:type="spellStart"/>
            <w:r w:rsidRPr="007925F0">
              <w:rPr>
                <w:rFonts w:asciiTheme="minorHAnsi" w:hAnsiTheme="minorHAnsi" w:cstheme="minorHAnsi"/>
                <w:color w:val="auto"/>
                <w:sz w:val="14"/>
                <w:szCs w:val="14"/>
              </w:rPr>
              <w:t>Calibã</w:t>
            </w:r>
            <w:proofErr w:type="spellEnd"/>
            <w:r w:rsidRPr="007925F0">
              <w:rPr>
                <w:rFonts w:asciiTheme="minorHAnsi" w:hAnsiTheme="minorHAnsi" w:cstheme="minorHAnsi"/>
                <w:color w:val="auto"/>
                <w:sz w:val="14"/>
                <w:szCs w:val="14"/>
              </w:rPr>
              <w:t xml:space="preserve"> e a bruxa: mulheres, corpo e acumulação primitiva. Trad. Coletivo </w:t>
            </w:r>
            <w:proofErr w:type="spellStart"/>
            <w:r w:rsidRPr="007925F0">
              <w:rPr>
                <w:rFonts w:asciiTheme="minorHAnsi" w:hAnsiTheme="minorHAnsi" w:cstheme="minorHAnsi"/>
                <w:color w:val="auto"/>
                <w:sz w:val="14"/>
                <w:szCs w:val="14"/>
              </w:rPr>
              <w:t>Sycorax</w:t>
            </w:r>
            <w:proofErr w:type="spellEnd"/>
            <w:r w:rsidRPr="007925F0">
              <w:rPr>
                <w:rFonts w:asciiTheme="minorHAnsi" w:hAnsiTheme="minorHAnsi" w:cstheme="minorHAnsi"/>
                <w:color w:val="auto"/>
                <w:sz w:val="14"/>
                <w:szCs w:val="14"/>
              </w:rPr>
              <w:t xml:space="preserve">. São Paulo: Elefante, 2017. </w:t>
            </w:r>
          </w:p>
          <w:p w14:paraId="156F59AD" w14:textId="77777777" w:rsidR="00036235" w:rsidRPr="007925F0" w:rsidRDefault="00036235" w:rsidP="00036235">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 xml:space="preserve">FONSECA, Selva Guimarães. Didática e prática de ensino de história: reflexões e aprendizados. Campinas-SP: Papirus, 2003. </w:t>
            </w:r>
          </w:p>
          <w:p w14:paraId="6BCFFE16" w14:textId="77777777" w:rsidR="00036235" w:rsidRPr="007925F0" w:rsidRDefault="00036235" w:rsidP="00036235">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 xml:space="preserve">GUARINELLO, Norberto Luiz. História Antiga. São Paulo: Contexto, 2014. </w:t>
            </w:r>
          </w:p>
          <w:p w14:paraId="255393B2" w14:textId="77777777" w:rsidR="00036235" w:rsidRPr="007925F0" w:rsidRDefault="00036235" w:rsidP="00036235">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FICO, Carlos; FERREIRA, Marieta de M.; ARAÚJO, Maria Paula; QUADRAT, Samantha. (</w:t>
            </w:r>
            <w:proofErr w:type="spellStart"/>
            <w:r w:rsidRPr="007925F0">
              <w:rPr>
                <w:rFonts w:asciiTheme="minorHAnsi" w:hAnsiTheme="minorHAnsi" w:cstheme="minorHAnsi"/>
                <w:color w:val="auto"/>
                <w:sz w:val="14"/>
                <w:szCs w:val="14"/>
              </w:rPr>
              <w:t>Orgs</w:t>
            </w:r>
            <w:proofErr w:type="spellEnd"/>
            <w:r w:rsidRPr="007925F0">
              <w:rPr>
                <w:rFonts w:asciiTheme="minorHAnsi" w:hAnsiTheme="minorHAnsi" w:cstheme="minorHAnsi"/>
                <w:color w:val="auto"/>
                <w:sz w:val="14"/>
                <w:szCs w:val="14"/>
              </w:rPr>
              <w:t xml:space="preserve">). Ditadura e democracia na América Latina: balanço histórico e perspectivas. Rio de </w:t>
            </w:r>
            <w:proofErr w:type="gramStart"/>
            <w:r w:rsidRPr="007925F0">
              <w:rPr>
                <w:rFonts w:asciiTheme="minorHAnsi" w:hAnsiTheme="minorHAnsi" w:cstheme="minorHAnsi"/>
                <w:color w:val="auto"/>
                <w:sz w:val="14"/>
                <w:szCs w:val="14"/>
              </w:rPr>
              <w:t>Janeiro :</w:t>
            </w:r>
            <w:proofErr w:type="gramEnd"/>
            <w:r w:rsidRPr="007925F0">
              <w:rPr>
                <w:rFonts w:asciiTheme="minorHAnsi" w:hAnsiTheme="minorHAnsi" w:cstheme="minorHAnsi"/>
                <w:color w:val="auto"/>
                <w:sz w:val="14"/>
                <w:szCs w:val="14"/>
              </w:rPr>
              <w:t xml:space="preserve"> Editora FGV, 2008. </w:t>
            </w:r>
          </w:p>
          <w:p w14:paraId="1255D754" w14:textId="77777777" w:rsidR="00036235" w:rsidRPr="007925F0" w:rsidRDefault="00036235" w:rsidP="00036235">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 xml:space="preserve">KARNAL, Leandro. (Org). História na sala de aula: conceitos, práticas e propostas. 5ª ed. São Paulo: Contexto, 2007. </w:t>
            </w:r>
          </w:p>
          <w:p w14:paraId="023265D2" w14:textId="77777777" w:rsidR="00036235" w:rsidRPr="007925F0" w:rsidRDefault="00036235" w:rsidP="00036235">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 xml:space="preserve">PISNKY, Carla. (Org). Novos Temas nas Aulas de História. São Paulo: Editora Contexto, 2009 </w:t>
            </w:r>
          </w:p>
          <w:p w14:paraId="43F7F48F" w14:textId="6278D485" w:rsidR="00790768" w:rsidRPr="007925F0" w:rsidRDefault="00036235" w:rsidP="00036235">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SEVCENKO, Nicolau. O Renascimento. 16ª ed. rev. e atual. São Paulo: Atual, 1994.</w:t>
            </w:r>
          </w:p>
        </w:tc>
      </w:tr>
      <w:tr w:rsidR="007925F0" w:rsidRPr="007925F0" w14:paraId="77D3E12C" w14:textId="77777777" w:rsidTr="009B6F9B">
        <w:trPr>
          <w:trHeight w:val="225"/>
        </w:trPr>
        <w:tc>
          <w:tcPr>
            <w:tcW w:w="139" w:type="pct"/>
          </w:tcPr>
          <w:p w14:paraId="7DEC233B" w14:textId="15466157" w:rsidR="00790768" w:rsidRPr="007925F0" w:rsidRDefault="00790768" w:rsidP="009B6F9B">
            <w:pPr>
              <w:suppressAutoHyphens w:val="0"/>
              <w:textAlignment w:val="auto"/>
              <w:rPr>
                <w:rFonts w:asciiTheme="minorHAnsi" w:eastAsia="Times New Roman" w:hAnsiTheme="minorHAnsi" w:cstheme="minorHAnsi"/>
                <w:color w:val="auto"/>
                <w:sz w:val="12"/>
                <w:szCs w:val="12"/>
                <w:lang w:eastAsia="pt-BR"/>
              </w:rPr>
            </w:pPr>
            <w:r w:rsidRPr="007925F0">
              <w:rPr>
                <w:rFonts w:asciiTheme="minorHAnsi" w:eastAsia="Times New Roman" w:hAnsiTheme="minorHAnsi" w:cstheme="minorHAnsi"/>
                <w:color w:val="auto"/>
                <w:sz w:val="12"/>
                <w:szCs w:val="12"/>
                <w:lang w:eastAsia="pt-BR"/>
              </w:rPr>
              <w:t>5</w:t>
            </w:r>
          </w:p>
        </w:tc>
        <w:tc>
          <w:tcPr>
            <w:tcW w:w="651" w:type="pct"/>
          </w:tcPr>
          <w:p w14:paraId="671084D1" w14:textId="5FEA1DC5" w:rsidR="00790768" w:rsidRPr="007925F0" w:rsidRDefault="00790768" w:rsidP="009B6F9B">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Campus de Patu, Departamento de Educação</w:t>
            </w:r>
          </w:p>
        </w:tc>
        <w:tc>
          <w:tcPr>
            <w:tcW w:w="873" w:type="pct"/>
          </w:tcPr>
          <w:p w14:paraId="7FC445D3" w14:textId="36D6A568" w:rsidR="00790768" w:rsidRPr="007925F0" w:rsidRDefault="00131CCF" w:rsidP="009B6F9B">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Fundamentos da Educação</w:t>
            </w:r>
          </w:p>
        </w:tc>
        <w:tc>
          <w:tcPr>
            <w:tcW w:w="1089" w:type="pct"/>
          </w:tcPr>
          <w:p w14:paraId="37FC58B6" w14:textId="77777777" w:rsidR="00092296" w:rsidRPr="007925F0" w:rsidRDefault="00092296" w:rsidP="00092296">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1. O conceito de cultura na Antropologia e suas interfaces com a Educação;</w:t>
            </w:r>
          </w:p>
          <w:p w14:paraId="66E4200C" w14:textId="77777777" w:rsidR="00092296" w:rsidRPr="007925F0" w:rsidRDefault="00092296" w:rsidP="00092296">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2. O pensamento histórico-filosófico para a formação do pedagogo;</w:t>
            </w:r>
          </w:p>
          <w:p w14:paraId="58AE55B5" w14:textId="77777777" w:rsidR="00092296" w:rsidRPr="007925F0" w:rsidRDefault="00092296" w:rsidP="00092296">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3. Políticas e avaliação educacional: perspectivas e desafios atuais;</w:t>
            </w:r>
          </w:p>
          <w:p w14:paraId="331AE96E" w14:textId="77777777" w:rsidR="00092296" w:rsidRPr="007925F0" w:rsidRDefault="00092296" w:rsidP="00092296">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4. O campo de estudo da Pedagogia: concepções e identidade;</w:t>
            </w:r>
          </w:p>
          <w:p w14:paraId="2A79F149" w14:textId="77777777" w:rsidR="00092296" w:rsidRPr="007925F0" w:rsidRDefault="00092296" w:rsidP="00092296">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5. Psicologia educacional: contribuições ao processo de escolarização, aprendizagem e desenvolvimento humano;</w:t>
            </w:r>
          </w:p>
          <w:p w14:paraId="232A4C92" w14:textId="77777777" w:rsidR="00092296" w:rsidRPr="007925F0" w:rsidRDefault="00092296" w:rsidP="00092296">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6. Fundamentos filosóficos: contribuições para o processo educacional, formação e prática do educador;</w:t>
            </w:r>
          </w:p>
          <w:p w14:paraId="28C848B8" w14:textId="77777777" w:rsidR="00092296" w:rsidRPr="007925F0" w:rsidRDefault="00092296" w:rsidP="00092296">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7. Identidade, etnicidade, raça, gênero na sociedade contemporânea e suas implicações na educação;</w:t>
            </w:r>
          </w:p>
          <w:p w14:paraId="27B7B22E" w14:textId="269A7FDB" w:rsidR="00790768" w:rsidRPr="007925F0" w:rsidRDefault="00092296" w:rsidP="00092296">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8. As reformas educacionais no Brasil a partir do Século XX e os impactos na Educação Básica.</w:t>
            </w:r>
          </w:p>
        </w:tc>
        <w:tc>
          <w:tcPr>
            <w:tcW w:w="2248" w:type="pct"/>
          </w:tcPr>
          <w:p w14:paraId="4AE73EDA" w14:textId="77777777" w:rsidR="004254D5" w:rsidRPr="007925F0" w:rsidRDefault="004254D5" w:rsidP="004254D5">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ADORNO, Theodor W. Educação e emancipação. Rio de Janeiro: Paz e Terra, 2020.</w:t>
            </w:r>
          </w:p>
          <w:p w14:paraId="24631A06" w14:textId="77777777" w:rsidR="004254D5" w:rsidRPr="007925F0" w:rsidRDefault="004254D5" w:rsidP="004254D5">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ARANHA, Maria Lúcia de Arruda. Filosofia da Educação. 3 ed. São Paulo. Moderna 2006.</w:t>
            </w:r>
          </w:p>
          <w:p w14:paraId="08EA1014" w14:textId="77777777" w:rsidR="004254D5" w:rsidRPr="007925F0" w:rsidRDefault="004254D5" w:rsidP="004254D5">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ARROYO, Miguel G. Trabalho -Educação e teoria pedagógica. In: FRIGOTTO, Gaudêncio (org.). Educação e Crise do Trabalho. Petrópolis: Vozes, 2012.</w:t>
            </w:r>
          </w:p>
          <w:p w14:paraId="16779613" w14:textId="77777777" w:rsidR="004254D5" w:rsidRPr="007925F0" w:rsidRDefault="004254D5" w:rsidP="004254D5">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ARROYO, Miguel Gonzalez. Outros sujeitos, outras pedagogias. 2a ed. Petrópolis: Vozes, 2014.</w:t>
            </w:r>
          </w:p>
          <w:p w14:paraId="04C52355" w14:textId="77777777" w:rsidR="004254D5" w:rsidRPr="007925F0" w:rsidRDefault="004254D5" w:rsidP="004254D5">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BIANCHETTI, Roberto G. Modelo Neoliberal e políticas educacionais. 3.ed. São Paulo: Cortez, 2001.</w:t>
            </w:r>
          </w:p>
          <w:p w14:paraId="19E931D9" w14:textId="77777777" w:rsidR="004254D5" w:rsidRPr="007925F0" w:rsidRDefault="004254D5" w:rsidP="004254D5">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 xml:space="preserve">CAMBI, Franco. História da pedagogia. Trad. Álvaro </w:t>
            </w:r>
            <w:proofErr w:type="spellStart"/>
            <w:r w:rsidRPr="007925F0">
              <w:rPr>
                <w:rFonts w:asciiTheme="minorHAnsi" w:hAnsiTheme="minorHAnsi" w:cstheme="minorHAnsi"/>
                <w:color w:val="auto"/>
                <w:sz w:val="14"/>
                <w:szCs w:val="14"/>
              </w:rPr>
              <w:t>Lorencini</w:t>
            </w:r>
            <w:proofErr w:type="spellEnd"/>
            <w:r w:rsidRPr="007925F0">
              <w:rPr>
                <w:rFonts w:asciiTheme="minorHAnsi" w:hAnsiTheme="minorHAnsi" w:cstheme="minorHAnsi"/>
                <w:color w:val="auto"/>
                <w:sz w:val="14"/>
                <w:szCs w:val="14"/>
              </w:rPr>
              <w:t>. São Paulo: Unesp, 1999.</w:t>
            </w:r>
          </w:p>
          <w:p w14:paraId="222A0DA1" w14:textId="77777777" w:rsidR="004254D5" w:rsidRPr="007925F0" w:rsidRDefault="004254D5" w:rsidP="004254D5">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CANDAU, V. M.; MOREIRA, A. F. (Org.). Multiculturalismo: Diferenças Culturais e Práticas Pedagógicas. 2ª ed. Petrópolis: Vozes, 2008. p. 13-37.</w:t>
            </w:r>
          </w:p>
          <w:p w14:paraId="42598B04" w14:textId="77777777" w:rsidR="004254D5" w:rsidRPr="007925F0" w:rsidRDefault="004254D5" w:rsidP="004254D5">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CASTRIANI, Miguel de Jesus. Fundamentos de Antropologia e Educação. Curitiba, PR: Fael, 2013. CHAUÍ, Marilena. Convite à Filosofia. 12. ed. São Paulo: Ática, 2012.</w:t>
            </w:r>
          </w:p>
          <w:p w14:paraId="0036F4C5" w14:textId="77777777" w:rsidR="004254D5" w:rsidRPr="007925F0" w:rsidRDefault="004254D5" w:rsidP="004254D5">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COTTA, Tereza Cristina. Avaliação educacional e políticas públicas: a experiência do Sistema Nacional de Avaliação da Educação Básica (Saeb). Revista do Serviço Público, Brasília, v. 52, n. 4, p. 89-110, out./dez. 2001.</w:t>
            </w:r>
          </w:p>
          <w:p w14:paraId="5758D4A6" w14:textId="77777777" w:rsidR="004254D5" w:rsidRPr="007925F0" w:rsidRDefault="004254D5" w:rsidP="004254D5">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FERRO, Maria da Glória Duarte; PAIXÃO, Maria do Socorro Santos Leal. Psicologia da aprendizagem: fundamentos teórico-metodológicos dos processos de construção do conhecimento. Teresina: EDUFPI, 2017.</w:t>
            </w:r>
          </w:p>
          <w:p w14:paraId="05E2CF28" w14:textId="77777777" w:rsidR="004254D5" w:rsidRPr="007925F0" w:rsidRDefault="004254D5" w:rsidP="004254D5">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GOMES, Maria de Fátima C.; PEREIRA, Marcelo Ricardo. Psicologia Educacional: sujeitos contemporâneos. São Paulo: Contexto, 2022.</w:t>
            </w:r>
          </w:p>
          <w:p w14:paraId="6931F424" w14:textId="77777777" w:rsidR="004254D5" w:rsidRPr="007925F0" w:rsidRDefault="004254D5" w:rsidP="004254D5">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HERMANN, Nadja. Pensar arriscado: a relação entre filosofia e educação. Educação e Pesquisa, São Paulo, v.41, n. 1, p. 217-228, jan./mar. 2015.</w:t>
            </w:r>
          </w:p>
          <w:p w14:paraId="3C6FF546" w14:textId="77777777" w:rsidR="004254D5" w:rsidRPr="007925F0" w:rsidRDefault="004254D5" w:rsidP="004254D5">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LARAIA, Roque de Barros. Cultura: um conceito antropológico. Rio de Janeiro: Jorge Zahar Editor, 2009. (Coleção Antropologia Social).</w:t>
            </w:r>
          </w:p>
          <w:p w14:paraId="2E21635C" w14:textId="77777777" w:rsidR="004254D5" w:rsidRPr="007925F0" w:rsidRDefault="004254D5" w:rsidP="004254D5">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LOURO, Guacira. Gênero, sexualidade e educação: uma perspectiva pós-estruturalista. Petrópolis: Vozes, 2010.</w:t>
            </w:r>
          </w:p>
          <w:p w14:paraId="51ED8D99" w14:textId="77777777" w:rsidR="004254D5" w:rsidRPr="007925F0" w:rsidRDefault="004254D5" w:rsidP="004254D5">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 xml:space="preserve">MARAFON, Maria Rosa Cavalheiro; MACHADO, Vera Lucia de Carvalho. Contribuição do pedagogo e da pedagogia para a educação escolar: pesquisa e crítica. Campinas, SP: </w:t>
            </w:r>
            <w:proofErr w:type="spellStart"/>
            <w:r w:rsidRPr="007925F0">
              <w:rPr>
                <w:rFonts w:asciiTheme="minorHAnsi" w:hAnsiTheme="minorHAnsi" w:cstheme="minorHAnsi"/>
                <w:color w:val="auto"/>
                <w:sz w:val="14"/>
                <w:szCs w:val="14"/>
              </w:rPr>
              <w:t>Alí</w:t>
            </w:r>
            <w:proofErr w:type="spellEnd"/>
          </w:p>
          <w:p w14:paraId="215E03DF" w14:textId="77777777" w:rsidR="004254D5" w:rsidRPr="007925F0" w:rsidRDefault="004254D5" w:rsidP="004254D5">
            <w:pPr>
              <w:suppressAutoHyphens w:val="0"/>
              <w:textAlignment w:val="auto"/>
              <w:rPr>
                <w:rFonts w:asciiTheme="minorHAnsi" w:hAnsiTheme="minorHAnsi" w:cstheme="minorHAnsi"/>
                <w:color w:val="auto"/>
                <w:sz w:val="14"/>
                <w:szCs w:val="14"/>
              </w:rPr>
            </w:pPr>
            <w:proofErr w:type="spellStart"/>
            <w:r w:rsidRPr="007925F0">
              <w:rPr>
                <w:rFonts w:asciiTheme="minorHAnsi" w:hAnsiTheme="minorHAnsi" w:cstheme="minorHAnsi"/>
                <w:color w:val="auto"/>
                <w:sz w:val="14"/>
                <w:szCs w:val="14"/>
              </w:rPr>
              <w:t>nea</w:t>
            </w:r>
            <w:proofErr w:type="spellEnd"/>
            <w:r w:rsidRPr="007925F0">
              <w:rPr>
                <w:rFonts w:asciiTheme="minorHAnsi" w:hAnsiTheme="minorHAnsi" w:cstheme="minorHAnsi"/>
                <w:color w:val="auto"/>
                <w:sz w:val="14"/>
                <w:szCs w:val="14"/>
              </w:rPr>
              <w:t>, 2005.</w:t>
            </w:r>
          </w:p>
          <w:p w14:paraId="2EC73AF5" w14:textId="77777777" w:rsidR="004254D5" w:rsidRPr="007925F0" w:rsidRDefault="004254D5" w:rsidP="004254D5">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MARQUES, Eliana S. A.; CARVALHO, Maria Vilani C. Prática educativa, vivência e afetos na constituição de alunos com histórias de sucesso na escola. Educação e Filosofia, Uberlândia, v. 32, n. 65, p. 765-792, mai./ago. 2018.</w:t>
            </w:r>
          </w:p>
          <w:p w14:paraId="2C2DA4A5" w14:textId="77777777" w:rsidR="004254D5" w:rsidRPr="007925F0" w:rsidRDefault="004254D5" w:rsidP="004254D5">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PIMENTA, Selma Garrido; SEVERO, José Leonardo Rolim de Lima (</w:t>
            </w:r>
            <w:proofErr w:type="spellStart"/>
            <w:r w:rsidRPr="007925F0">
              <w:rPr>
                <w:rFonts w:asciiTheme="minorHAnsi" w:hAnsiTheme="minorHAnsi" w:cstheme="minorHAnsi"/>
                <w:color w:val="auto"/>
                <w:sz w:val="14"/>
                <w:szCs w:val="14"/>
              </w:rPr>
              <w:t>Orgs</w:t>
            </w:r>
            <w:proofErr w:type="spellEnd"/>
            <w:r w:rsidRPr="007925F0">
              <w:rPr>
                <w:rFonts w:asciiTheme="minorHAnsi" w:hAnsiTheme="minorHAnsi" w:cstheme="minorHAnsi"/>
                <w:color w:val="auto"/>
                <w:sz w:val="14"/>
                <w:szCs w:val="14"/>
              </w:rPr>
              <w:t>.). Pedagogia: teoria, formação, profissão. São Paulo: Cortez Editora, 2021.</w:t>
            </w:r>
          </w:p>
          <w:p w14:paraId="6E120709" w14:textId="77777777" w:rsidR="004254D5" w:rsidRPr="007925F0" w:rsidRDefault="004254D5" w:rsidP="004254D5">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SAVIANI, Dermeval et al (</w:t>
            </w:r>
            <w:proofErr w:type="spellStart"/>
            <w:r w:rsidRPr="007925F0">
              <w:rPr>
                <w:rFonts w:asciiTheme="minorHAnsi" w:hAnsiTheme="minorHAnsi" w:cstheme="minorHAnsi"/>
                <w:color w:val="auto"/>
                <w:sz w:val="14"/>
                <w:szCs w:val="14"/>
              </w:rPr>
              <w:t>Orgs</w:t>
            </w:r>
            <w:proofErr w:type="spellEnd"/>
            <w:r w:rsidRPr="007925F0">
              <w:rPr>
                <w:rFonts w:asciiTheme="minorHAnsi" w:hAnsiTheme="minorHAnsi" w:cstheme="minorHAnsi"/>
                <w:color w:val="auto"/>
                <w:sz w:val="14"/>
                <w:szCs w:val="14"/>
              </w:rPr>
              <w:t>.). O Legado Educacional do Século XX no Brasil. Campinas: Autores Associados, 2004.</w:t>
            </w:r>
          </w:p>
          <w:p w14:paraId="4D3B525F" w14:textId="44A4CDD8" w:rsidR="00790768" w:rsidRPr="007925F0" w:rsidRDefault="004254D5" w:rsidP="004254D5">
            <w:pPr>
              <w:suppressAutoHyphens w:val="0"/>
              <w:textAlignment w:val="auto"/>
              <w:rPr>
                <w:rFonts w:asciiTheme="minorHAnsi" w:hAnsiTheme="minorHAnsi" w:cstheme="minorHAnsi"/>
                <w:color w:val="auto"/>
                <w:sz w:val="14"/>
                <w:szCs w:val="14"/>
              </w:rPr>
            </w:pPr>
            <w:r w:rsidRPr="007925F0">
              <w:rPr>
                <w:rFonts w:asciiTheme="minorHAnsi" w:hAnsiTheme="minorHAnsi" w:cstheme="minorHAnsi"/>
                <w:color w:val="auto"/>
                <w:sz w:val="14"/>
                <w:szCs w:val="14"/>
              </w:rPr>
              <w:t>TOMMASI, Livia de. WARDE, Mirian Jorge. HADDAD, Sérgio (</w:t>
            </w:r>
            <w:proofErr w:type="spellStart"/>
            <w:r w:rsidRPr="007925F0">
              <w:rPr>
                <w:rFonts w:asciiTheme="minorHAnsi" w:hAnsiTheme="minorHAnsi" w:cstheme="minorHAnsi"/>
                <w:color w:val="auto"/>
                <w:sz w:val="14"/>
                <w:szCs w:val="14"/>
              </w:rPr>
              <w:t>orgs</w:t>
            </w:r>
            <w:proofErr w:type="spellEnd"/>
            <w:r w:rsidRPr="007925F0">
              <w:rPr>
                <w:rFonts w:asciiTheme="minorHAnsi" w:hAnsiTheme="minorHAnsi" w:cstheme="minorHAnsi"/>
                <w:color w:val="auto"/>
                <w:sz w:val="14"/>
                <w:szCs w:val="14"/>
              </w:rPr>
              <w:t>). O Banco Mundial e as políticas educacionais. 2° ed. São Paulo, Cortez, 1998.</w:t>
            </w:r>
          </w:p>
        </w:tc>
      </w:tr>
    </w:tbl>
    <w:p w14:paraId="6DD805ED" w14:textId="5F4363FF" w:rsidR="00367D35" w:rsidRPr="007925F0" w:rsidRDefault="00EE65A6">
      <w:pPr>
        <w:pStyle w:val="Standard"/>
        <w:jc w:val="both"/>
        <w:rPr>
          <w:rFonts w:asciiTheme="minorHAnsi" w:hAnsiTheme="minorHAnsi" w:cstheme="minorHAnsi"/>
          <w:color w:val="auto"/>
          <w:sz w:val="12"/>
          <w:szCs w:val="12"/>
        </w:rPr>
      </w:pPr>
      <w:r w:rsidRPr="007925F0">
        <w:rPr>
          <w:rFonts w:asciiTheme="minorHAnsi" w:hAnsiTheme="minorHAnsi" w:cstheme="minorHAnsi"/>
          <w:color w:val="auto"/>
          <w:sz w:val="12"/>
          <w:szCs w:val="12"/>
        </w:rPr>
        <w:t xml:space="preserve"> Tabela 04</w:t>
      </w:r>
      <w:r w:rsidR="00843B23" w:rsidRPr="007925F0">
        <w:rPr>
          <w:rFonts w:asciiTheme="minorHAnsi" w:hAnsiTheme="minorHAnsi" w:cstheme="minorHAnsi"/>
          <w:color w:val="auto"/>
          <w:sz w:val="12"/>
          <w:szCs w:val="12"/>
        </w:rPr>
        <w:t xml:space="preserve"> – temas e bibliografia sugerida</w:t>
      </w:r>
    </w:p>
    <w:p w14:paraId="136835D5" w14:textId="77777777" w:rsidR="00367D35" w:rsidRPr="007925F0" w:rsidRDefault="00367D35">
      <w:pPr>
        <w:pStyle w:val="Standard"/>
        <w:jc w:val="both"/>
        <w:rPr>
          <w:rFonts w:asciiTheme="minorHAnsi" w:hAnsiTheme="minorHAnsi" w:cstheme="minorHAnsi"/>
          <w:color w:val="auto"/>
          <w:sz w:val="20"/>
          <w:szCs w:val="20"/>
        </w:rPr>
      </w:pPr>
    </w:p>
    <w:p w14:paraId="1FE5F30A" w14:textId="77777777" w:rsidR="00367D35" w:rsidRPr="007925F0" w:rsidRDefault="00EE65A6">
      <w:pPr>
        <w:pStyle w:val="Standard"/>
        <w:jc w:val="both"/>
        <w:rPr>
          <w:rFonts w:asciiTheme="minorHAnsi" w:eastAsia="Times New Roman" w:hAnsiTheme="minorHAnsi" w:cstheme="minorHAnsi"/>
          <w:b/>
          <w:bCs/>
          <w:color w:val="auto"/>
          <w:sz w:val="20"/>
          <w:szCs w:val="20"/>
          <w:lang w:eastAsia="pt-BR"/>
        </w:rPr>
      </w:pPr>
      <w:bookmarkStart w:id="12" w:name="_6bmascfpwcy4"/>
      <w:bookmarkEnd w:id="12"/>
      <w:r w:rsidRPr="007925F0">
        <w:rPr>
          <w:rFonts w:asciiTheme="minorHAnsi" w:eastAsia="Times New Roman" w:hAnsiTheme="minorHAnsi" w:cstheme="minorHAnsi"/>
          <w:b/>
          <w:bCs/>
          <w:color w:val="auto"/>
          <w:sz w:val="20"/>
          <w:szCs w:val="20"/>
          <w:lang w:eastAsia="pt-BR"/>
        </w:rPr>
        <w:lastRenderedPageBreak/>
        <w:t>6. DA ANÁLISE DE CURRÍCULO</w:t>
      </w:r>
    </w:p>
    <w:p w14:paraId="53A9851F"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2964E2D6" w14:textId="35E5691E" w:rsidR="00367D35" w:rsidRPr="007925F0" w:rsidRDefault="00EE65A6">
      <w:pPr>
        <w:pStyle w:val="Standard"/>
        <w:jc w:val="both"/>
        <w:rPr>
          <w:rFonts w:asciiTheme="minorHAnsi" w:hAnsiTheme="minorHAnsi" w:cstheme="minorHAnsi"/>
          <w:color w:val="auto"/>
        </w:rPr>
      </w:pPr>
      <w:r w:rsidRPr="007925F0">
        <w:rPr>
          <w:rFonts w:asciiTheme="minorHAnsi" w:eastAsia="Times New Roman" w:hAnsiTheme="minorHAnsi" w:cstheme="minorHAnsi"/>
          <w:color w:val="auto"/>
          <w:sz w:val="20"/>
          <w:szCs w:val="20"/>
          <w:lang w:eastAsia="pt-BR"/>
        </w:rPr>
        <w:t xml:space="preserve">6.1 </w:t>
      </w:r>
      <w:r w:rsidRPr="007925F0">
        <w:rPr>
          <w:rFonts w:asciiTheme="minorHAnsi" w:eastAsia="Times New Roman" w:hAnsiTheme="minorHAnsi" w:cstheme="minorHAnsi"/>
          <w:b/>
          <w:bCs/>
          <w:color w:val="auto"/>
          <w:sz w:val="20"/>
          <w:szCs w:val="20"/>
          <w:lang w:eastAsia="pt-BR"/>
        </w:rPr>
        <w:t>Os candidatos com a inscrição homologada deverão enviar o Currículo Lattes</w:t>
      </w:r>
      <w:r w:rsidRPr="007925F0">
        <w:rPr>
          <w:rFonts w:asciiTheme="minorHAnsi" w:eastAsia="Times New Roman" w:hAnsiTheme="minorHAnsi" w:cstheme="minorHAnsi"/>
          <w:color w:val="auto"/>
          <w:sz w:val="20"/>
          <w:szCs w:val="20"/>
          <w:lang w:eastAsia="pt-BR"/>
        </w:rPr>
        <w:t xml:space="preserve"> (em PDF) </w:t>
      </w:r>
      <w:r w:rsidRPr="007925F0">
        <w:rPr>
          <w:rFonts w:asciiTheme="minorHAnsi" w:hAnsiTheme="minorHAnsi" w:cstheme="minorHAnsi"/>
          <w:color w:val="auto"/>
          <w:sz w:val="20"/>
          <w:szCs w:val="20"/>
        </w:rPr>
        <w:t>com a documentação comprobatória organizada por grupos e itens, conforme Anexo I deste Edital</w:t>
      </w:r>
      <w:r w:rsidRPr="007925F0">
        <w:rPr>
          <w:rFonts w:asciiTheme="minorHAnsi" w:eastAsia="Times New Roman" w:hAnsiTheme="minorHAnsi" w:cstheme="minorHAnsi"/>
          <w:color w:val="auto"/>
          <w:sz w:val="20"/>
          <w:szCs w:val="20"/>
          <w:lang w:eastAsia="pt-BR"/>
        </w:rPr>
        <w:t xml:space="preserve">, acompanhada da Ficha de Pontuação (Anexo I) devidamente preenchida, ao Departamento Acadêmico / Unidade Acadêmica, para o qual realiza a seleção, no(s) endereço(s) eletrônicos descrito(s)a seguir, </w:t>
      </w:r>
      <w:r w:rsidRPr="007925F0">
        <w:rPr>
          <w:rFonts w:asciiTheme="minorHAnsi" w:eastAsia="Times New Roman" w:hAnsiTheme="minorHAnsi" w:cstheme="minorHAnsi"/>
          <w:b/>
          <w:bCs/>
          <w:color w:val="auto"/>
          <w:sz w:val="20"/>
          <w:szCs w:val="20"/>
          <w:u w:val="single"/>
          <w:lang w:eastAsia="pt-BR"/>
        </w:rPr>
        <w:t>at</w:t>
      </w:r>
      <w:r w:rsidRPr="007925F0">
        <w:rPr>
          <w:rFonts w:asciiTheme="minorHAnsi" w:hAnsiTheme="minorHAnsi" w:cstheme="minorHAnsi"/>
          <w:b/>
          <w:bCs/>
          <w:color w:val="auto"/>
          <w:sz w:val="20"/>
          <w:szCs w:val="20"/>
          <w:u w:val="single"/>
        </w:rPr>
        <w:t xml:space="preserve">é as 23h59 do dia </w:t>
      </w:r>
      <w:r w:rsidR="00F95A34" w:rsidRPr="007925F0">
        <w:rPr>
          <w:rFonts w:asciiTheme="minorHAnsi" w:eastAsia="Times New Roman" w:hAnsiTheme="minorHAnsi" w:cstheme="minorHAnsi"/>
          <w:b/>
          <w:bCs/>
          <w:color w:val="auto"/>
          <w:sz w:val="20"/>
          <w:szCs w:val="20"/>
          <w:lang w:eastAsia="pt-BR"/>
        </w:rPr>
        <w:t>05/02/2026</w:t>
      </w:r>
      <w:r w:rsidRPr="007925F0">
        <w:rPr>
          <w:rFonts w:asciiTheme="minorHAnsi" w:hAnsiTheme="minorHAnsi" w:cstheme="minorHAnsi"/>
          <w:b/>
          <w:bCs/>
          <w:color w:val="auto"/>
          <w:sz w:val="20"/>
          <w:szCs w:val="20"/>
          <w:u w:val="single"/>
        </w:rPr>
        <w:t>.</w:t>
      </w:r>
    </w:p>
    <w:p w14:paraId="1E5EE6CA"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0"/>
        <w:gridCol w:w="5154"/>
        <w:gridCol w:w="4267"/>
      </w:tblGrid>
      <w:tr w:rsidR="007925F0" w:rsidRPr="0038239A" w14:paraId="202F6F3F" w14:textId="77777777" w:rsidTr="00510FB0">
        <w:trPr>
          <w:trHeight w:val="64"/>
        </w:trPr>
        <w:tc>
          <w:tcPr>
            <w:tcW w:w="189" w:type="pct"/>
            <w:vAlign w:val="center"/>
            <w:hideMark/>
          </w:tcPr>
          <w:p w14:paraId="3975C617" w14:textId="77777777" w:rsidR="00986FBA" w:rsidRPr="0038239A" w:rsidRDefault="00986FBA" w:rsidP="00510FB0">
            <w:pPr>
              <w:suppressAutoHyphens w:val="0"/>
              <w:jc w:val="center"/>
              <w:textAlignment w:val="auto"/>
              <w:rPr>
                <w:rFonts w:asciiTheme="minorHAnsi" w:eastAsia="Times New Roman" w:hAnsiTheme="minorHAnsi" w:cstheme="minorHAnsi"/>
                <w:b/>
                <w:bCs/>
                <w:color w:val="auto"/>
                <w:sz w:val="20"/>
                <w:szCs w:val="20"/>
                <w:lang w:eastAsia="pt-BR"/>
              </w:rPr>
            </w:pPr>
            <w:r w:rsidRPr="0038239A">
              <w:rPr>
                <w:rFonts w:asciiTheme="minorHAnsi" w:eastAsia="Times New Roman" w:hAnsiTheme="minorHAnsi" w:cstheme="minorHAnsi"/>
                <w:b/>
                <w:bCs/>
                <w:color w:val="auto"/>
                <w:sz w:val="20"/>
                <w:szCs w:val="20"/>
                <w:lang w:eastAsia="pt-BR"/>
              </w:rPr>
              <w:t>Nº</w:t>
            </w:r>
          </w:p>
        </w:tc>
        <w:tc>
          <w:tcPr>
            <w:tcW w:w="2632" w:type="pct"/>
            <w:vAlign w:val="center"/>
            <w:hideMark/>
          </w:tcPr>
          <w:p w14:paraId="763D2908" w14:textId="77777777" w:rsidR="00986FBA" w:rsidRPr="0038239A" w:rsidRDefault="00986FBA" w:rsidP="00510FB0">
            <w:pPr>
              <w:suppressAutoHyphens w:val="0"/>
              <w:jc w:val="center"/>
              <w:textAlignment w:val="auto"/>
              <w:rPr>
                <w:rFonts w:asciiTheme="minorHAnsi" w:eastAsia="Times New Roman" w:hAnsiTheme="minorHAnsi" w:cstheme="minorHAnsi"/>
                <w:b/>
                <w:bCs/>
                <w:color w:val="auto"/>
                <w:sz w:val="20"/>
                <w:szCs w:val="20"/>
                <w:lang w:eastAsia="pt-BR"/>
              </w:rPr>
            </w:pPr>
            <w:r w:rsidRPr="0038239A">
              <w:rPr>
                <w:rFonts w:asciiTheme="minorHAnsi" w:eastAsia="Times New Roman" w:hAnsiTheme="minorHAnsi" w:cstheme="minorHAnsi"/>
                <w:b/>
                <w:bCs/>
                <w:color w:val="auto"/>
                <w:sz w:val="20"/>
                <w:szCs w:val="20"/>
                <w:lang w:eastAsia="pt-BR"/>
              </w:rPr>
              <w:t>Lotação</w:t>
            </w:r>
          </w:p>
        </w:tc>
        <w:tc>
          <w:tcPr>
            <w:tcW w:w="2179" w:type="pct"/>
            <w:vAlign w:val="center"/>
            <w:hideMark/>
          </w:tcPr>
          <w:p w14:paraId="235C1F74" w14:textId="77777777" w:rsidR="00986FBA" w:rsidRPr="0038239A" w:rsidRDefault="00986FBA" w:rsidP="00510FB0">
            <w:pPr>
              <w:suppressAutoHyphens w:val="0"/>
              <w:jc w:val="center"/>
              <w:textAlignment w:val="auto"/>
              <w:rPr>
                <w:rFonts w:asciiTheme="minorHAnsi" w:eastAsia="Times New Roman" w:hAnsiTheme="minorHAnsi" w:cstheme="minorHAnsi"/>
                <w:b/>
                <w:bCs/>
                <w:color w:val="auto"/>
                <w:sz w:val="20"/>
                <w:szCs w:val="20"/>
                <w:lang w:eastAsia="pt-BR"/>
              </w:rPr>
            </w:pPr>
            <w:r w:rsidRPr="0038239A">
              <w:rPr>
                <w:rFonts w:asciiTheme="minorHAnsi" w:eastAsia="Times New Roman" w:hAnsiTheme="minorHAnsi" w:cstheme="minorHAnsi"/>
                <w:b/>
                <w:bCs/>
                <w:color w:val="auto"/>
                <w:sz w:val="20"/>
                <w:szCs w:val="20"/>
                <w:lang w:eastAsia="pt-BR"/>
              </w:rPr>
              <w:t>Endereço eletrônico (e-mail)</w:t>
            </w:r>
          </w:p>
        </w:tc>
      </w:tr>
      <w:tr w:rsidR="007925F0" w:rsidRPr="0038239A" w14:paraId="78214B20" w14:textId="77777777" w:rsidTr="00510FB0">
        <w:trPr>
          <w:trHeight w:val="225"/>
        </w:trPr>
        <w:tc>
          <w:tcPr>
            <w:tcW w:w="189" w:type="pct"/>
            <w:vAlign w:val="center"/>
          </w:tcPr>
          <w:p w14:paraId="56CB9003" w14:textId="6CC433A8" w:rsidR="00790768" w:rsidRPr="0038239A" w:rsidRDefault="00790768" w:rsidP="00790768">
            <w:pPr>
              <w:suppressAutoHyphens w:val="0"/>
              <w:jc w:val="center"/>
              <w:textAlignment w:val="auto"/>
              <w:rPr>
                <w:rFonts w:asciiTheme="minorHAnsi" w:eastAsia="Times New Roman" w:hAnsiTheme="minorHAnsi" w:cstheme="minorHAnsi"/>
                <w:color w:val="auto"/>
                <w:sz w:val="20"/>
                <w:szCs w:val="20"/>
                <w:lang w:eastAsia="pt-BR"/>
              </w:rPr>
            </w:pPr>
            <w:r w:rsidRPr="0038239A">
              <w:rPr>
                <w:rFonts w:asciiTheme="minorHAnsi" w:eastAsia="Times New Roman" w:hAnsiTheme="minorHAnsi" w:cstheme="minorHAnsi"/>
                <w:color w:val="auto"/>
                <w:sz w:val="20"/>
                <w:szCs w:val="20"/>
                <w:lang w:eastAsia="pt-BR"/>
              </w:rPr>
              <w:t>1</w:t>
            </w:r>
          </w:p>
        </w:tc>
        <w:tc>
          <w:tcPr>
            <w:tcW w:w="2632" w:type="pct"/>
            <w:vAlign w:val="center"/>
            <w:hideMark/>
          </w:tcPr>
          <w:p w14:paraId="5A60B1E8" w14:textId="37083925" w:rsidR="00790768" w:rsidRPr="0038239A" w:rsidRDefault="00790768" w:rsidP="00790768">
            <w:pPr>
              <w:suppressAutoHyphens w:val="0"/>
              <w:jc w:val="center"/>
              <w:textAlignment w:val="auto"/>
              <w:rPr>
                <w:rFonts w:asciiTheme="minorHAnsi" w:hAnsiTheme="minorHAnsi" w:cstheme="minorHAnsi"/>
                <w:color w:val="auto"/>
                <w:sz w:val="20"/>
                <w:szCs w:val="20"/>
              </w:rPr>
            </w:pPr>
            <w:r w:rsidRPr="0038239A">
              <w:rPr>
                <w:rFonts w:asciiTheme="minorHAnsi" w:hAnsiTheme="minorHAnsi" w:cstheme="minorHAnsi"/>
                <w:color w:val="auto"/>
                <w:sz w:val="20"/>
                <w:szCs w:val="20"/>
              </w:rPr>
              <w:t>Campus de Caicó, Departamento de Enfermagem</w:t>
            </w:r>
          </w:p>
        </w:tc>
        <w:tc>
          <w:tcPr>
            <w:tcW w:w="2179" w:type="pct"/>
            <w:vAlign w:val="center"/>
            <w:hideMark/>
          </w:tcPr>
          <w:p w14:paraId="4A9603EC" w14:textId="33031755" w:rsidR="00790768" w:rsidRPr="0038239A" w:rsidRDefault="00C13F9A" w:rsidP="00790768">
            <w:pPr>
              <w:jc w:val="center"/>
              <w:textAlignment w:val="auto"/>
              <w:rPr>
                <w:rFonts w:asciiTheme="minorHAnsi" w:hAnsiTheme="minorHAnsi" w:cstheme="minorHAnsi"/>
                <w:color w:val="auto"/>
                <w:sz w:val="20"/>
                <w:szCs w:val="20"/>
              </w:rPr>
            </w:pPr>
            <w:r w:rsidRPr="0038239A">
              <w:rPr>
                <w:rFonts w:asciiTheme="minorHAnsi" w:hAnsiTheme="minorHAnsi" w:cstheme="minorHAnsi"/>
                <w:color w:val="auto"/>
                <w:sz w:val="20"/>
                <w:szCs w:val="20"/>
              </w:rPr>
              <w:t>den.caico@uern.br</w:t>
            </w:r>
          </w:p>
        </w:tc>
      </w:tr>
      <w:tr w:rsidR="007925F0" w:rsidRPr="0038239A" w14:paraId="529E0496" w14:textId="77777777" w:rsidTr="00510FB0">
        <w:trPr>
          <w:trHeight w:val="225"/>
        </w:trPr>
        <w:tc>
          <w:tcPr>
            <w:tcW w:w="189" w:type="pct"/>
            <w:vAlign w:val="center"/>
          </w:tcPr>
          <w:p w14:paraId="36FF9377" w14:textId="6AEC3E51" w:rsidR="00790768" w:rsidRPr="0038239A" w:rsidRDefault="00790768" w:rsidP="00790768">
            <w:pPr>
              <w:suppressAutoHyphens w:val="0"/>
              <w:jc w:val="center"/>
              <w:textAlignment w:val="auto"/>
              <w:rPr>
                <w:rFonts w:asciiTheme="minorHAnsi" w:eastAsia="Times New Roman" w:hAnsiTheme="minorHAnsi" w:cstheme="minorHAnsi"/>
                <w:color w:val="auto"/>
                <w:sz w:val="20"/>
                <w:szCs w:val="20"/>
                <w:lang w:eastAsia="pt-BR"/>
              </w:rPr>
            </w:pPr>
            <w:r w:rsidRPr="0038239A">
              <w:rPr>
                <w:rFonts w:asciiTheme="minorHAnsi" w:eastAsia="Times New Roman" w:hAnsiTheme="minorHAnsi" w:cstheme="minorHAnsi"/>
                <w:color w:val="auto"/>
                <w:sz w:val="20"/>
                <w:szCs w:val="20"/>
                <w:lang w:eastAsia="pt-BR"/>
              </w:rPr>
              <w:t>2</w:t>
            </w:r>
          </w:p>
        </w:tc>
        <w:tc>
          <w:tcPr>
            <w:tcW w:w="2632" w:type="pct"/>
            <w:vAlign w:val="center"/>
          </w:tcPr>
          <w:p w14:paraId="05C91BD8" w14:textId="77E9C95F" w:rsidR="00790768" w:rsidRPr="0038239A" w:rsidRDefault="00790768" w:rsidP="00790768">
            <w:pPr>
              <w:suppressAutoHyphens w:val="0"/>
              <w:jc w:val="center"/>
              <w:textAlignment w:val="auto"/>
              <w:rPr>
                <w:rFonts w:asciiTheme="minorHAnsi" w:hAnsiTheme="minorHAnsi" w:cstheme="minorHAnsi"/>
                <w:color w:val="auto"/>
                <w:sz w:val="20"/>
                <w:szCs w:val="20"/>
              </w:rPr>
            </w:pPr>
            <w:r w:rsidRPr="0038239A">
              <w:rPr>
                <w:rFonts w:asciiTheme="minorHAnsi" w:hAnsiTheme="minorHAnsi" w:cstheme="minorHAnsi"/>
                <w:color w:val="auto"/>
                <w:sz w:val="20"/>
                <w:szCs w:val="20"/>
              </w:rPr>
              <w:t>Campus de Mossoró, Departamento de Filosofia</w:t>
            </w:r>
          </w:p>
        </w:tc>
        <w:tc>
          <w:tcPr>
            <w:tcW w:w="2179" w:type="pct"/>
            <w:vAlign w:val="center"/>
          </w:tcPr>
          <w:p w14:paraId="0F3DD842" w14:textId="50142613" w:rsidR="00790768" w:rsidRPr="0038239A" w:rsidRDefault="00DB5166" w:rsidP="00790768">
            <w:pPr>
              <w:jc w:val="center"/>
              <w:textAlignment w:val="auto"/>
              <w:rPr>
                <w:rFonts w:asciiTheme="minorHAnsi" w:hAnsiTheme="minorHAnsi" w:cstheme="minorHAnsi"/>
                <w:color w:val="auto"/>
                <w:sz w:val="20"/>
                <w:szCs w:val="20"/>
              </w:rPr>
            </w:pPr>
            <w:r w:rsidRPr="0038239A">
              <w:rPr>
                <w:rFonts w:asciiTheme="minorHAnsi" w:hAnsiTheme="minorHAnsi" w:cstheme="minorHAnsi"/>
                <w:color w:val="auto"/>
                <w:sz w:val="20"/>
                <w:szCs w:val="20"/>
              </w:rPr>
              <w:t>dfi@uern.br</w:t>
            </w:r>
          </w:p>
        </w:tc>
      </w:tr>
      <w:tr w:rsidR="007925F0" w:rsidRPr="0038239A" w14:paraId="34859DD8" w14:textId="77777777" w:rsidTr="00510FB0">
        <w:trPr>
          <w:trHeight w:val="225"/>
        </w:trPr>
        <w:tc>
          <w:tcPr>
            <w:tcW w:w="189" w:type="pct"/>
            <w:vAlign w:val="center"/>
          </w:tcPr>
          <w:p w14:paraId="190FB2D9" w14:textId="4A2F87C7" w:rsidR="00790768" w:rsidRPr="0038239A" w:rsidRDefault="00790768" w:rsidP="00790768">
            <w:pPr>
              <w:suppressAutoHyphens w:val="0"/>
              <w:jc w:val="center"/>
              <w:textAlignment w:val="auto"/>
              <w:rPr>
                <w:rFonts w:asciiTheme="minorHAnsi" w:eastAsia="Times New Roman" w:hAnsiTheme="minorHAnsi" w:cstheme="minorHAnsi"/>
                <w:color w:val="auto"/>
                <w:sz w:val="20"/>
                <w:szCs w:val="20"/>
                <w:lang w:eastAsia="pt-BR"/>
              </w:rPr>
            </w:pPr>
            <w:r w:rsidRPr="0038239A">
              <w:rPr>
                <w:rFonts w:asciiTheme="minorHAnsi" w:eastAsia="Times New Roman" w:hAnsiTheme="minorHAnsi" w:cstheme="minorHAnsi"/>
                <w:color w:val="auto"/>
                <w:sz w:val="20"/>
                <w:szCs w:val="20"/>
                <w:lang w:eastAsia="pt-BR"/>
              </w:rPr>
              <w:t>3</w:t>
            </w:r>
          </w:p>
        </w:tc>
        <w:tc>
          <w:tcPr>
            <w:tcW w:w="2632" w:type="pct"/>
            <w:vAlign w:val="center"/>
          </w:tcPr>
          <w:p w14:paraId="0A4CE934" w14:textId="352843D1" w:rsidR="00790768" w:rsidRPr="0038239A" w:rsidRDefault="00790768" w:rsidP="00790768">
            <w:pPr>
              <w:suppressAutoHyphens w:val="0"/>
              <w:jc w:val="center"/>
              <w:textAlignment w:val="auto"/>
              <w:rPr>
                <w:rFonts w:asciiTheme="minorHAnsi" w:hAnsiTheme="minorHAnsi" w:cstheme="minorHAnsi"/>
                <w:color w:val="auto"/>
                <w:sz w:val="20"/>
                <w:szCs w:val="20"/>
              </w:rPr>
            </w:pPr>
            <w:r w:rsidRPr="0038239A">
              <w:rPr>
                <w:rFonts w:asciiTheme="minorHAnsi" w:hAnsiTheme="minorHAnsi" w:cstheme="minorHAnsi"/>
                <w:color w:val="auto"/>
                <w:sz w:val="20"/>
                <w:szCs w:val="20"/>
              </w:rPr>
              <w:t>Campus de Mossoró, Departamento de Física</w:t>
            </w:r>
          </w:p>
        </w:tc>
        <w:tc>
          <w:tcPr>
            <w:tcW w:w="2179" w:type="pct"/>
            <w:vAlign w:val="center"/>
          </w:tcPr>
          <w:p w14:paraId="439B3679" w14:textId="3EB573EC" w:rsidR="00790768" w:rsidRPr="0038239A" w:rsidRDefault="00FD7F5E" w:rsidP="00790768">
            <w:pPr>
              <w:jc w:val="center"/>
              <w:textAlignment w:val="auto"/>
              <w:rPr>
                <w:rFonts w:asciiTheme="minorHAnsi" w:hAnsiTheme="minorHAnsi" w:cstheme="minorHAnsi"/>
                <w:color w:val="auto"/>
                <w:sz w:val="20"/>
                <w:szCs w:val="20"/>
              </w:rPr>
            </w:pPr>
            <w:r w:rsidRPr="0038239A">
              <w:rPr>
                <w:rFonts w:asciiTheme="minorHAnsi" w:hAnsiTheme="minorHAnsi" w:cstheme="minorHAnsi"/>
                <w:color w:val="auto"/>
                <w:sz w:val="20"/>
                <w:szCs w:val="20"/>
              </w:rPr>
              <w:t>dfis@uern.br</w:t>
            </w:r>
          </w:p>
        </w:tc>
      </w:tr>
      <w:tr w:rsidR="007925F0" w:rsidRPr="0038239A" w14:paraId="1B5D58D8" w14:textId="77777777" w:rsidTr="00510FB0">
        <w:trPr>
          <w:trHeight w:val="225"/>
        </w:trPr>
        <w:tc>
          <w:tcPr>
            <w:tcW w:w="189" w:type="pct"/>
            <w:vAlign w:val="center"/>
          </w:tcPr>
          <w:p w14:paraId="53D730FA" w14:textId="5D5FD23E" w:rsidR="00790768" w:rsidRPr="0038239A" w:rsidRDefault="00790768" w:rsidP="00790768">
            <w:pPr>
              <w:suppressAutoHyphens w:val="0"/>
              <w:jc w:val="center"/>
              <w:textAlignment w:val="auto"/>
              <w:rPr>
                <w:rFonts w:asciiTheme="minorHAnsi" w:eastAsia="Times New Roman" w:hAnsiTheme="minorHAnsi" w:cstheme="minorHAnsi"/>
                <w:color w:val="auto"/>
                <w:sz w:val="20"/>
                <w:szCs w:val="20"/>
                <w:lang w:eastAsia="pt-BR"/>
              </w:rPr>
            </w:pPr>
            <w:r w:rsidRPr="0038239A">
              <w:rPr>
                <w:rFonts w:asciiTheme="minorHAnsi" w:eastAsia="Times New Roman" w:hAnsiTheme="minorHAnsi" w:cstheme="minorHAnsi"/>
                <w:color w:val="auto"/>
                <w:sz w:val="20"/>
                <w:szCs w:val="20"/>
                <w:lang w:eastAsia="pt-BR"/>
              </w:rPr>
              <w:t>4</w:t>
            </w:r>
          </w:p>
        </w:tc>
        <w:tc>
          <w:tcPr>
            <w:tcW w:w="2632" w:type="pct"/>
            <w:vAlign w:val="center"/>
          </w:tcPr>
          <w:p w14:paraId="017ED0EC" w14:textId="64BE89E2" w:rsidR="00790768" w:rsidRPr="0038239A" w:rsidRDefault="00790768" w:rsidP="00790768">
            <w:pPr>
              <w:suppressAutoHyphens w:val="0"/>
              <w:jc w:val="center"/>
              <w:textAlignment w:val="auto"/>
              <w:rPr>
                <w:rFonts w:asciiTheme="minorHAnsi" w:hAnsiTheme="minorHAnsi" w:cstheme="minorHAnsi"/>
                <w:color w:val="auto"/>
                <w:sz w:val="20"/>
                <w:szCs w:val="20"/>
              </w:rPr>
            </w:pPr>
            <w:r w:rsidRPr="0038239A">
              <w:rPr>
                <w:rFonts w:asciiTheme="minorHAnsi" w:hAnsiTheme="minorHAnsi" w:cstheme="minorHAnsi"/>
                <w:color w:val="auto"/>
                <w:sz w:val="20"/>
                <w:szCs w:val="20"/>
              </w:rPr>
              <w:t>Campus de Mossoró, Departamento de História</w:t>
            </w:r>
          </w:p>
        </w:tc>
        <w:tc>
          <w:tcPr>
            <w:tcW w:w="2179" w:type="pct"/>
            <w:vAlign w:val="center"/>
          </w:tcPr>
          <w:p w14:paraId="7921A900" w14:textId="4FE03213" w:rsidR="00790768" w:rsidRPr="0038239A" w:rsidRDefault="00EE2196" w:rsidP="00790768">
            <w:pPr>
              <w:jc w:val="center"/>
              <w:textAlignment w:val="auto"/>
              <w:rPr>
                <w:rFonts w:asciiTheme="minorHAnsi" w:hAnsiTheme="minorHAnsi" w:cstheme="minorHAnsi"/>
                <w:color w:val="auto"/>
                <w:sz w:val="20"/>
                <w:szCs w:val="20"/>
              </w:rPr>
            </w:pPr>
            <w:r w:rsidRPr="0038239A">
              <w:rPr>
                <w:rFonts w:asciiTheme="minorHAnsi" w:hAnsiTheme="minorHAnsi" w:cstheme="minorHAnsi"/>
                <w:color w:val="auto"/>
                <w:sz w:val="20"/>
                <w:szCs w:val="20"/>
              </w:rPr>
              <w:t>dhi@uern.br</w:t>
            </w:r>
          </w:p>
        </w:tc>
      </w:tr>
      <w:tr w:rsidR="007925F0" w:rsidRPr="0038239A" w14:paraId="0235AA26" w14:textId="77777777" w:rsidTr="00510FB0">
        <w:trPr>
          <w:trHeight w:val="225"/>
        </w:trPr>
        <w:tc>
          <w:tcPr>
            <w:tcW w:w="189" w:type="pct"/>
            <w:vAlign w:val="center"/>
          </w:tcPr>
          <w:p w14:paraId="6209497E" w14:textId="40118717" w:rsidR="00790768" w:rsidRPr="0038239A" w:rsidRDefault="00790768" w:rsidP="00790768">
            <w:pPr>
              <w:suppressAutoHyphens w:val="0"/>
              <w:jc w:val="center"/>
              <w:textAlignment w:val="auto"/>
              <w:rPr>
                <w:rFonts w:asciiTheme="minorHAnsi" w:eastAsia="Times New Roman" w:hAnsiTheme="minorHAnsi" w:cstheme="minorHAnsi"/>
                <w:color w:val="auto"/>
                <w:sz w:val="20"/>
                <w:szCs w:val="20"/>
                <w:lang w:eastAsia="pt-BR"/>
              </w:rPr>
            </w:pPr>
            <w:r w:rsidRPr="0038239A">
              <w:rPr>
                <w:rFonts w:asciiTheme="minorHAnsi" w:eastAsia="Times New Roman" w:hAnsiTheme="minorHAnsi" w:cstheme="minorHAnsi"/>
                <w:color w:val="auto"/>
                <w:sz w:val="20"/>
                <w:szCs w:val="20"/>
                <w:lang w:eastAsia="pt-BR"/>
              </w:rPr>
              <w:t>5</w:t>
            </w:r>
          </w:p>
        </w:tc>
        <w:tc>
          <w:tcPr>
            <w:tcW w:w="2632" w:type="pct"/>
            <w:vAlign w:val="center"/>
          </w:tcPr>
          <w:p w14:paraId="19554569" w14:textId="7CBC7E96" w:rsidR="00790768" w:rsidRPr="0038239A" w:rsidRDefault="00790768" w:rsidP="00790768">
            <w:pPr>
              <w:suppressAutoHyphens w:val="0"/>
              <w:jc w:val="center"/>
              <w:textAlignment w:val="auto"/>
              <w:rPr>
                <w:rFonts w:asciiTheme="minorHAnsi" w:hAnsiTheme="minorHAnsi" w:cstheme="minorHAnsi"/>
                <w:color w:val="auto"/>
                <w:sz w:val="20"/>
                <w:szCs w:val="20"/>
              </w:rPr>
            </w:pPr>
            <w:r w:rsidRPr="0038239A">
              <w:rPr>
                <w:rFonts w:asciiTheme="minorHAnsi" w:hAnsiTheme="minorHAnsi" w:cstheme="minorHAnsi"/>
                <w:color w:val="auto"/>
                <w:sz w:val="20"/>
                <w:szCs w:val="20"/>
              </w:rPr>
              <w:t>Campus de Patu, Departamento de Educação</w:t>
            </w:r>
          </w:p>
        </w:tc>
        <w:tc>
          <w:tcPr>
            <w:tcW w:w="2179" w:type="pct"/>
            <w:vAlign w:val="center"/>
          </w:tcPr>
          <w:p w14:paraId="7754906D" w14:textId="582DC8E5" w:rsidR="00790768" w:rsidRPr="0038239A" w:rsidRDefault="00DB5166" w:rsidP="00790768">
            <w:pPr>
              <w:jc w:val="center"/>
              <w:textAlignment w:val="auto"/>
              <w:rPr>
                <w:rFonts w:asciiTheme="minorHAnsi" w:hAnsiTheme="minorHAnsi" w:cstheme="minorHAnsi"/>
                <w:color w:val="auto"/>
                <w:sz w:val="20"/>
                <w:szCs w:val="20"/>
              </w:rPr>
            </w:pPr>
            <w:r w:rsidRPr="0038239A">
              <w:rPr>
                <w:rFonts w:asciiTheme="minorHAnsi" w:hAnsiTheme="minorHAnsi" w:cstheme="minorHAnsi"/>
                <w:color w:val="auto"/>
                <w:sz w:val="20"/>
                <w:szCs w:val="20"/>
              </w:rPr>
              <w:t>de_patu@uern.br</w:t>
            </w:r>
          </w:p>
        </w:tc>
      </w:tr>
    </w:tbl>
    <w:p w14:paraId="655DD6C7" w14:textId="42AB19C9" w:rsidR="00367D35" w:rsidRPr="007925F0" w:rsidRDefault="00EE65A6">
      <w:pPr>
        <w:pStyle w:val="Standard"/>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 xml:space="preserve"> Tabela 05</w:t>
      </w:r>
      <w:r w:rsidR="00843B23" w:rsidRPr="007925F0">
        <w:rPr>
          <w:rFonts w:asciiTheme="minorHAnsi" w:eastAsia="Times New Roman" w:hAnsiTheme="minorHAnsi" w:cstheme="minorHAnsi"/>
          <w:color w:val="auto"/>
          <w:sz w:val="16"/>
          <w:szCs w:val="16"/>
          <w:lang w:eastAsia="pt-BR"/>
        </w:rPr>
        <w:t xml:space="preserve"> – e-mails dos departamentos</w:t>
      </w:r>
    </w:p>
    <w:p w14:paraId="5C0576CB"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58AB362B" w14:textId="77777777" w:rsidR="00367D35" w:rsidRPr="007925F0" w:rsidRDefault="00EE65A6">
      <w:pPr>
        <w:pStyle w:val="Standard"/>
        <w:jc w:val="both"/>
        <w:rPr>
          <w:rFonts w:asciiTheme="minorHAnsi" w:hAnsiTheme="minorHAnsi" w:cstheme="minorHAnsi"/>
          <w:color w:val="auto"/>
        </w:rPr>
      </w:pPr>
      <w:r w:rsidRPr="007925F0">
        <w:rPr>
          <w:rFonts w:asciiTheme="minorHAnsi" w:eastAsia="Times New Roman" w:hAnsiTheme="minorHAnsi" w:cstheme="minorHAnsi"/>
          <w:color w:val="auto"/>
          <w:sz w:val="20"/>
          <w:szCs w:val="20"/>
          <w:lang w:eastAsia="pt-BR"/>
        </w:rPr>
        <w:t xml:space="preserve">6.2 Para pontuação, serão consideradas as atividades expressas nos </w:t>
      </w:r>
      <w:bookmarkStart w:id="13" w:name="__DdeLink__2860_68023942"/>
      <w:r w:rsidRPr="007925F0">
        <w:rPr>
          <w:rFonts w:asciiTheme="minorHAnsi" w:eastAsia="Times New Roman" w:hAnsiTheme="minorHAnsi" w:cstheme="minorHAnsi"/>
          <w:color w:val="auto"/>
          <w:sz w:val="20"/>
          <w:szCs w:val="20"/>
          <w:lang w:eastAsia="pt-BR"/>
        </w:rPr>
        <w:t>Grupos 02, 03 e 04</w:t>
      </w:r>
      <w:bookmarkEnd w:id="13"/>
      <w:r w:rsidRPr="007925F0">
        <w:rPr>
          <w:rFonts w:asciiTheme="minorHAnsi" w:eastAsia="Times New Roman" w:hAnsiTheme="minorHAnsi" w:cstheme="minorHAnsi"/>
          <w:color w:val="auto"/>
          <w:sz w:val="20"/>
          <w:szCs w:val="20"/>
          <w:lang w:eastAsia="pt-BR"/>
        </w:rPr>
        <w:t xml:space="preserve"> do Anexo I, que tenham sido realizadas nos últimos 3 (três) anos à publicação deste Edital</w:t>
      </w:r>
      <w:r w:rsidRPr="007925F0">
        <w:rPr>
          <w:rFonts w:asciiTheme="minorHAnsi" w:eastAsia="Times New Roman" w:hAnsiTheme="minorHAnsi" w:cstheme="minorHAnsi"/>
          <w:b/>
          <w:bCs/>
          <w:color w:val="auto"/>
          <w:sz w:val="20"/>
          <w:szCs w:val="20"/>
          <w:lang w:eastAsia="pt-BR"/>
        </w:rPr>
        <w:t xml:space="preserve">. A pontuação referente ao Grupo 01, que trata da formação acadêmica, não está limitada ao citado </w:t>
      </w:r>
      <w:proofErr w:type="gramStart"/>
      <w:r w:rsidRPr="007925F0">
        <w:rPr>
          <w:rFonts w:asciiTheme="minorHAnsi" w:eastAsia="Times New Roman" w:hAnsiTheme="minorHAnsi" w:cstheme="minorHAnsi"/>
          <w:b/>
          <w:bCs/>
          <w:color w:val="auto"/>
          <w:sz w:val="20"/>
          <w:szCs w:val="20"/>
          <w:lang w:eastAsia="pt-BR"/>
        </w:rPr>
        <w:t>período de tempo</w:t>
      </w:r>
      <w:proofErr w:type="gramEnd"/>
      <w:r w:rsidRPr="007925F0">
        <w:rPr>
          <w:rFonts w:asciiTheme="minorHAnsi" w:eastAsia="Times New Roman" w:hAnsiTheme="minorHAnsi" w:cstheme="minorHAnsi"/>
          <w:color w:val="auto"/>
          <w:sz w:val="20"/>
          <w:szCs w:val="20"/>
          <w:lang w:eastAsia="pt-BR"/>
        </w:rPr>
        <w:t>.</w:t>
      </w:r>
    </w:p>
    <w:p w14:paraId="3B49E318" w14:textId="77777777" w:rsidR="00367D35" w:rsidRPr="007925F0" w:rsidRDefault="00367D35">
      <w:pPr>
        <w:pStyle w:val="Standard"/>
        <w:jc w:val="both"/>
        <w:rPr>
          <w:rFonts w:asciiTheme="minorHAnsi" w:hAnsiTheme="minorHAnsi" w:cstheme="minorHAnsi"/>
          <w:color w:val="auto"/>
          <w:sz w:val="20"/>
          <w:szCs w:val="20"/>
        </w:rPr>
      </w:pPr>
    </w:p>
    <w:p w14:paraId="1C99D089" w14:textId="39F38DC9" w:rsidR="00367D35" w:rsidRPr="007925F0" w:rsidRDefault="00EE65A6">
      <w:pPr>
        <w:pStyle w:val="Standard"/>
        <w:jc w:val="both"/>
        <w:rPr>
          <w:rFonts w:asciiTheme="minorHAnsi" w:hAnsiTheme="minorHAnsi" w:cstheme="minorHAnsi"/>
          <w:color w:val="auto"/>
        </w:rPr>
      </w:pPr>
      <w:r w:rsidRPr="007925F0">
        <w:rPr>
          <w:rFonts w:asciiTheme="minorHAnsi" w:hAnsiTheme="minorHAnsi" w:cstheme="minorHAnsi"/>
          <w:b/>
          <w:bCs/>
          <w:color w:val="auto"/>
          <w:sz w:val="20"/>
          <w:szCs w:val="20"/>
          <w:lang w:eastAsia="pt-BR"/>
        </w:rPr>
        <w:t xml:space="preserve">6.3 As Bancas Examinadoras deverão enviar o resultado preliminar das análises dos currículos juntamente com o resultado da prova didática ao e-mail da PROGEP (assessoria.progep@uern.br) </w:t>
      </w:r>
      <w:r w:rsidRPr="007925F0">
        <w:rPr>
          <w:rFonts w:asciiTheme="minorHAnsi" w:hAnsiTheme="minorHAnsi" w:cstheme="minorHAnsi"/>
          <w:b/>
          <w:bCs/>
          <w:color w:val="auto"/>
          <w:sz w:val="20"/>
          <w:szCs w:val="20"/>
          <w:u w:val="single"/>
          <w:lang w:eastAsia="pt-BR"/>
        </w:rPr>
        <w:t>at</w:t>
      </w:r>
      <w:r w:rsidRPr="007925F0">
        <w:rPr>
          <w:rFonts w:asciiTheme="minorHAnsi" w:hAnsiTheme="minorHAnsi" w:cstheme="minorHAnsi"/>
          <w:b/>
          <w:bCs/>
          <w:color w:val="auto"/>
          <w:sz w:val="20"/>
          <w:szCs w:val="20"/>
          <w:u w:val="single"/>
        </w:rPr>
        <w:t xml:space="preserve">é as 12h da manhã do dia </w:t>
      </w:r>
      <w:r w:rsidR="008E3D76" w:rsidRPr="007925F0">
        <w:rPr>
          <w:rFonts w:asciiTheme="minorHAnsi" w:eastAsia="Times New Roman" w:hAnsiTheme="minorHAnsi" w:cstheme="minorHAnsi"/>
          <w:b/>
          <w:bCs/>
          <w:color w:val="auto"/>
          <w:sz w:val="20"/>
          <w:szCs w:val="20"/>
          <w:lang w:eastAsia="pt-BR"/>
        </w:rPr>
        <w:t>12/02/2026</w:t>
      </w:r>
      <w:r w:rsidRPr="007925F0">
        <w:rPr>
          <w:rFonts w:asciiTheme="minorHAnsi" w:hAnsiTheme="minorHAnsi" w:cstheme="minorHAnsi"/>
          <w:b/>
          <w:bCs/>
          <w:color w:val="auto"/>
          <w:sz w:val="20"/>
          <w:szCs w:val="20"/>
          <w:lang w:eastAsia="pt-BR"/>
        </w:rPr>
        <w:t xml:space="preserve">, com o assunto: </w:t>
      </w:r>
      <w:r w:rsidRPr="007925F0">
        <w:rPr>
          <w:rFonts w:asciiTheme="minorHAnsi" w:hAnsiTheme="minorHAnsi" w:cstheme="minorHAnsi"/>
          <w:b/>
          <w:bCs/>
          <w:i/>
          <w:iCs/>
          <w:color w:val="auto"/>
          <w:sz w:val="20"/>
          <w:szCs w:val="20"/>
          <w:lang w:eastAsia="pt-BR"/>
        </w:rPr>
        <w:t xml:space="preserve">Resultado Preliminar do </w:t>
      </w:r>
      <w:r w:rsidRPr="007925F0">
        <w:rPr>
          <w:rFonts w:asciiTheme="minorHAnsi" w:hAnsiTheme="minorHAnsi" w:cstheme="minorHAnsi"/>
          <w:b/>
          <w:bCs/>
          <w:i/>
          <w:iCs/>
          <w:color w:val="auto"/>
          <w:sz w:val="20"/>
          <w:szCs w:val="20"/>
          <w:u w:color="FF0000"/>
          <w:lang w:eastAsia="pt-BR"/>
        </w:rPr>
        <w:t xml:space="preserve">EDITAL Nº </w:t>
      </w:r>
      <w:r w:rsidR="00236654" w:rsidRPr="007925F0">
        <w:rPr>
          <w:rFonts w:asciiTheme="minorHAnsi" w:hAnsiTheme="minorHAnsi" w:cstheme="minorHAnsi"/>
          <w:b/>
          <w:bCs/>
          <w:i/>
          <w:iCs/>
          <w:color w:val="auto"/>
          <w:sz w:val="20"/>
          <w:szCs w:val="20"/>
          <w:u w:color="FF0000"/>
          <w:lang w:eastAsia="pt-BR"/>
        </w:rPr>
        <w:t>005/2025</w:t>
      </w:r>
      <w:r w:rsidR="00917511" w:rsidRPr="007925F0">
        <w:rPr>
          <w:rFonts w:asciiTheme="minorHAnsi" w:hAnsiTheme="minorHAnsi" w:cstheme="minorHAnsi"/>
          <w:b/>
          <w:bCs/>
          <w:i/>
          <w:iCs/>
          <w:color w:val="auto"/>
          <w:sz w:val="20"/>
          <w:szCs w:val="20"/>
          <w:u w:color="FF0000"/>
          <w:lang w:eastAsia="pt-BR"/>
        </w:rPr>
        <w:t>–PROGEP</w:t>
      </w:r>
      <w:r w:rsidRPr="007925F0">
        <w:rPr>
          <w:rFonts w:asciiTheme="minorHAnsi" w:hAnsiTheme="minorHAnsi" w:cstheme="minorHAnsi"/>
          <w:b/>
          <w:bCs/>
          <w:i/>
          <w:iCs/>
          <w:color w:val="auto"/>
          <w:sz w:val="20"/>
          <w:szCs w:val="20"/>
          <w:u w:color="FF0000"/>
          <w:lang w:eastAsia="pt-BR"/>
        </w:rPr>
        <w:t>/UERN</w:t>
      </w:r>
      <w:r w:rsidRPr="007925F0">
        <w:rPr>
          <w:rFonts w:asciiTheme="minorHAnsi" w:hAnsiTheme="minorHAnsi" w:cstheme="minorHAnsi"/>
          <w:b/>
          <w:bCs/>
          <w:i/>
          <w:iCs/>
          <w:color w:val="auto"/>
          <w:sz w:val="20"/>
          <w:szCs w:val="20"/>
          <w:lang w:eastAsia="pt-BR"/>
        </w:rPr>
        <w:t xml:space="preserve"> (curso/unidade).</w:t>
      </w:r>
    </w:p>
    <w:p w14:paraId="53E1CFD1" w14:textId="77777777" w:rsidR="00367D35" w:rsidRPr="007925F0" w:rsidRDefault="00367D35">
      <w:pPr>
        <w:pStyle w:val="Standard"/>
        <w:jc w:val="both"/>
        <w:rPr>
          <w:rFonts w:asciiTheme="minorHAnsi" w:hAnsiTheme="minorHAnsi" w:cstheme="minorHAnsi"/>
          <w:color w:val="auto"/>
          <w:sz w:val="20"/>
          <w:szCs w:val="20"/>
        </w:rPr>
      </w:pPr>
    </w:p>
    <w:p w14:paraId="18EE59AC" w14:textId="77777777" w:rsidR="00367D35" w:rsidRPr="007925F0" w:rsidRDefault="00EE65A6">
      <w:pPr>
        <w:pStyle w:val="Standard"/>
        <w:jc w:val="both"/>
        <w:rPr>
          <w:rFonts w:asciiTheme="minorHAnsi" w:hAnsiTheme="minorHAnsi" w:cstheme="minorHAnsi"/>
          <w:color w:val="auto"/>
        </w:rPr>
      </w:pPr>
      <w:r w:rsidRPr="007925F0">
        <w:rPr>
          <w:rFonts w:asciiTheme="minorHAnsi" w:eastAsia="Times New Roman" w:hAnsiTheme="minorHAnsi" w:cstheme="minorHAnsi"/>
          <w:b/>
          <w:bCs/>
          <w:color w:val="auto"/>
          <w:sz w:val="20"/>
          <w:szCs w:val="20"/>
          <w:lang w:eastAsia="pt-BR"/>
        </w:rPr>
        <w:t>6.4 As Bancas Examinadoras deverão enviar o resultado das análises dos currículos formatado em uma única tabela contendo as colunas com o número de inscrição do candidato, seu nome, a nota da Prova Didática (NPD), a nota do Currículo (NAC), a Nota Final (NF) e a indicação da ordem de classificação crescente.</w:t>
      </w:r>
    </w:p>
    <w:p w14:paraId="0AF2DFAC" w14:textId="77777777" w:rsidR="00367D35" w:rsidRPr="007925F0" w:rsidRDefault="00367D35">
      <w:pPr>
        <w:pStyle w:val="Standard"/>
        <w:jc w:val="both"/>
        <w:rPr>
          <w:rFonts w:asciiTheme="minorHAnsi" w:hAnsiTheme="minorHAnsi" w:cstheme="minorHAnsi"/>
          <w:color w:val="auto"/>
          <w:sz w:val="20"/>
          <w:szCs w:val="20"/>
        </w:rPr>
      </w:pPr>
    </w:p>
    <w:p w14:paraId="227B8834" w14:textId="77777777" w:rsidR="00367D35" w:rsidRPr="007925F0" w:rsidRDefault="00EE65A6">
      <w:pPr>
        <w:pStyle w:val="Standard"/>
        <w:jc w:val="both"/>
        <w:rPr>
          <w:rFonts w:asciiTheme="minorHAnsi" w:hAnsiTheme="minorHAnsi" w:cstheme="minorHAnsi"/>
          <w:color w:val="auto"/>
        </w:rPr>
      </w:pPr>
      <w:r w:rsidRPr="007925F0">
        <w:rPr>
          <w:rFonts w:asciiTheme="minorHAnsi" w:eastAsia="Times New Roman" w:hAnsiTheme="minorHAnsi" w:cstheme="minorHAnsi"/>
          <w:color w:val="auto"/>
          <w:sz w:val="20"/>
          <w:szCs w:val="20"/>
          <w:lang w:eastAsia="pt-BR"/>
        </w:rPr>
        <w:t>6.5 A classificação a que se refere o item acima, na forma como vier, será considerada para a divulgação do resultado preliminar.</w:t>
      </w:r>
    </w:p>
    <w:p w14:paraId="7824E7A3" w14:textId="77777777" w:rsidR="00367D35" w:rsidRPr="007925F0" w:rsidRDefault="00367D35">
      <w:pPr>
        <w:pStyle w:val="Standard"/>
        <w:jc w:val="both"/>
        <w:rPr>
          <w:rFonts w:asciiTheme="minorHAnsi" w:hAnsiTheme="minorHAnsi" w:cstheme="minorHAnsi"/>
          <w:color w:val="auto"/>
          <w:sz w:val="20"/>
          <w:szCs w:val="20"/>
        </w:rPr>
      </w:pPr>
    </w:p>
    <w:p w14:paraId="3AD7539F" w14:textId="77777777" w:rsidR="00367D35" w:rsidRPr="007925F0" w:rsidRDefault="00EE65A6">
      <w:pPr>
        <w:pStyle w:val="Standard"/>
        <w:jc w:val="both"/>
        <w:rPr>
          <w:rFonts w:asciiTheme="minorHAnsi" w:hAnsiTheme="minorHAnsi" w:cstheme="minorHAnsi"/>
          <w:color w:val="auto"/>
        </w:rPr>
      </w:pPr>
      <w:r w:rsidRPr="007925F0">
        <w:rPr>
          <w:rFonts w:asciiTheme="minorHAnsi" w:eastAsia="Times New Roman" w:hAnsiTheme="minorHAnsi" w:cstheme="minorHAnsi"/>
          <w:color w:val="auto"/>
          <w:sz w:val="20"/>
          <w:szCs w:val="20"/>
          <w:lang w:eastAsia="pt-BR"/>
        </w:rPr>
        <w:t>6.6 É de responsabilidade da Banca Examinadora o cálculo correto das notas das análises dos currículos, assim como o envio em tempo hábil para a divulgação pela PROGEP.</w:t>
      </w:r>
    </w:p>
    <w:p w14:paraId="71AFDAE4" w14:textId="77777777" w:rsidR="00367D35" w:rsidRPr="007925F0" w:rsidRDefault="00367D35">
      <w:pPr>
        <w:pStyle w:val="Standard"/>
        <w:jc w:val="both"/>
        <w:rPr>
          <w:rFonts w:asciiTheme="minorHAnsi" w:hAnsiTheme="minorHAnsi" w:cstheme="minorHAnsi"/>
          <w:color w:val="auto"/>
          <w:sz w:val="20"/>
          <w:szCs w:val="20"/>
        </w:rPr>
      </w:pPr>
    </w:p>
    <w:p w14:paraId="026D5EC2" w14:textId="29FB0089"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6.7. Devem ser observadas para os cálculos da Nota final (NF) e classificação as fórmulas como descritas nos itens 6.1</w:t>
      </w:r>
      <w:r w:rsidR="00031CED" w:rsidRPr="007925F0">
        <w:rPr>
          <w:rFonts w:asciiTheme="minorHAnsi" w:eastAsia="Times New Roman" w:hAnsiTheme="minorHAnsi" w:cstheme="minorHAnsi"/>
          <w:color w:val="auto"/>
          <w:sz w:val="20"/>
          <w:szCs w:val="20"/>
          <w:lang w:eastAsia="pt-BR"/>
        </w:rPr>
        <w:t>1</w:t>
      </w:r>
      <w:r w:rsidRPr="007925F0">
        <w:rPr>
          <w:rFonts w:asciiTheme="minorHAnsi" w:eastAsia="Times New Roman" w:hAnsiTheme="minorHAnsi" w:cstheme="minorHAnsi"/>
          <w:color w:val="auto"/>
          <w:sz w:val="20"/>
          <w:szCs w:val="20"/>
          <w:lang w:eastAsia="pt-BR"/>
        </w:rPr>
        <w:t xml:space="preserve"> e 7.1.</w:t>
      </w:r>
    </w:p>
    <w:p w14:paraId="38D8EAC1"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74B2C362" w14:textId="2EB7DB1D" w:rsidR="00367D35" w:rsidRPr="007925F0" w:rsidRDefault="00EE65A6">
      <w:pPr>
        <w:pStyle w:val="Standard"/>
        <w:jc w:val="both"/>
        <w:rPr>
          <w:rFonts w:asciiTheme="minorHAnsi" w:hAnsiTheme="minorHAnsi" w:cstheme="minorHAnsi"/>
          <w:color w:val="auto"/>
        </w:rPr>
      </w:pPr>
      <w:r w:rsidRPr="007925F0">
        <w:rPr>
          <w:rFonts w:asciiTheme="minorHAnsi" w:eastAsia="Times New Roman" w:hAnsiTheme="minorHAnsi" w:cstheme="minorHAnsi"/>
          <w:color w:val="auto"/>
          <w:sz w:val="20"/>
          <w:szCs w:val="20"/>
          <w:lang w:eastAsia="pt-BR"/>
        </w:rPr>
        <w:t>6.</w:t>
      </w:r>
      <w:r w:rsidR="00031CED" w:rsidRPr="007925F0">
        <w:rPr>
          <w:rFonts w:asciiTheme="minorHAnsi" w:eastAsia="Times New Roman" w:hAnsiTheme="minorHAnsi" w:cstheme="minorHAnsi"/>
          <w:color w:val="auto"/>
          <w:sz w:val="20"/>
          <w:szCs w:val="20"/>
          <w:lang w:eastAsia="pt-BR"/>
        </w:rPr>
        <w:t>8</w:t>
      </w:r>
      <w:r w:rsidRPr="007925F0">
        <w:rPr>
          <w:rFonts w:asciiTheme="minorHAnsi" w:eastAsia="Times New Roman" w:hAnsiTheme="minorHAnsi" w:cstheme="minorHAnsi"/>
          <w:color w:val="auto"/>
          <w:sz w:val="20"/>
          <w:szCs w:val="20"/>
          <w:lang w:eastAsia="pt-BR"/>
        </w:rPr>
        <w:t xml:space="preserve"> A Análise de Currículo terá caráter unicamente </w:t>
      </w:r>
      <w:r w:rsidRPr="007925F0">
        <w:rPr>
          <w:rFonts w:asciiTheme="minorHAnsi" w:eastAsia="Times New Roman" w:hAnsiTheme="minorHAnsi" w:cstheme="minorHAnsi"/>
          <w:b/>
          <w:bCs/>
          <w:color w:val="auto"/>
          <w:sz w:val="20"/>
          <w:szCs w:val="20"/>
          <w:lang w:eastAsia="pt-BR"/>
        </w:rPr>
        <w:t>classificatório</w:t>
      </w:r>
      <w:r w:rsidRPr="007925F0">
        <w:rPr>
          <w:rFonts w:asciiTheme="minorHAnsi" w:eastAsia="Times New Roman" w:hAnsiTheme="minorHAnsi" w:cstheme="minorHAnsi"/>
          <w:color w:val="auto"/>
          <w:sz w:val="20"/>
          <w:szCs w:val="20"/>
          <w:lang w:eastAsia="pt-BR"/>
        </w:rPr>
        <w:t xml:space="preserve">, sendo considerados os documentos comprobatórios de formação e aperfeiçoamento profissional, e no caso de atividades docentes, técnico-científicas, artísticas e culturais, de realizações profissionais e trabalhos aplicados, aquelas exclusivamente dos </w:t>
      </w:r>
      <w:r w:rsidRPr="007925F0">
        <w:rPr>
          <w:rFonts w:asciiTheme="minorHAnsi" w:eastAsia="Times New Roman" w:hAnsiTheme="minorHAnsi" w:cstheme="minorHAnsi"/>
          <w:b/>
          <w:bCs/>
          <w:color w:val="auto"/>
          <w:sz w:val="20"/>
          <w:szCs w:val="20"/>
          <w:lang w:eastAsia="pt-BR"/>
        </w:rPr>
        <w:t>últimos 3 (três) anos</w:t>
      </w:r>
      <w:r w:rsidRPr="007925F0">
        <w:rPr>
          <w:rFonts w:asciiTheme="minorHAnsi" w:eastAsia="Times New Roman" w:hAnsiTheme="minorHAnsi" w:cstheme="minorHAnsi"/>
          <w:color w:val="auto"/>
          <w:sz w:val="20"/>
          <w:szCs w:val="20"/>
          <w:lang w:eastAsia="pt-BR"/>
        </w:rPr>
        <w:t>, sendo aceitas somente as atividades, com a respectiva escala de valores, previstos no Anexo I deste Edital.</w:t>
      </w:r>
    </w:p>
    <w:p w14:paraId="08FE6C35"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2389EC6C" w14:textId="4C748132"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6.</w:t>
      </w:r>
      <w:r w:rsidR="00031CED" w:rsidRPr="007925F0">
        <w:rPr>
          <w:rFonts w:asciiTheme="minorHAnsi" w:eastAsia="Times New Roman" w:hAnsiTheme="minorHAnsi" w:cstheme="minorHAnsi"/>
          <w:color w:val="auto"/>
          <w:sz w:val="20"/>
          <w:szCs w:val="20"/>
          <w:lang w:eastAsia="pt-BR"/>
        </w:rPr>
        <w:t>9</w:t>
      </w:r>
      <w:r w:rsidRPr="007925F0">
        <w:rPr>
          <w:rFonts w:asciiTheme="minorHAnsi" w:eastAsia="Times New Roman" w:hAnsiTheme="minorHAnsi" w:cstheme="minorHAnsi"/>
          <w:color w:val="auto"/>
          <w:sz w:val="20"/>
          <w:szCs w:val="20"/>
          <w:lang w:eastAsia="pt-BR"/>
        </w:rPr>
        <w:t xml:space="preserve"> Para as publicações em livros, revistas, artigos e anais, a comprovação deverá ser feita por meio da folha de resumo, da folha de rosto e do sumário, nos casos que couber, dispensando-se a apresentação de cópia integral de toda a obra.</w:t>
      </w:r>
    </w:p>
    <w:p w14:paraId="7D3FA36D"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0D6D95A5" w14:textId="1DA7026D"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6.</w:t>
      </w:r>
      <w:r w:rsidR="00031CED" w:rsidRPr="007925F0">
        <w:rPr>
          <w:rFonts w:asciiTheme="minorHAnsi" w:eastAsia="Times New Roman" w:hAnsiTheme="minorHAnsi" w:cstheme="minorHAnsi"/>
          <w:color w:val="auto"/>
          <w:sz w:val="20"/>
          <w:szCs w:val="20"/>
          <w:lang w:eastAsia="pt-BR"/>
        </w:rPr>
        <w:t>10</w:t>
      </w:r>
      <w:r w:rsidRPr="007925F0">
        <w:rPr>
          <w:rFonts w:asciiTheme="minorHAnsi" w:eastAsia="Times New Roman" w:hAnsiTheme="minorHAnsi" w:cstheme="minorHAnsi"/>
          <w:color w:val="auto"/>
          <w:sz w:val="20"/>
          <w:szCs w:val="20"/>
          <w:lang w:eastAsia="pt-BR"/>
        </w:rPr>
        <w:t xml:space="preserve"> Para as publicações exclusivamente </w:t>
      </w:r>
      <w:proofErr w:type="spellStart"/>
      <w:r w:rsidRPr="007925F0">
        <w:rPr>
          <w:rFonts w:asciiTheme="minorHAnsi" w:eastAsia="Times New Roman" w:hAnsiTheme="minorHAnsi" w:cstheme="minorHAnsi"/>
          <w:i/>
          <w:iCs/>
          <w:color w:val="auto"/>
          <w:sz w:val="20"/>
          <w:szCs w:val="20"/>
          <w:lang w:eastAsia="pt-BR"/>
        </w:rPr>
        <w:t>on</w:t>
      </w:r>
      <w:proofErr w:type="spellEnd"/>
      <w:r w:rsidRPr="007925F0">
        <w:rPr>
          <w:rFonts w:asciiTheme="minorHAnsi" w:eastAsia="Times New Roman" w:hAnsiTheme="minorHAnsi" w:cstheme="minorHAnsi"/>
          <w:i/>
          <w:iCs/>
          <w:color w:val="auto"/>
          <w:sz w:val="20"/>
          <w:szCs w:val="20"/>
          <w:lang w:eastAsia="pt-BR"/>
        </w:rPr>
        <w:t xml:space="preserve"> </w:t>
      </w:r>
      <w:proofErr w:type="spellStart"/>
      <w:r w:rsidRPr="007925F0">
        <w:rPr>
          <w:rFonts w:asciiTheme="minorHAnsi" w:eastAsia="Times New Roman" w:hAnsiTheme="minorHAnsi" w:cstheme="minorHAnsi"/>
          <w:i/>
          <w:iCs/>
          <w:color w:val="auto"/>
          <w:sz w:val="20"/>
          <w:szCs w:val="20"/>
          <w:lang w:eastAsia="pt-BR"/>
        </w:rPr>
        <w:t>line</w:t>
      </w:r>
      <w:proofErr w:type="spellEnd"/>
      <w:r w:rsidRPr="007925F0">
        <w:rPr>
          <w:rFonts w:asciiTheme="minorHAnsi" w:eastAsia="Times New Roman" w:hAnsiTheme="minorHAnsi" w:cstheme="minorHAnsi"/>
          <w:color w:val="auto"/>
          <w:sz w:val="20"/>
          <w:szCs w:val="20"/>
          <w:lang w:eastAsia="pt-BR"/>
        </w:rPr>
        <w:t xml:space="preserve">, a comprovação poderá ser feita mediante a impressão da página na Internet da revista e impressão do artigo constando os dados do autor e da revista diretamente da página na Internet (inclusive o ISSN </w:t>
      </w:r>
      <w:proofErr w:type="spellStart"/>
      <w:r w:rsidRPr="007925F0">
        <w:rPr>
          <w:rFonts w:asciiTheme="minorHAnsi" w:eastAsia="Times New Roman" w:hAnsiTheme="minorHAnsi" w:cstheme="minorHAnsi"/>
          <w:i/>
          <w:iCs/>
          <w:color w:val="auto"/>
          <w:sz w:val="20"/>
          <w:szCs w:val="20"/>
          <w:lang w:eastAsia="pt-BR"/>
        </w:rPr>
        <w:t>on</w:t>
      </w:r>
      <w:proofErr w:type="spellEnd"/>
      <w:r w:rsidRPr="007925F0">
        <w:rPr>
          <w:rFonts w:asciiTheme="minorHAnsi" w:eastAsia="Times New Roman" w:hAnsiTheme="minorHAnsi" w:cstheme="minorHAnsi"/>
          <w:i/>
          <w:iCs/>
          <w:color w:val="auto"/>
          <w:sz w:val="20"/>
          <w:szCs w:val="20"/>
          <w:lang w:eastAsia="pt-BR"/>
        </w:rPr>
        <w:t xml:space="preserve"> </w:t>
      </w:r>
      <w:proofErr w:type="spellStart"/>
      <w:r w:rsidRPr="007925F0">
        <w:rPr>
          <w:rFonts w:asciiTheme="minorHAnsi" w:eastAsia="Times New Roman" w:hAnsiTheme="minorHAnsi" w:cstheme="minorHAnsi"/>
          <w:i/>
          <w:iCs/>
          <w:color w:val="auto"/>
          <w:sz w:val="20"/>
          <w:szCs w:val="20"/>
          <w:lang w:eastAsia="pt-BR"/>
        </w:rPr>
        <w:t>line</w:t>
      </w:r>
      <w:proofErr w:type="spellEnd"/>
      <w:r w:rsidRPr="007925F0">
        <w:rPr>
          <w:rFonts w:asciiTheme="minorHAnsi" w:eastAsia="Times New Roman" w:hAnsiTheme="minorHAnsi" w:cstheme="minorHAnsi"/>
          <w:color w:val="auto"/>
          <w:sz w:val="20"/>
          <w:szCs w:val="20"/>
          <w:lang w:eastAsia="pt-BR"/>
        </w:rPr>
        <w:t>).</w:t>
      </w:r>
    </w:p>
    <w:p w14:paraId="401296F6" w14:textId="77777777" w:rsidR="00367D35" w:rsidRPr="007925F0" w:rsidRDefault="00367D35">
      <w:pPr>
        <w:pStyle w:val="Standard"/>
        <w:jc w:val="both"/>
        <w:rPr>
          <w:rFonts w:asciiTheme="minorHAnsi" w:hAnsiTheme="minorHAnsi" w:cstheme="minorHAnsi"/>
          <w:color w:val="auto"/>
          <w:sz w:val="20"/>
          <w:szCs w:val="20"/>
        </w:rPr>
      </w:pPr>
    </w:p>
    <w:p w14:paraId="243621CD" w14:textId="5A2A17EE" w:rsidR="00367D35" w:rsidRPr="007925F0" w:rsidRDefault="00EE65A6">
      <w:pPr>
        <w:pStyle w:val="Standard"/>
        <w:jc w:val="both"/>
        <w:rPr>
          <w:rFonts w:asciiTheme="minorHAnsi" w:hAnsiTheme="minorHAnsi" w:cstheme="minorHAnsi"/>
          <w:color w:val="auto"/>
        </w:rPr>
      </w:pPr>
      <w:r w:rsidRPr="007925F0">
        <w:rPr>
          <w:rFonts w:asciiTheme="minorHAnsi" w:eastAsia="Times New Roman" w:hAnsiTheme="minorHAnsi" w:cstheme="minorHAnsi"/>
          <w:color w:val="auto"/>
          <w:sz w:val="20"/>
          <w:szCs w:val="20"/>
          <w:lang w:eastAsia="pt-BR"/>
        </w:rPr>
        <w:t>6.1</w:t>
      </w:r>
      <w:r w:rsidR="00031CED" w:rsidRPr="007925F0">
        <w:rPr>
          <w:rFonts w:asciiTheme="minorHAnsi" w:eastAsia="Times New Roman" w:hAnsiTheme="minorHAnsi" w:cstheme="minorHAnsi"/>
          <w:color w:val="auto"/>
          <w:sz w:val="20"/>
          <w:szCs w:val="20"/>
          <w:lang w:eastAsia="pt-BR"/>
        </w:rPr>
        <w:t>1</w:t>
      </w:r>
      <w:r w:rsidRPr="007925F0">
        <w:rPr>
          <w:rFonts w:asciiTheme="minorHAnsi" w:eastAsia="Times New Roman" w:hAnsiTheme="minorHAnsi" w:cstheme="minorHAnsi"/>
          <w:color w:val="auto"/>
          <w:sz w:val="20"/>
          <w:szCs w:val="20"/>
          <w:lang w:eastAsia="pt-BR"/>
        </w:rPr>
        <w:t xml:space="preserve"> A nota da Análise de Currículo será calculada como </w:t>
      </w:r>
      <w:r w:rsidRPr="007925F0">
        <w:rPr>
          <w:rFonts w:asciiTheme="minorHAnsi" w:eastAsia="Times New Roman" w:hAnsiTheme="minorHAnsi" w:cstheme="minorHAnsi"/>
          <w:b/>
          <w:bCs/>
          <w:color w:val="auto"/>
          <w:sz w:val="20"/>
          <w:szCs w:val="20"/>
          <w:lang w:eastAsia="pt-BR"/>
        </w:rPr>
        <w:t>uma fração da nota máxima possível, sendo esta igual a 10,0 (dez), a qual equivale ao máximo de 210 (duzentos e dez) pontos</w:t>
      </w:r>
      <w:r w:rsidRPr="007925F0">
        <w:rPr>
          <w:rFonts w:asciiTheme="minorHAnsi" w:eastAsia="Times New Roman" w:hAnsiTheme="minorHAnsi" w:cstheme="minorHAnsi"/>
          <w:color w:val="auto"/>
          <w:sz w:val="20"/>
          <w:szCs w:val="20"/>
          <w:lang w:eastAsia="pt-BR"/>
        </w:rPr>
        <w:t>, aferidos de acordo com o Anexo I. Para efeito do cálculo será aplicada a seguinte equação:</w:t>
      </w:r>
    </w:p>
    <w:p w14:paraId="4BBB856C"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73FA52CD" w14:textId="77777777" w:rsidR="00367D35" w:rsidRPr="007925F0" w:rsidRDefault="00EE65A6">
      <w:pPr>
        <w:pStyle w:val="Standard"/>
        <w:jc w:val="center"/>
        <w:rPr>
          <w:rFonts w:asciiTheme="minorHAnsi" w:eastAsia="Times New Roman" w:hAnsiTheme="minorHAnsi" w:cstheme="minorHAnsi"/>
          <w:b/>
          <w:bCs/>
          <w:color w:val="auto"/>
          <w:sz w:val="20"/>
          <w:szCs w:val="20"/>
          <w:lang w:eastAsia="pt-BR"/>
        </w:rPr>
      </w:pPr>
      <w:bookmarkStart w:id="14" w:name="_527dgvrdyjhh"/>
      <w:bookmarkEnd w:id="14"/>
      <w:r w:rsidRPr="007925F0">
        <w:rPr>
          <w:rFonts w:asciiTheme="minorHAnsi" w:eastAsia="Times New Roman" w:hAnsiTheme="minorHAnsi" w:cstheme="minorHAnsi"/>
          <w:b/>
          <w:bCs/>
          <w:color w:val="auto"/>
          <w:sz w:val="20"/>
          <w:szCs w:val="20"/>
          <w:lang w:eastAsia="pt-BR"/>
        </w:rPr>
        <w:t xml:space="preserve">NAC = </w:t>
      </w:r>
      <w:proofErr w:type="spellStart"/>
      <w:r w:rsidRPr="007925F0">
        <w:rPr>
          <w:rFonts w:asciiTheme="minorHAnsi" w:eastAsia="Times New Roman" w:hAnsiTheme="minorHAnsi" w:cstheme="minorHAnsi"/>
          <w:b/>
          <w:bCs/>
          <w:color w:val="auto"/>
          <w:sz w:val="20"/>
          <w:szCs w:val="20"/>
          <w:lang w:eastAsia="pt-BR"/>
        </w:rPr>
        <w:t>Npto</w:t>
      </w:r>
      <w:proofErr w:type="spellEnd"/>
      <w:r w:rsidRPr="007925F0">
        <w:rPr>
          <w:rFonts w:asciiTheme="minorHAnsi" w:eastAsia="Times New Roman" w:hAnsiTheme="minorHAnsi" w:cstheme="minorHAnsi"/>
          <w:b/>
          <w:bCs/>
          <w:color w:val="auto"/>
          <w:sz w:val="20"/>
          <w:szCs w:val="20"/>
          <w:lang w:eastAsia="pt-BR"/>
        </w:rPr>
        <w:t xml:space="preserve"> / 21</w:t>
      </w:r>
    </w:p>
    <w:p w14:paraId="6547891E"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04642D7A"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onde NAC = Nota da Análise de Currículo;</w:t>
      </w:r>
    </w:p>
    <w:p w14:paraId="1231522D" w14:textId="77777777" w:rsidR="00367D35" w:rsidRPr="007925F0" w:rsidRDefault="00EE65A6">
      <w:pPr>
        <w:pStyle w:val="Standard"/>
        <w:jc w:val="both"/>
        <w:rPr>
          <w:rFonts w:asciiTheme="minorHAnsi" w:hAnsiTheme="minorHAnsi" w:cstheme="minorHAnsi"/>
          <w:color w:val="auto"/>
        </w:rPr>
      </w:pPr>
      <w:proofErr w:type="spellStart"/>
      <w:r w:rsidRPr="007925F0">
        <w:rPr>
          <w:rFonts w:asciiTheme="minorHAnsi" w:eastAsia="Times New Roman" w:hAnsiTheme="minorHAnsi" w:cstheme="minorHAnsi"/>
          <w:color w:val="auto"/>
          <w:sz w:val="20"/>
          <w:szCs w:val="20"/>
          <w:lang w:eastAsia="pt-BR"/>
        </w:rPr>
        <w:t>Npto</w:t>
      </w:r>
      <w:proofErr w:type="spellEnd"/>
      <w:r w:rsidRPr="007925F0">
        <w:rPr>
          <w:rFonts w:asciiTheme="minorHAnsi" w:eastAsia="Times New Roman" w:hAnsiTheme="minorHAnsi" w:cstheme="minorHAnsi"/>
          <w:color w:val="auto"/>
          <w:sz w:val="20"/>
          <w:szCs w:val="20"/>
          <w:lang w:eastAsia="pt-BR"/>
        </w:rPr>
        <w:t xml:space="preserve"> = Número de Pontos obtidos de acordo com o Anexo I.</w:t>
      </w:r>
    </w:p>
    <w:p w14:paraId="092A4C50"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36BE42E0" w14:textId="38A1C443"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6.1</w:t>
      </w:r>
      <w:r w:rsidR="00031CED" w:rsidRPr="007925F0">
        <w:rPr>
          <w:rFonts w:asciiTheme="minorHAnsi" w:eastAsia="Times New Roman" w:hAnsiTheme="minorHAnsi" w:cstheme="minorHAnsi"/>
          <w:color w:val="auto"/>
          <w:sz w:val="20"/>
          <w:szCs w:val="20"/>
          <w:lang w:eastAsia="pt-BR"/>
        </w:rPr>
        <w:t>2</w:t>
      </w:r>
      <w:r w:rsidRPr="007925F0">
        <w:rPr>
          <w:rFonts w:asciiTheme="minorHAnsi" w:eastAsia="Times New Roman" w:hAnsiTheme="minorHAnsi" w:cstheme="minorHAnsi"/>
          <w:color w:val="auto"/>
          <w:sz w:val="20"/>
          <w:szCs w:val="20"/>
          <w:lang w:eastAsia="pt-BR"/>
        </w:rPr>
        <w:t xml:space="preserve"> </w:t>
      </w:r>
      <w:r w:rsidRPr="007925F0">
        <w:rPr>
          <w:rFonts w:asciiTheme="minorHAnsi" w:eastAsia="Times New Roman" w:hAnsiTheme="minorHAnsi" w:cstheme="minorHAnsi"/>
          <w:b/>
          <w:bCs/>
          <w:color w:val="auto"/>
          <w:sz w:val="20"/>
          <w:szCs w:val="20"/>
          <w:lang w:eastAsia="pt-BR"/>
        </w:rPr>
        <w:t>Nenhum item na análise do currículo poderá ser contado em dobro</w:t>
      </w:r>
      <w:r w:rsidRPr="007925F0">
        <w:rPr>
          <w:rFonts w:asciiTheme="minorHAnsi" w:eastAsia="Times New Roman" w:hAnsiTheme="minorHAnsi" w:cstheme="minorHAnsi"/>
          <w:color w:val="auto"/>
          <w:sz w:val="20"/>
          <w:szCs w:val="20"/>
          <w:lang w:eastAsia="pt-BR"/>
        </w:rPr>
        <w:t>.</w:t>
      </w:r>
    </w:p>
    <w:p w14:paraId="1AED46DA" w14:textId="77777777" w:rsidR="00D4755C" w:rsidRPr="007925F0" w:rsidRDefault="00D4755C">
      <w:pPr>
        <w:pStyle w:val="Standard"/>
        <w:jc w:val="both"/>
        <w:rPr>
          <w:rFonts w:asciiTheme="minorHAnsi" w:eastAsia="Times New Roman" w:hAnsiTheme="minorHAnsi" w:cstheme="minorHAnsi"/>
          <w:color w:val="auto"/>
          <w:sz w:val="20"/>
          <w:szCs w:val="20"/>
          <w:lang w:eastAsia="pt-BR"/>
        </w:rPr>
      </w:pPr>
    </w:p>
    <w:p w14:paraId="41BAD237" w14:textId="30C9863C" w:rsidR="00D4755C" w:rsidRPr="007925F0" w:rsidRDefault="00D4755C">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lastRenderedPageBreak/>
        <w:t>6.1</w:t>
      </w:r>
      <w:r w:rsidR="00031CED" w:rsidRPr="007925F0">
        <w:rPr>
          <w:rFonts w:asciiTheme="minorHAnsi" w:eastAsia="Times New Roman" w:hAnsiTheme="minorHAnsi" w:cstheme="minorHAnsi"/>
          <w:color w:val="auto"/>
          <w:sz w:val="20"/>
          <w:szCs w:val="20"/>
          <w:lang w:eastAsia="pt-BR"/>
        </w:rPr>
        <w:t>3</w:t>
      </w:r>
      <w:r w:rsidRPr="007925F0">
        <w:rPr>
          <w:rFonts w:asciiTheme="minorHAnsi" w:eastAsia="Times New Roman" w:hAnsiTheme="minorHAnsi" w:cstheme="minorHAnsi"/>
          <w:color w:val="auto"/>
          <w:sz w:val="20"/>
          <w:szCs w:val="20"/>
          <w:lang w:eastAsia="pt-BR"/>
        </w:rPr>
        <w:t xml:space="preserve"> Será analisado o currículo apenas do</w:t>
      </w:r>
      <w:r w:rsidR="00514936" w:rsidRPr="007925F0">
        <w:rPr>
          <w:rFonts w:asciiTheme="minorHAnsi" w:eastAsia="Times New Roman" w:hAnsiTheme="minorHAnsi" w:cstheme="minorHAnsi"/>
          <w:color w:val="auto"/>
          <w:sz w:val="20"/>
          <w:szCs w:val="20"/>
          <w:lang w:eastAsia="pt-BR"/>
        </w:rPr>
        <w:t>s</w:t>
      </w:r>
      <w:r w:rsidRPr="007925F0">
        <w:rPr>
          <w:rFonts w:asciiTheme="minorHAnsi" w:eastAsia="Times New Roman" w:hAnsiTheme="minorHAnsi" w:cstheme="minorHAnsi"/>
          <w:color w:val="auto"/>
          <w:sz w:val="20"/>
          <w:szCs w:val="20"/>
          <w:lang w:eastAsia="pt-BR"/>
        </w:rPr>
        <w:t xml:space="preserve"> candidato</w:t>
      </w:r>
      <w:r w:rsidR="00514936" w:rsidRPr="007925F0">
        <w:rPr>
          <w:rFonts w:asciiTheme="minorHAnsi" w:eastAsia="Times New Roman" w:hAnsiTheme="minorHAnsi" w:cstheme="minorHAnsi"/>
          <w:color w:val="auto"/>
          <w:sz w:val="20"/>
          <w:szCs w:val="20"/>
          <w:lang w:eastAsia="pt-BR"/>
        </w:rPr>
        <w:t>s</w:t>
      </w:r>
      <w:r w:rsidRPr="007925F0">
        <w:rPr>
          <w:rFonts w:asciiTheme="minorHAnsi" w:eastAsia="Times New Roman" w:hAnsiTheme="minorHAnsi" w:cstheme="minorHAnsi"/>
          <w:color w:val="auto"/>
          <w:sz w:val="20"/>
          <w:szCs w:val="20"/>
          <w:lang w:eastAsia="pt-BR"/>
        </w:rPr>
        <w:t xml:space="preserve"> aprovado</w:t>
      </w:r>
      <w:r w:rsidR="00514936" w:rsidRPr="007925F0">
        <w:rPr>
          <w:rFonts w:asciiTheme="minorHAnsi" w:eastAsia="Times New Roman" w:hAnsiTheme="minorHAnsi" w:cstheme="minorHAnsi"/>
          <w:color w:val="auto"/>
          <w:sz w:val="20"/>
          <w:szCs w:val="20"/>
          <w:lang w:eastAsia="pt-BR"/>
        </w:rPr>
        <w:t>s</w:t>
      </w:r>
      <w:r w:rsidRPr="007925F0">
        <w:rPr>
          <w:rFonts w:asciiTheme="minorHAnsi" w:eastAsia="Times New Roman" w:hAnsiTheme="minorHAnsi" w:cstheme="minorHAnsi"/>
          <w:color w:val="auto"/>
          <w:sz w:val="20"/>
          <w:szCs w:val="20"/>
          <w:lang w:eastAsia="pt-BR"/>
        </w:rPr>
        <w:t xml:space="preserve"> na prova didática. Os candidatos eliminados na prova didática não terão o currículo analisado.</w:t>
      </w:r>
    </w:p>
    <w:p w14:paraId="3C184C7D" w14:textId="77777777" w:rsidR="00367D35" w:rsidRPr="007925F0" w:rsidRDefault="00367D35">
      <w:pPr>
        <w:pStyle w:val="Standard"/>
        <w:jc w:val="both"/>
        <w:rPr>
          <w:rFonts w:asciiTheme="minorHAnsi" w:eastAsia="Times New Roman" w:hAnsiTheme="minorHAnsi" w:cstheme="minorHAnsi"/>
          <w:b/>
          <w:bCs/>
          <w:color w:val="auto"/>
          <w:sz w:val="20"/>
          <w:szCs w:val="20"/>
          <w:lang w:eastAsia="pt-BR"/>
        </w:rPr>
      </w:pPr>
    </w:p>
    <w:p w14:paraId="0B3B2B55" w14:textId="77777777" w:rsidR="00367D35" w:rsidRPr="007925F0" w:rsidRDefault="00EE65A6">
      <w:pPr>
        <w:pStyle w:val="Standard"/>
        <w:jc w:val="both"/>
        <w:rPr>
          <w:rFonts w:asciiTheme="minorHAnsi" w:eastAsia="Times New Roman" w:hAnsiTheme="minorHAnsi" w:cstheme="minorHAnsi"/>
          <w:b/>
          <w:bCs/>
          <w:color w:val="auto"/>
          <w:sz w:val="20"/>
          <w:szCs w:val="20"/>
          <w:lang w:eastAsia="pt-BR"/>
        </w:rPr>
      </w:pPr>
      <w:r w:rsidRPr="007925F0">
        <w:rPr>
          <w:rFonts w:asciiTheme="minorHAnsi" w:eastAsia="Times New Roman" w:hAnsiTheme="minorHAnsi" w:cstheme="minorHAnsi"/>
          <w:b/>
          <w:bCs/>
          <w:color w:val="auto"/>
          <w:sz w:val="20"/>
          <w:szCs w:val="20"/>
          <w:lang w:eastAsia="pt-BR"/>
        </w:rPr>
        <w:t>7. DA APROVAÇÃO E CLASSIFICAÇÃO</w:t>
      </w:r>
    </w:p>
    <w:p w14:paraId="77FA2023"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51AFCAC3" w14:textId="490E8C4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7.1. A Nota Final (NF) de cada candidato será a média ponderada das notas obtidas na Prova Didática (NPD) e na Análise de Currículo (NAC, vide o item 6.1</w:t>
      </w:r>
      <w:r w:rsidR="00031CED" w:rsidRPr="007925F0">
        <w:rPr>
          <w:rFonts w:asciiTheme="minorHAnsi" w:eastAsia="Times New Roman" w:hAnsiTheme="minorHAnsi" w:cstheme="minorHAnsi"/>
          <w:color w:val="auto"/>
          <w:sz w:val="20"/>
          <w:szCs w:val="20"/>
          <w:lang w:eastAsia="pt-BR"/>
        </w:rPr>
        <w:t>1</w:t>
      </w:r>
      <w:r w:rsidRPr="007925F0">
        <w:rPr>
          <w:rFonts w:asciiTheme="minorHAnsi" w:eastAsia="Times New Roman" w:hAnsiTheme="minorHAnsi" w:cstheme="minorHAnsi"/>
          <w:color w:val="auto"/>
          <w:sz w:val="20"/>
          <w:szCs w:val="20"/>
          <w:lang w:eastAsia="pt-BR"/>
        </w:rPr>
        <w:t>), 6 (seis) e 4 (quatro), respectivamente.</w:t>
      </w:r>
    </w:p>
    <w:p w14:paraId="600271FB" w14:textId="77777777" w:rsidR="00367D35" w:rsidRPr="007925F0" w:rsidRDefault="00367D35">
      <w:pPr>
        <w:pStyle w:val="Standard"/>
        <w:jc w:val="both"/>
        <w:rPr>
          <w:rFonts w:asciiTheme="minorHAnsi" w:eastAsia="Times New Roman" w:hAnsiTheme="minorHAnsi" w:cstheme="minorHAnsi"/>
          <w:b/>
          <w:bCs/>
          <w:color w:val="auto"/>
          <w:sz w:val="20"/>
          <w:szCs w:val="20"/>
          <w:lang w:eastAsia="pt-BR"/>
        </w:rPr>
      </w:pPr>
    </w:p>
    <w:p w14:paraId="58DB8D8A" w14:textId="77777777" w:rsidR="00367D35" w:rsidRPr="007925F0" w:rsidRDefault="00EE65A6">
      <w:pPr>
        <w:pStyle w:val="Standard"/>
        <w:jc w:val="center"/>
        <w:rPr>
          <w:rFonts w:asciiTheme="minorHAnsi" w:eastAsia="Times New Roman" w:hAnsiTheme="minorHAnsi" w:cstheme="minorHAnsi"/>
          <w:b/>
          <w:bCs/>
          <w:color w:val="auto"/>
          <w:sz w:val="20"/>
          <w:szCs w:val="20"/>
          <w:lang w:eastAsia="pt-BR"/>
        </w:rPr>
      </w:pPr>
      <w:r w:rsidRPr="007925F0">
        <w:rPr>
          <w:rFonts w:asciiTheme="minorHAnsi" w:eastAsia="Times New Roman" w:hAnsiTheme="minorHAnsi" w:cstheme="minorHAnsi"/>
          <w:b/>
          <w:bCs/>
          <w:color w:val="auto"/>
          <w:sz w:val="20"/>
          <w:szCs w:val="20"/>
          <w:lang w:eastAsia="pt-BR"/>
        </w:rPr>
        <w:t>NF = [(NPD x 6) + (NAC x 4)] / 10</w:t>
      </w:r>
    </w:p>
    <w:p w14:paraId="79D1BB6D"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7E102BB2"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 xml:space="preserve">7.2. Em caso de empate, conforme o disposto no parágrafo único do art. 27 da Lei 10.741/2003, </w:t>
      </w:r>
      <w:r w:rsidRPr="007925F0">
        <w:rPr>
          <w:rFonts w:asciiTheme="minorHAnsi" w:eastAsia="Times New Roman" w:hAnsiTheme="minorHAnsi" w:cstheme="minorHAnsi"/>
          <w:i/>
          <w:iCs/>
          <w:color w:val="auto"/>
          <w:sz w:val="20"/>
          <w:szCs w:val="20"/>
          <w:lang w:eastAsia="pt-BR"/>
        </w:rPr>
        <w:t xml:space="preserve">o primeiro critério de desempate em concurso público será a idade, dando-se preferência ao de idade mais elevada. Assim, </w:t>
      </w:r>
      <w:r w:rsidRPr="007925F0">
        <w:rPr>
          <w:rFonts w:asciiTheme="minorHAnsi" w:eastAsia="Times New Roman" w:hAnsiTheme="minorHAnsi" w:cstheme="minorHAnsi"/>
          <w:color w:val="auto"/>
          <w:sz w:val="20"/>
          <w:szCs w:val="20"/>
          <w:lang w:eastAsia="pt-BR"/>
        </w:rPr>
        <w:t>a ordem de prioridade para o desempate será:</w:t>
      </w:r>
    </w:p>
    <w:p w14:paraId="4D694978"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5B345988"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a) maior idade;</w:t>
      </w:r>
    </w:p>
    <w:p w14:paraId="025BA78D"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b) maior nota na Prova Didática; e</w:t>
      </w:r>
    </w:p>
    <w:p w14:paraId="11378A57" w14:textId="77777777" w:rsidR="00367D35" w:rsidRPr="007925F0" w:rsidRDefault="00EE65A6">
      <w:pPr>
        <w:pStyle w:val="Standard"/>
        <w:jc w:val="both"/>
        <w:rPr>
          <w:rFonts w:asciiTheme="minorHAnsi" w:hAnsiTheme="minorHAnsi" w:cstheme="minorHAnsi"/>
          <w:color w:val="auto"/>
        </w:rPr>
      </w:pPr>
      <w:r w:rsidRPr="007925F0">
        <w:rPr>
          <w:rFonts w:asciiTheme="minorHAnsi" w:eastAsia="Times New Roman" w:hAnsiTheme="minorHAnsi" w:cstheme="minorHAnsi"/>
          <w:color w:val="auto"/>
          <w:sz w:val="20"/>
          <w:szCs w:val="20"/>
          <w:lang w:eastAsia="pt-BR"/>
        </w:rPr>
        <w:t xml:space="preserve">c) maior pontuação no Currículo </w:t>
      </w:r>
      <w:r w:rsidRPr="007925F0">
        <w:rPr>
          <w:rFonts w:asciiTheme="minorHAnsi" w:eastAsia="Times New Roman" w:hAnsiTheme="minorHAnsi" w:cstheme="minorHAnsi"/>
          <w:i/>
          <w:iCs/>
          <w:color w:val="auto"/>
          <w:sz w:val="20"/>
          <w:szCs w:val="20"/>
          <w:lang w:eastAsia="pt-BR"/>
        </w:rPr>
        <w:t>Lattes</w:t>
      </w:r>
      <w:r w:rsidRPr="007925F0">
        <w:rPr>
          <w:rFonts w:asciiTheme="minorHAnsi" w:eastAsia="Times New Roman" w:hAnsiTheme="minorHAnsi" w:cstheme="minorHAnsi"/>
          <w:color w:val="auto"/>
          <w:sz w:val="20"/>
          <w:szCs w:val="20"/>
          <w:lang w:eastAsia="pt-BR"/>
        </w:rPr>
        <w:t>.</w:t>
      </w:r>
    </w:p>
    <w:p w14:paraId="1AC2F557"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bookmarkStart w:id="15" w:name="_Hlk106181849"/>
      <w:bookmarkEnd w:id="15"/>
    </w:p>
    <w:p w14:paraId="444ACAE5"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7.3 As notas das avaliações e a nota final, assim como a ordem de classificação dos(as) candidatos(as), serão publicadas pela PROGEP conforme os valores informados pela Banca Examinadora responsável.</w:t>
      </w:r>
    </w:p>
    <w:p w14:paraId="04568731" w14:textId="77777777" w:rsidR="00367D35" w:rsidRPr="007925F0" w:rsidRDefault="00367D35">
      <w:pPr>
        <w:pStyle w:val="Standard"/>
        <w:jc w:val="both"/>
        <w:rPr>
          <w:rFonts w:asciiTheme="minorHAnsi" w:eastAsia="Times New Roman" w:hAnsiTheme="minorHAnsi" w:cstheme="minorHAnsi"/>
          <w:b/>
          <w:bCs/>
          <w:color w:val="auto"/>
          <w:sz w:val="20"/>
          <w:szCs w:val="20"/>
          <w:lang w:eastAsia="pt-BR"/>
        </w:rPr>
      </w:pPr>
    </w:p>
    <w:p w14:paraId="068D07AB" w14:textId="77777777" w:rsidR="00367D35" w:rsidRPr="007925F0" w:rsidRDefault="00EE65A6">
      <w:pPr>
        <w:pStyle w:val="Standard"/>
        <w:jc w:val="both"/>
        <w:rPr>
          <w:rFonts w:asciiTheme="minorHAnsi" w:eastAsia="Times New Roman" w:hAnsiTheme="minorHAnsi" w:cstheme="minorHAnsi"/>
          <w:b/>
          <w:bCs/>
          <w:color w:val="auto"/>
          <w:sz w:val="20"/>
          <w:szCs w:val="20"/>
          <w:lang w:eastAsia="pt-BR"/>
        </w:rPr>
      </w:pPr>
      <w:bookmarkStart w:id="16" w:name="_hift38899f2w"/>
      <w:bookmarkEnd w:id="16"/>
      <w:r w:rsidRPr="007925F0">
        <w:rPr>
          <w:rFonts w:asciiTheme="minorHAnsi" w:eastAsia="Times New Roman" w:hAnsiTheme="minorHAnsi" w:cstheme="minorHAnsi"/>
          <w:b/>
          <w:bCs/>
          <w:color w:val="auto"/>
          <w:sz w:val="20"/>
          <w:szCs w:val="20"/>
          <w:lang w:eastAsia="pt-BR"/>
        </w:rPr>
        <w:t>8. DO RESULTADO PRELIMINAR</w:t>
      </w:r>
    </w:p>
    <w:p w14:paraId="6B6BECAE" w14:textId="77777777" w:rsidR="00367D35" w:rsidRPr="007925F0" w:rsidRDefault="00367D35">
      <w:pPr>
        <w:pStyle w:val="Standard"/>
        <w:jc w:val="both"/>
        <w:rPr>
          <w:rFonts w:asciiTheme="minorHAnsi" w:hAnsiTheme="minorHAnsi" w:cstheme="minorHAnsi"/>
          <w:color w:val="auto"/>
          <w:sz w:val="20"/>
          <w:szCs w:val="20"/>
        </w:rPr>
      </w:pPr>
    </w:p>
    <w:p w14:paraId="2663CCF1" w14:textId="0844CC51" w:rsidR="00367D35" w:rsidRPr="007925F0" w:rsidRDefault="00EE65A6">
      <w:pPr>
        <w:pStyle w:val="Standard"/>
        <w:jc w:val="both"/>
        <w:rPr>
          <w:rFonts w:asciiTheme="minorHAnsi" w:hAnsiTheme="minorHAnsi" w:cstheme="minorHAnsi"/>
          <w:color w:val="auto"/>
          <w:u w:val="single"/>
        </w:rPr>
      </w:pPr>
      <w:r w:rsidRPr="007925F0">
        <w:rPr>
          <w:rFonts w:asciiTheme="minorHAnsi" w:eastAsia="Times New Roman" w:hAnsiTheme="minorHAnsi" w:cstheme="minorHAnsi"/>
          <w:color w:val="auto"/>
          <w:sz w:val="20"/>
          <w:szCs w:val="20"/>
          <w:lang w:eastAsia="pt-BR"/>
        </w:rPr>
        <w:t xml:space="preserve">8.1 O </w:t>
      </w:r>
      <w:r w:rsidRPr="007925F0">
        <w:rPr>
          <w:rFonts w:asciiTheme="minorHAnsi" w:eastAsia="Times New Roman" w:hAnsiTheme="minorHAnsi" w:cstheme="minorHAnsi"/>
          <w:b/>
          <w:bCs/>
          <w:color w:val="auto"/>
          <w:sz w:val="20"/>
          <w:szCs w:val="20"/>
          <w:lang w:eastAsia="pt-BR"/>
        </w:rPr>
        <w:t>resultado preliminar</w:t>
      </w:r>
      <w:r w:rsidRPr="007925F0">
        <w:rPr>
          <w:rFonts w:asciiTheme="minorHAnsi" w:eastAsia="Times New Roman" w:hAnsiTheme="minorHAnsi" w:cstheme="minorHAnsi"/>
          <w:color w:val="auto"/>
          <w:sz w:val="20"/>
          <w:szCs w:val="20"/>
          <w:lang w:eastAsia="pt-BR"/>
        </w:rPr>
        <w:t xml:space="preserve"> será publicado e divulgado através do Portal UERN (</w:t>
      </w:r>
      <w:hyperlink r:id="rId15">
        <w:r w:rsidR="0060057E" w:rsidRPr="007925F0">
          <w:rPr>
            <w:rStyle w:val="LinkdaInternet"/>
            <w:rFonts w:asciiTheme="minorHAnsi" w:hAnsiTheme="minorHAnsi" w:cstheme="minorHAnsi"/>
            <w:color w:val="auto"/>
            <w:sz w:val="20"/>
            <w:szCs w:val="20"/>
          </w:rPr>
          <w:t>https://portal.uern.br/progep/selecoes/</w:t>
        </w:r>
      </w:hyperlink>
      <w:r w:rsidRPr="007925F0">
        <w:rPr>
          <w:rFonts w:asciiTheme="minorHAnsi" w:hAnsiTheme="minorHAnsi" w:cstheme="minorHAnsi"/>
          <w:color w:val="auto"/>
          <w:sz w:val="20"/>
          <w:szCs w:val="20"/>
        </w:rPr>
        <w:t>),</w:t>
      </w:r>
      <w:r w:rsidRPr="007925F0">
        <w:rPr>
          <w:rFonts w:asciiTheme="minorHAnsi" w:eastAsia="Times New Roman" w:hAnsiTheme="minorHAnsi" w:cstheme="minorHAnsi"/>
          <w:color w:val="auto"/>
          <w:sz w:val="20"/>
          <w:szCs w:val="20"/>
          <w:lang w:eastAsia="pt-BR"/>
        </w:rPr>
        <w:t xml:space="preserve"> tendo data prevista de publicação </w:t>
      </w:r>
      <w:r w:rsidRPr="007925F0">
        <w:rPr>
          <w:rFonts w:asciiTheme="minorHAnsi" w:eastAsia="Times New Roman" w:hAnsiTheme="minorHAnsi" w:cstheme="minorHAnsi"/>
          <w:b/>
          <w:color w:val="auto"/>
          <w:sz w:val="20"/>
          <w:szCs w:val="20"/>
          <w:u w:val="single"/>
          <w:lang w:eastAsia="pt-BR"/>
        </w:rPr>
        <w:t>at</w:t>
      </w:r>
      <w:r w:rsidRPr="007925F0">
        <w:rPr>
          <w:rFonts w:asciiTheme="minorHAnsi" w:hAnsiTheme="minorHAnsi" w:cstheme="minorHAnsi"/>
          <w:b/>
          <w:color w:val="auto"/>
          <w:sz w:val="20"/>
          <w:szCs w:val="20"/>
          <w:u w:val="single"/>
        </w:rPr>
        <w:t xml:space="preserve">é as 23h59 do dia </w:t>
      </w:r>
      <w:r w:rsidR="00D05799" w:rsidRPr="007925F0">
        <w:rPr>
          <w:rFonts w:asciiTheme="minorHAnsi" w:eastAsia="Times New Roman" w:hAnsiTheme="minorHAnsi" w:cstheme="minorHAnsi"/>
          <w:b/>
          <w:color w:val="auto"/>
          <w:sz w:val="20"/>
          <w:szCs w:val="20"/>
          <w:lang w:eastAsia="pt-BR"/>
        </w:rPr>
        <w:t>19/02/2026</w:t>
      </w:r>
      <w:r w:rsidRPr="007925F0">
        <w:rPr>
          <w:rFonts w:asciiTheme="minorHAnsi" w:hAnsiTheme="minorHAnsi" w:cstheme="minorHAnsi"/>
          <w:b/>
          <w:color w:val="auto"/>
          <w:sz w:val="20"/>
          <w:szCs w:val="20"/>
          <w:u w:val="single"/>
        </w:rPr>
        <w:t>.</w:t>
      </w:r>
    </w:p>
    <w:p w14:paraId="5DBA0B99" w14:textId="77777777" w:rsidR="00367D35" w:rsidRPr="007925F0" w:rsidRDefault="00367D35">
      <w:pPr>
        <w:pStyle w:val="Standard"/>
        <w:jc w:val="both"/>
        <w:rPr>
          <w:rFonts w:asciiTheme="minorHAnsi" w:hAnsiTheme="minorHAnsi" w:cstheme="minorHAnsi"/>
          <w:color w:val="auto"/>
          <w:sz w:val="20"/>
          <w:szCs w:val="20"/>
        </w:rPr>
      </w:pPr>
    </w:p>
    <w:p w14:paraId="455BC273" w14:textId="77777777" w:rsidR="00367D35" w:rsidRPr="007925F0" w:rsidRDefault="00EE65A6">
      <w:pPr>
        <w:pStyle w:val="Standard"/>
        <w:jc w:val="both"/>
        <w:rPr>
          <w:rFonts w:asciiTheme="minorHAnsi" w:hAnsiTheme="minorHAnsi" w:cstheme="minorHAnsi"/>
          <w:color w:val="auto"/>
        </w:rPr>
      </w:pPr>
      <w:r w:rsidRPr="007925F0">
        <w:rPr>
          <w:rFonts w:asciiTheme="minorHAnsi" w:hAnsiTheme="minorHAnsi" w:cstheme="minorHAnsi"/>
          <w:color w:val="auto"/>
          <w:sz w:val="20"/>
          <w:szCs w:val="20"/>
        </w:rPr>
        <w:t>8.2 O resultado preliminar será publicado e divulgado conforme informações enviadas pela Banca Examinadora.</w:t>
      </w:r>
    </w:p>
    <w:p w14:paraId="6C3F95C2" w14:textId="77777777" w:rsidR="00367D35" w:rsidRPr="007925F0" w:rsidRDefault="00367D35">
      <w:pPr>
        <w:pStyle w:val="Standard"/>
        <w:jc w:val="both"/>
        <w:rPr>
          <w:rFonts w:asciiTheme="minorHAnsi" w:eastAsia="Times New Roman" w:hAnsiTheme="minorHAnsi" w:cstheme="minorHAnsi"/>
          <w:b/>
          <w:bCs/>
          <w:color w:val="auto"/>
          <w:sz w:val="20"/>
          <w:szCs w:val="20"/>
          <w:lang w:eastAsia="pt-BR"/>
        </w:rPr>
      </w:pPr>
    </w:p>
    <w:p w14:paraId="5E612777" w14:textId="42DF7A4D" w:rsidR="00367D35" w:rsidRPr="007925F0" w:rsidRDefault="00EE65A6">
      <w:pPr>
        <w:pStyle w:val="Standard"/>
        <w:jc w:val="both"/>
        <w:rPr>
          <w:rFonts w:asciiTheme="minorHAnsi" w:hAnsiTheme="minorHAnsi" w:cstheme="minorHAnsi"/>
          <w:color w:val="auto"/>
        </w:rPr>
      </w:pPr>
      <w:bookmarkStart w:id="17" w:name="_rw66vjnkrlmy"/>
      <w:bookmarkEnd w:id="17"/>
      <w:r w:rsidRPr="007925F0">
        <w:rPr>
          <w:rFonts w:asciiTheme="minorHAnsi" w:eastAsia="Times New Roman" w:hAnsiTheme="minorHAnsi" w:cstheme="minorHAnsi"/>
          <w:color w:val="auto"/>
          <w:sz w:val="20"/>
          <w:szCs w:val="20"/>
          <w:lang w:eastAsia="pt-BR"/>
        </w:rPr>
        <w:t xml:space="preserve">8.3 O(a) candidato(a) poderá interpor recurso contra o resultado preliminar, </w:t>
      </w:r>
      <w:r w:rsidRPr="007925F0">
        <w:rPr>
          <w:rFonts w:asciiTheme="minorHAnsi" w:eastAsia="Times New Roman" w:hAnsiTheme="minorHAnsi" w:cstheme="minorHAnsi"/>
          <w:b/>
          <w:bCs/>
          <w:color w:val="auto"/>
          <w:sz w:val="20"/>
          <w:szCs w:val="20"/>
          <w:lang w:eastAsia="pt-BR"/>
        </w:rPr>
        <w:t>da avaliação da prova didática e da análise de currículo, no prazo de 24 (vinte e quatro) horas após a publicação do resultado preliminar</w:t>
      </w:r>
      <w:r w:rsidR="00430AFA" w:rsidRPr="007925F0">
        <w:rPr>
          <w:rFonts w:asciiTheme="minorHAnsi" w:eastAsia="Times New Roman" w:hAnsiTheme="minorHAnsi" w:cstheme="minorHAnsi"/>
          <w:b/>
          <w:bCs/>
          <w:color w:val="auto"/>
          <w:sz w:val="20"/>
          <w:szCs w:val="20"/>
          <w:lang w:eastAsia="pt-BR"/>
        </w:rPr>
        <w:t xml:space="preserve"> </w:t>
      </w:r>
      <w:r w:rsidR="00D03C65" w:rsidRPr="007925F0">
        <w:rPr>
          <w:rFonts w:asciiTheme="minorHAnsi" w:eastAsia="Times New Roman" w:hAnsiTheme="minorHAnsi" w:cstheme="minorHAnsi"/>
          <w:b/>
          <w:bCs/>
          <w:color w:val="auto"/>
          <w:sz w:val="20"/>
          <w:szCs w:val="20"/>
          <w:lang w:eastAsia="pt-BR"/>
        </w:rPr>
        <w:t>(</w:t>
      </w:r>
      <w:r w:rsidR="00566B0E" w:rsidRPr="007925F0">
        <w:rPr>
          <w:rFonts w:asciiTheme="minorHAnsi" w:eastAsia="Times New Roman" w:hAnsiTheme="minorHAnsi" w:cstheme="minorHAnsi"/>
          <w:b/>
          <w:bCs/>
          <w:color w:val="auto"/>
          <w:sz w:val="20"/>
          <w:szCs w:val="20"/>
          <w:lang w:eastAsia="pt-BR"/>
        </w:rPr>
        <w:t>20/02/2026</w:t>
      </w:r>
      <w:r w:rsidR="00430AFA" w:rsidRPr="007925F0">
        <w:rPr>
          <w:rFonts w:asciiTheme="minorHAnsi" w:eastAsia="Times New Roman" w:hAnsiTheme="minorHAnsi" w:cstheme="minorHAnsi"/>
          <w:b/>
          <w:bCs/>
          <w:color w:val="auto"/>
          <w:sz w:val="20"/>
          <w:szCs w:val="20"/>
          <w:lang w:eastAsia="pt-BR"/>
        </w:rPr>
        <w:t>)</w:t>
      </w:r>
      <w:r w:rsidRPr="007925F0">
        <w:rPr>
          <w:rFonts w:asciiTheme="minorHAnsi" w:eastAsia="Times New Roman" w:hAnsiTheme="minorHAnsi" w:cstheme="minorHAnsi"/>
          <w:color w:val="auto"/>
          <w:sz w:val="20"/>
          <w:szCs w:val="20"/>
          <w:lang w:eastAsia="pt-BR"/>
        </w:rPr>
        <w:t>, preenchendo anexo constante no resultado preliminar, além de nova ficha de pontuação para Análise de Currículo.</w:t>
      </w:r>
    </w:p>
    <w:p w14:paraId="5033E0F6" w14:textId="77777777" w:rsidR="00367D35" w:rsidRPr="007925F0" w:rsidRDefault="00367D35">
      <w:pPr>
        <w:pStyle w:val="Standard"/>
        <w:jc w:val="both"/>
        <w:rPr>
          <w:rFonts w:asciiTheme="minorHAnsi" w:hAnsiTheme="minorHAnsi" w:cstheme="minorHAnsi"/>
          <w:color w:val="auto"/>
          <w:sz w:val="20"/>
          <w:szCs w:val="20"/>
        </w:rPr>
      </w:pPr>
    </w:p>
    <w:p w14:paraId="714A2A4F" w14:textId="4BE1EA16" w:rsidR="00367D35" w:rsidRPr="007925F0" w:rsidRDefault="00EE65A6">
      <w:pPr>
        <w:pStyle w:val="Standard"/>
        <w:jc w:val="both"/>
        <w:rPr>
          <w:rFonts w:asciiTheme="minorHAnsi" w:hAnsiTheme="minorHAnsi" w:cstheme="minorHAnsi"/>
          <w:color w:val="auto"/>
        </w:rPr>
      </w:pPr>
      <w:r w:rsidRPr="007925F0">
        <w:rPr>
          <w:rFonts w:asciiTheme="minorHAnsi" w:eastAsia="Times New Roman" w:hAnsiTheme="minorHAnsi" w:cstheme="minorHAnsi"/>
          <w:color w:val="auto"/>
          <w:sz w:val="20"/>
          <w:szCs w:val="20"/>
          <w:lang w:eastAsia="pt-BR"/>
        </w:rPr>
        <w:t xml:space="preserve">8.4 O recurso deverá ser enviado pelo próprio(a) candidato(a), utilizando o </w:t>
      </w:r>
      <w:r w:rsidRPr="007925F0">
        <w:rPr>
          <w:rFonts w:asciiTheme="minorHAnsi" w:hAnsiTheme="minorHAnsi" w:cstheme="minorHAnsi"/>
          <w:color w:val="auto"/>
          <w:sz w:val="20"/>
          <w:szCs w:val="20"/>
        </w:rPr>
        <w:t>FORMULÁRIO PADRÃO PARA INTERPOSIÇÃO DE RECURSOS (Anexo III)</w:t>
      </w:r>
      <w:r w:rsidRPr="007925F0">
        <w:rPr>
          <w:rFonts w:asciiTheme="minorHAnsi" w:eastAsia="Times New Roman" w:hAnsiTheme="minorHAnsi" w:cstheme="minorHAnsi"/>
          <w:color w:val="auto"/>
          <w:sz w:val="20"/>
          <w:szCs w:val="20"/>
          <w:lang w:eastAsia="pt-BR"/>
        </w:rPr>
        <w:t xml:space="preserve">, </w:t>
      </w:r>
      <w:r w:rsidRPr="007925F0">
        <w:rPr>
          <w:rFonts w:asciiTheme="minorHAnsi" w:eastAsia="Times New Roman" w:hAnsiTheme="minorHAnsi" w:cstheme="minorHAnsi"/>
          <w:b/>
          <w:bCs/>
          <w:color w:val="auto"/>
          <w:sz w:val="20"/>
          <w:szCs w:val="20"/>
          <w:lang w:eastAsia="pt-BR"/>
        </w:rPr>
        <w:t>exclusivamente</w:t>
      </w:r>
      <w:r w:rsidRPr="007925F0">
        <w:rPr>
          <w:rFonts w:asciiTheme="minorHAnsi" w:eastAsia="Times New Roman" w:hAnsiTheme="minorHAnsi" w:cstheme="minorHAnsi"/>
          <w:b/>
          <w:bCs/>
          <w:i/>
          <w:iCs/>
          <w:color w:val="auto"/>
          <w:sz w:val="20"/>
          <w:szCs w:val="20"/>
          <w:lang w:eastAsia="pt-BR"/>
        </w:rPr>
        <w:t xml:space="preserve"> </w:t>
      </w:r>
      <w:r w:rsidRPr="007925F0">
        <w:rPr>
          <w:rFonts w:asciiTheme="minorHAnsi" w:eastAsia="Times New Roman" w:hAnsiTheme="minorHAnsi" w:cstheme="minorHAnsi"/>
          <w:b/>
          <w:bCs/>
          <w:color w:val="auto"/>
          <w:sz w:val="20"/>
          <w:szCs w:val="20"/>
          <w:lang w:eastAsia="pt-BR"/>
        </w:rPr>
        <w:t>para o e-mail do departamento ao qual concorre a vaga</w:t>
      </w:r>
      <w:r w:rsidRPr="007925F0">
        <w:rPr>
          <w:rFonts w:asciiTheme="minorHAnsi" w:eastAsia="Times New Roman" w:hAnsiTheme="minorHAnsi" w:cstheme="minorHAnsi"/>
          <w:color w:val="auto"/>
          <w:sz w:val="20"/>
          <w:szCs w:val="20"/>
          <w:lang w:eastAsia="pt-BR"/>
        </w:rPr>
        <w:t xml:space="preserve"> (ver tabela do item 6.1), </w:t>
      </w:r>
      <w:r w:rsidRPr="007925F0">
        <w:rPr>
          <w:rFonts w:asciiTheme="minorHAnsi" w:eastAsia="Times New Roman" w:hAnsiTheme="minorHAnsi" w:cstheme="minorHAnsi"/>
          <w:b/>
          <w:bCs/>
          <w:color w:val="auto"/>
          <w:sz w:val="20"/>
          <w:szCs w:val="20"/>
          <w:lang w:eastAsia="pt-BR"/>
        </w:rPr>
        <w:t>com cópia</w:t>
      </w:r>
      <w:r w:rsidRPr="007925F0">
        <w:rPr>
          <w:rFonts w:asciiTheme="minorHAnsi" w:eastAsia="Times New Roman" w:hAnsiTheme="minorHAnsi" w:cstheme="minorHAnsi"/>
          <w:color w:val="auto"/>
          <w:sz w:val="20"/>
          <w:szCs w:val="20"/>
          <w:lang w:eastAsia="pt-BR"/>
        </w:rPr>
        <w:t xml:space="preserve"> para assessoria.progep@uern.br com o assunto:</w:t>
      </w:r>
      <w:r w:rsidRPr="007925F0">
        <w:rPr>
          <w:rFonts w:asciiTheme="minorHAnsi" w:eastAsia="Times New Roman" w:hAnsiTheme="minorHAnsi" w:cstheme="minorHAnsi"/>
          <w:i/>
          <w:iCs/>
          <w:color w:val="auto"/>
          <w:sz w:val="20"/>
          <w:szCs w:val="20"/>
          <w:lang w:eastAsia="pt-BR"/>
        </w:rPr>
        <w:t xml:space="preserve"> Recurso </w:t>
      </w:r>
      <w:r w:rsidRPr="007925F0">
        <w:rPr>
          <w:rFonts w:asciiTheme="minorHAnsi" w:eastAsia="Times New Roman" w:hAnsiTheme="minorHAnsi" w:cstheme="minorHAnsi"/>
          <w:i/>
          <w:iCs/>
          <w:color w:val="auto"/>
          <w:sz w:val="20"/>
          <w:szCs w:val="20"/>
          <w:u w:color="FF0000"/>
          <w:lang w:eastAsia="pt-BR"/>
        </w:rPr>
        <w:t xml:space="preserve">EDITAL Nº </w:t>
      </w:r>
      <w:r w:rsidR="00236654" w:rsidRPr="007925F0">
        <w:rPr>
          <w:rFonts w:asciiTheme="minorHAnsi" w:eastAsia="Times New Roman" w:hAnsiTheme="minorHAnsi" w:cstheme="minorHAnsi"/>
          <w:i/>
          <w:iCs/>
          <w:color w:val="auto"/>
          <w:sz w:val="20"/>
          <w:szCs w:val="20"/>
          <w:u w:color="FF0000"/>
          <w:lang w:eastAsia="pt-BR"/>
        </w:rPr>
        <w:t>005/2025</w:t>
      </w:r>
      <w:r w:rsidR="00917511" w:rsidRPr="007925F0">
        <w:rPr>
          <w:rFonts w:asciiTheme="minorHAnsi" w:eastAsia="Times New Roman" w:hAnsiTheme="minorHAnsi" w:cstheme="minorHAnsi"/>
          <w:i/>
          <w:iCs/>
          <w:color w:val="auto"/>
          <w:sz w:val="20"/>
          <w:szCs w:val="20"/>
          <w:u w:color="FF0000"/>
          <w:lang w:eastAsia="pt-BR"/>
        </w:rPr>
        <w:t>–PROGEP</w:t>
      </w:r>
      <w:r w:rsidRPr="007925F0">
        <w:rPr>
          <w:rFonts w:asciiTheme="minorHAnsi" w:eastAsia="Times New Roman" w:hAnsiTheme="minorHAnsi" w:cstheme="minorHAnsi"/>
          <w:i/>
          <w:iCs/>
          <w:color w:val="auto"/>
          <w:sz w:val="20"/>
          <w:szCs w:val="20"/>
          <w:u w:color="FF0000"/>
          <w:lang w:eastAsia="pt-BR"/>
        </w:rPr>
        <w:t xml:space="preserve">/UERN </w:t>
      </w:r>
      <w:r w:rsidRPr="007925F0">
        <w:rPr>
          <w:rFonts w:asciiTheme="minorHAnsi" w:eastAsia="Times New Roman" w:hAnsiTheme="minorHAnsi" w:cstheme="minorHAnsi"/>
          <w:i/>
          <w:iCs/>
          <w:color w:val="auto"/>
          <w:sz w:val="20"/>
          <w:szCs w:val="20"/>
          <w:lang w:eastAsia="pt-BR"/>
        </w:rPr>
        <w:t>(curso/unidade acadêmica).</w:t>
      </w:r>
    </w:p>
    <w:p w14:paraId="45461CF3"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2DD160AF"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8.5 O(a) candidato(a) deverá ser claro e consistente em seu pleito, informando com precisão o objeto do recurso.</w:t>
      </w:r>
    </w:p>
    <w:p w14:paraId="5476DB36"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6EC484F3"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8.6 Recurso intempestivo ou inconsistente será preliminarmente indeferido.</w:t>
      </w:r>
    </w:p>
    <w:p w14:paraId="042D526C" w14:textId="77777777" w:rsidR="00367D35" w:rsidRPr="007925F0" w:rsidRDefault="00367D35">
      <w:pPr>
        <w:pStyle w:val="Standard"/>
        <w:jc w:val="both"/>
        <w:rPr>
          <w:rFonts w:asciiTheme="minorHAnsi" w:hAnsiTheme="minorHAnsi" w:cstheme="minorHAnsi"/>
          <w:color w:val="auto"/>
          <w:sz w:val="20"/>
          <w:szCs w:val="20"/>
        </w:rPr>
      </w:pPr>
    </w:p>
    <w:p w14:paraId="59BF9B53" w14:textId="514AE591" w:rsidR="00367D35" w:rsidRPr="007925F0" w:rsidRDefault="00EE65A6">
      <w:pPr>
        <w:pStyle w:val="Standard"/>
        <w:jc w:val="both"/>
        <w:rPr>
          <w:rFonts w:asciiTheme="minorHAnsi" w:hAnsiTheme="minorHAnsi" w:cstheme="minorHAnsi"/>
          <w:color w:val="auto"/>
        </w:rPr>
      </w:pPr>
      <w:r w:rsidRPr="007925F0">
        <w:rPr>
          <w:rFonts w:asciiTheme="minorHAnsi" w:eastAsia="Times New Roman" w:hAnsiTheme="minorHAnsi" w:cstheme="minorHAnsi"/>
          <w:color w:val="auto"/>
          <w:sz w:val="20"/>
          <w:szCs w:val="20"/>
          <w:lang w:eastAsia="pt-BR"/>
        </w:rPr>
        <w:t xml:space="preserve">8.7 Os recursos serão julgados pela Banca Examinadora </w:t>
      </w:r>
      <w:r w:rsidRPr="007925F0">
        <w:rPr>
          <w:rFonts w:asciiTheme="minorHAnsi" w:eastAsia="Times New Roman" w:hAnsiTheme="minorHAnsi" w:cstheme="minorHAnsi"/>
          <w:b/>
          <w:bCs/>
          <w:color w:val="auto"/>
          <w:sz w:val="20"/>
          <w:szCs w:val="20"/>
          <w:u w:val="single"/>
          <w:lang w:eastAsia="pt-BR"/>
        </w:rPr>
        <w:t xml:space="preserve">até as 12h do dia </w:t>
      </w:r>
      <w:r w:rsidR="009E70B3" w:rsidRPr="007925F0">
        <w:rPr>
          <w:rFonts w:asciiTheme="minorHAnsi" w:eastAsia="Times New Roman" w:hAnsiTheme="minorHAnsi" w:cstheme="minorHAnsi"/>
          <w:b/>
          <w:bCs/>
          <w:color w:val="auto"/>
          <w:sz w:val="20"/>
          <w:szCs w:val="20"/>
          <w:lang w:eastAsia="pt-BR"/>
        </w:rPr>
        <w:t>23/02/2026</w:t>
      </w:r>
      <w:r w:rsidRPr="007925F0">
        <w:rPr>
          <w:rFonts w:asciiTheme="minorHAnsi" w:eastAsia="Times New Roman" w:hAnsiTheme="minorHAnsi" w:cstheme="minorHAnsi"/>
          <w:b/>
          <w:bCs/>
          <w:color w:val="auto"/>
          <w:sz w:val="20"/>
          <w:szCs w:val="20"/>
          <w:lang w:eastAsia="pt-BR"/>
        </w:rPr>
        <w:t xml:space="preserve"> </w:t>
      </w:r>
      <w:r w:rsidRPr="007925F0">
        <w:rPr>
          <w:rFonts w:asciiTheme="minorHAnsi" w:eastAsia="Times New Roman" w:hAnsiTheme="minorHAnsi" w:cstheme="minorHAnsi"/>
          <w:color w:val="auto"/>
          <w:sz w:val="20"/>
          <w:szCs w:val="20"/>
          <w:lang w:eastAsia="pt-BR"/>
        </w:rPr>
        <w:t xml:space="preserve">e respondidos aos(as) candidatos(as), individualmente por meio eletrônico, </w:t>
      </w:r>
      <w:r w:rsidRPr="007925F0">
        <w:rPr>
          <w:rFonts w:asciiTheme="minorHAnsi" w:eastAsia="Times New Roman" w:hAnsiTheme="minorHAnsi" w:cstheme="minorHAnsi"/>
          <w:b/>
          <w:bCs/>
          <w:color w:val="auto"/>
          <w:sz w:val="20"/>
          <w:szCs w:val="20"/>
          <w:lang w:eastAsia="pt-BR"/>
        </w:rPr>
        <w:t>com cópia</w:t>
      </w:r>
      <w:r w:rsidRPr="007925F0">
        <w:rPr>
          <w:rFonts w:asciiTheme="minorHAnsi" w:eastAsia="Times New Roman" w:hAnsiTheme="minorHAnsi" w:cstheme="minorHAnsi"/>
          <w:color w:val="auto"/>
          <w:sz w:val="20"/>
          <w:szCs w:val="20"/>
          <w:lang w:eastAsia="pt-BR"/>
        </w:rPr>
        <w:t xml:space="preserve"> para assessoria.progep@uern.br.</w:t>
      </w:r>
    </w:p>
    <w:p w14:paraId="26B6B1CB"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49CF8F23" w14:textId="50073714" w:rsidR="00367D35" w:rsidRPr="007925F0" w:rsidRDefault="00EE65A6">
      <w:pPr>
        <w:pStyle w:val="Standard"/>
        <w:jc w:val="both"/>
        <w:rPr>
          <w:rFonts w:asciiTheme="minorHAnsi" w:hAnsiTheme="minorHAnsi" w:cstheme="minorHAnsi"/>
          <w:color w:val="auto"/>
          <w:sz w:val="20"/>
          <w:szCs w:val="20"/>
        </w:rPr>
      </w:pPr>
      <w:r w:rsidRPr="007925F0">
        <w:rPr>
          <w:rFonts w:asciiTheme="minorHAnsi" w:eastAsia="Times New Roman" w:hAnsiTheme="minorHAnsi" w:cstheme="minorHAnsi"/>
          <w:color w:val="auto"/>
          <w:sz w:val="20"/>
          <w:szCs w:val="20"/>
          <w:lang w:eastAsia="pt-BR"/>
        </w:rPr>
        <w:t>8.8 Nos casos de haver recursos acatados</w:t>
      </w:r>
      <w:r w:rsidR="001C3C79" w:rsidRPr="007925F0">
        <w:rPr>
          <w:rFonts w:asciiTheme="minorHAnsi" w:eastAsia="Times New Roman" w:hAnsiTheme="minorHAnsi" w:cstheme="minorHAnsi"/>
          <w:color w:val="auto"/>
          <w:sz w:val="20"/>
          <w:szCs w:val="20"/>
          <w:lang w:eastAsia="pt-BR"/>
        </w:rPr>
        <w:t>,</w:t>
      </w:r>
      <w:r w:rsidRPr="007925F0">
        <w:rPr>
          <w:rFonts w:asciiTheme="minorHAnsi" w:eastAsia="Times New Roman" w:hAnsiTheme="minorHAnsi" w:cstheme="minorHAnsi"/>
          <w:color w:val="auto"/>
          <w:sz w:val="20"/>
          <w:szCs w:val="20"/>
          <w:lang w:eastAsia="pt-BR"/>
        </w:rPr>
        <w:t xml:space="preserve"> a Banca Examinadora deverá enviar novo quadro de classificação</w:t>
      </w:r>
      <w:r w:rsidR="001C3C79" w:rsidRPr="007925F0">
        <w:rPr>
          <w:rFonts w:asciiTheme="minorHAnsi" w:eastAsia="Times New Roman" w:hAnsiTheme="minorHAnsi" w:cstheme="minorHAnsi"/>
          <w:color w:val="auto"/>
          <w:sz w:val="20"/>
          <w:szCs w:val="20"/>
          <w:lang w:eastAsia="pt-BR"/>
        </w:rPr>
        <w:t xml:space="preserve"> (até </w:t>
      </w:r>
      <w:r w:rsidR="0072612A" w:rsidRPr="007925F0">
        <w:rPr>
          <w:rFonts w:asciiTheme="minorHAnsi" w:eastAsia="Times New Roman" w:hAnsiTheme="minorHAnsi" w:cstheme="minorHAnsi"/>
          <w:color w:val="auto"/>
          <w:sz w:val="20"/>
          <w:szCs w:val="20"/>
          <w:lang w:eastAsia="pt-BR"/>
        </w:rPr>
        <w:t>24/02/2026</w:t>
      </w:r>
      <w:r w:rsidR="001C3C79" w:rsidRPr="007925F0">
        <w:rPr>
          <w:rFonts w:asciiTheme="minorHAnsi" w:eastAsia="Times New Roman" w:hAnsiTheme="minorHAnsi" w:cstheme="minorHAnsi"/>
          <w:color w:val="auto"/>
          <w:sz w:val="20"/>
          <w:szCs w:val="20"/>
          <w:lang w:eastAsia="pt-BR"/>
        </w:rPr>
        <w:t>)</w:t>
      </w:r>
      <w:r w:rsidRPr="007925F0">
        <w:rPr>
          <w:rFonts w:asciiTheme="minorHAnsi" w:eastAsia="Times New Roman" w:hAnsiTheme="minorHAnsi" w:cstheme="minorHAnsi"/>
          <w:color w:val="auto"/>
          <w:sz w:val="20"/>
          <w:szCs w:val="20"/>
          <w:lang w:eastAsia="pt-BR"/>
        </w:rPr>
        <w:t xml:space="preserve"> </w:t>
      </w:r>
      <w:r w:rsidRPr="007925F0">
        <w:rPr>
          <w:rFonts w:asciiTheme="minorHAnsi" w:eastAsia="Times New Roman" w:hAnsiTheme="minorHAnsi" w:cstheme="minorHAnsi"/>
          <w:b/>
          <w:bCs/>
          <w:color w:val="auto"/>
          <w:sz w:val="20"/>
          <w:szCs w:val="20"/>
          <w:lang w:eastAsia="pt-BR"/>
        </w:rPr>
        <w:t>formatado em uma única tabela contendo as colunas com o número de inscrição do candidato, seu nome, a nota da Prova Didática (NPD), a nota do Currículo (NAC), a Nota Final (NF) e a indicação da ordem de classificação crescente</w:t>
      </w:r>
      <w:r w:rsidRPr="007925F0">
        <w:rPr>
          <w:rFonts w:asciiTheme="minorHAnsi" w:eastAsia="Times New Roman" w:hAnsiTheme="minorHAnsi" w:cstheme="minorHAnsi"/>
          <w:color w:val="auto"/>
          <w:sz w:val="20"/>
          <w:szCs w:val="20"/>
          <w:lang w:eastAsia="pt-BR"/>
        </w:rPr>
        <w:t>.</w:t>
      </w:r>
    </w:p>
    <w:p w14:paraId="3AB31C1D"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044A5BAE" w14:textId="4ED73690"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8.9 A nova classificação, se for o caso, deverá ser enviada pela Banca Examinadora, por meio eletrônico para assessoria.progep@uern.br, no mesmo prazo do 8.</w:t>
      </w:r>
      <w:r w:rsidR="001C3C79" w:rsidRPr="007925F0">
        <w:rPr>
          <w:rFonts w:asciiTheme="minorHAnsi" w:eastAsia="Times New Roman" w:hAnsiTheme="minorHAnsi" w:cstheme="minorHAnsi"/>
          <w:color w:val="auto"/>
          <w:sz w:val="20"/>
          <w:szCs w:val="20"/>
          <w:lang w:eastAsia="pt-BR"/>
        </w:rPr>
        <w:t xml:space="preserve">8 (até </w:t>
      </w:r>
      <w:r w:rsidR="00B663D6" w:rsidRPr="007925F0">
        <w:rPr>
          <w:rFonts w:asciiTheme="minorHAnsi" w:eastAsia="Times New Roman" w:hAnsiTheme="minorHAnsi" w:cstheme="minorHAnsi"/>
          <w:color w:val="auto"/>
          <w:sz w:val="20"/>
          <w:szCs w:val="20"/>
          <w:lang w:eastAsia="pt-BR"/>
        </w:rPr>
        <w:t>24/02/2026</w:t>
      </w:r>
      <w:r w:rsidR="001C3C79" w:rsidRPr="007925F0">
        <w:rPr>
          <w:rFonts w:asciiTheme="minorHAnsi" w:eastAsia="Times New Roman" w:hAnsiTheme="minorHAnsi" w:cstheme="minorHAnsi"/>
          <w:color w:val="auto"/>
          <w:sz w:val="20"/>
          <w:szCs w:val="20"/>
          <w:lang w:eastAsia="pt-BR"/>
        </w:rPr>
        <w:t>)</w:t>
      </w:r>
      <w:r w:rsidRPr="007925F0">
        <w:rPr>
          <w:rFonts w:asciiTheme="minorHAnsi" w:eastAsia="Times New Roman" w:hAnsiTheme="minorHAnsi" w:cstheme="minorHAnsi"/>
          <w:color w:val="auto"/>
          <w:sz w:val="20"/>
          <w:szCs w:val="20"/>
          <w:lang w:eastAsia="pt-BR"/>
        </w:rPr>
        <w:t>.</w:t>
      </w:r>
    </w:p>
    <w:p w14:paraId="33ABDF34"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639EA22F"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Calibri" w:hAnsiTheme="minorHAnsi" w:cstheme="minorHAnsi"/>
          <w:color w:val="auto"/>
          <w:sz w:val="20"/>
          <w:szCs w:val="20"/>
          <w:lang w:eastAsia="en-US" w:bidi="ar-SA"/>
        </w:rPr>
        <w:t xml:space="preserve">8.8 </w:t>
      </w:r>
      <w:r w:rsidRPr="007925F0">
        <w:rPr>
          <w:rFonts w:asciiTheme="minorHAnsi" w:eastAsia="Times New Roman" w:hAnsiTheme="minorHAnsi" w:cstheme="minorHAnsi"/>
          <w:color w:val="auto"/>
          <w:sz w:val="20"/>
          <w:szCs w:val="20"/>
          <w:lang w:eastAsia="pt-BR"/>
        </w:rPr>
        <w:t>De modo algum será acatado recurso intempestivo</w:t>
      </w:r>
    </w:p>
    <w:p w14:paraId="57C0CC2D"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1A65B1CB" w14:textId="77777777" w:rsidR="00367D35" w:rsidRPr="007925F0" w:rsidRDefault="00EE65A6">
      <w:pPr>
        <w:pStyle w:val="Standard"/>
        <w:jc w:val="both"/>
        <w:rPr>
          <w:rFonts w:asciiTheme="minorHAnsi" w:eastAsia="Calibri" w:hAnsiTheme="minorHAnsi" w:cstheme="minorHAnsi"/>
          <w:color w:val="auto"/>
          <w:sz w:val="20"/>
          <w:szCs w:val="20"/>
          <w:lang w:eastAsia="en-US" w:bidi="ar-SA"/>
        </w:rPr>
      </w:pPr>
      <w:r w:rsidRPr="007925F0">
        <w:rPr>
          <w:rFonts w:asciiTheme="minorHAnsi" w:eastAsia="Calibri" w:hAnsiTheme="minorHAnsi" w:cstheme="minorHAnsi"/>
          <w:color w:val="auto"/>
          <w:sz w:val="20"/>
          <w:szCs w:val="20"/>
          <w:lang w:eastAsia="en-US" w:bidi="ar-SA"/>
        </w:rPr>
        <w:t>8.9 Não será admitido recurso do recurso.</w:t>
      </w:r>
    </w:p>
    <w:p w14:paraId="4A626B3F" w14:textId="77777777" w:rsidR="00367D35" w:rsidRPr="007925F0" w:rsidRDefault="00367D35">
      <w:pPr>
        <w:pStyle w:val="Standard"/>
        <w:jc w:val="both"/>
        <w:rPr>
          <w:rFonts w:asciiTheme="minorHAnsi" w:eastAsia="Times New Roman" w:hAnsiTheme="minorHAnsi" w:cstheme="minorHAnsi"/>
          <w:b/>
          <w:bCs/>
          <w:color w:val="auto"/>
          <w:sz w:val="20"/>
          <w:szCs w:val="20"/>
          <w:lang w:eastAsia="pt-BR"/>
        </w:rPr>
      </w:pPr>
    </w:p>
    <w:p w14:paraId="3CB93A10" w14:textId="77777777" w:rsidR="00367D35" w:rsidRPr="007925F0" w:rsidRDefault="00EE65A6">
      <w:pPr>
        <w:pStyle w:val="Standard"/>
        <w:jc w:val="both"/>
        <w:rPr>
          <w:rFonts w:asciiTheme="minorHAnsi" w:eastAsia="Times New Roman" w:hAnsiTheme="minorHAnsi" w:cstheme="minorHAnsi"/>
          <w:b/>
          <w:bCs/>
          <w:color w:val="auto"/>
          <w:sz w:val="20"/>
          <w:szCs w:val="20"/>
          <w:lang w:eastAsia="pt-BR"/>
        </w:rPr>
      </w:pPr>
      <w:bookmarkStart w:id="18" w:name="_rsdj0u9d8oet"/>
      <w:bookmarkEnd w:id="18"/>
      <w:r w:rsidRPr="007925F0">
        <w:rPr>
          <w:rFonts w:asciiTheme="minorHAnsi" w:eastAsia="Times New Roman" w:hAnsiTheme="minorHAnsi" w:cstheme="minorHAnsi"/>
          <w:b/>
          <w:bCs/>
          <w:color w:val="auto"/>
          <w:sz w:val="20"/>
          <w:szCs w:val="20"/>
          <w:lang w:eastAsia="pt-BR"/>
        </w:rPr>
        <w:t xml:space="preserve">9. </w:t>
      </w:r>
      <w:proofErr w:type="gramStart"/>
      <w:r w:rsidRPr="007925F0">
        <w:rPr>
          <w:rFonts w:asciiTheme="minorHAnsi" w:eastAsia="Times New Roman" w:hAnsiTheme="minorHAnsi" w:cstheme="minorHAnsi"/>
          <w:b/>
          <w:bCs/>
          <w:color w:val="auto"/>
          <w:sz w:val="20"/>
          <w:szCs w:val="20"/>
          <w:lang w:eastAsia="pt-BR"/>
        </w:rPr>
        <w:t>RESULTADO FINAL</w:t>
      </w:r>
      <w:proofErr w:type="gramEnd"/>
    </w:p>
    <w:p w14:paraId="28F53A0D" w14:textId="77777777" w:rsidR="00367D35" w:rsidRPr="007925F0" w:rsidRDefault="00367D35">
      <w:pPr>
        <w:pStyle w:val="Standard"/>
        <w:jc w:val="both"/>
        <w:rPr>
          <w:rFonts w:asciiTheme="minorHAnsi" w:hAnsiTheme="minorHAnsi" w:cstheme="minorHAnsi"/>
          <w:color w:val="auto"/>
          <w:sz w:val="20"/>
          <w:szCs w:val="20"/>
        </w:rPr>
      </w:pPr>
    </w:p>
    <w:p w14:paraId="62C0CE13" w14:textId="3DB7A100" w:rsidR="00367D35" w:rsidRPr="007925F0" w:rsidRDefault="00EE65A6">
      <w:pPr>
        <w:pStyle w:val="Standard"/>
        <w:jc w:val="both"/>
        <w:rPr>
          <w:rFonts w:asciiTheme="minorHAnsi" w:hAnsiTheme="minorHAnsi" w:cstheme="minorHAnsi"/>
          <w:b/>
          <w:bCs/>
          <w:color w:val="auto"/>
        </w:rPr>
      </w:pPr>
      <w:r w:rsidRPr="007925F0">
        <w:rPr>
          <w:rFonts w:asciiTheme="minorHAnsi" w:eastAsia="Times New Roman" w:hAnsiTheme="minorHAnsi" w:cstheme="minorHAnsi"/>
          <w:color w:val="auto"/>
          <w:sz w:val="20"/>
          <w:szCs w:val="20"/>
          <w:lang w:eastAsia="pt-BR"/>
        </w:rPr>
        <w:t xml:space="preserve">9.1 O </w:t>
      </w:r>
      <w:proofErr w:type="gramStart"/>
      <w:r w:rsidRPr="007925F0">
        <w:rPr>
          <w:rFonts w:asciiTheme="minorHAnsi" w:eastAsia="Times New Roman" w:hAnsiTheme="minorHAnsi" w:cstheme="minorHAnsi"/>
          <w:color w:val="auto"/>
          <w:sz w:val="20"/>
          <w:szCs w:val="20"/>
          <w:lang w:eastAsia="pt-BR"/>
        </w:rPr>
        <w:t>resultado final</w:t>
      </w:r>
      <w:proofErr w:type="gramEnd"/>
      <w:r w:rsidRPr="007925F0">
        <w:rPr>
          <w:rFonts w:asciiTheme="minorHAnsi" w:eastAsia="Times New Roman" w:hAnsiTheme="minorHAnsi" w:cstheme="minorHAnsi"/>
          <w:color w:val="auto"/>
          <w:sz w:val="20"/>
          <w:szCs w:val="20"/>
          <w:lang w:eastAsia="pt-BR"/>
        </w:rPr>
        <w:t xml:space="preserve"> será publicado e divulgado no Portal UERN (</w:t>
      </w:r>
      <w:hyperlink r:id="rId16">
        <w:r w:rsidR="0060057E" w:rsidRPr="007925F0">
          <w:rPr>
            <w:rStyle w:val="LinkdaInternet"/>
            <w:rFonts w:asciiTheme="minorHAnsi" w:hAnsiTheme="minorHAnsi" w:cstheme="minorHAnsi"/>
            <w:color w:val="auto"/>
            <w:sz w:val="20"/>
            <w:szCs w:val="20"/>
          </w:rPr>
          <w:t>https://portal.uern.br/progep/selecoes/</w:t>
        </w:r>
      </w:hyperlink>
      <w:r w:rsidRPr="007925F0">
        <w:rPr>
          <w:rFonts w:asciiTheme="minorHAnsi" w:hAnsiTheme="minorHAnsi" w:cstheme="minorHAnsi"/>
          <w:color w:val="auto"/>
          <w:sz w:val="20"/>
          <w:szCs w:val="20"/>
        </w:rPr>
        <w:t>),</w:t>
      </w:r>
      <w:r w:rsidRPr="007925F0">
        <w:rPr>
          <w:rFonts w:asciiTheme="minorHAnsi" w:eastAsia="Times New Roman" w:hAnsiTheme="minorHAnsi" w:cstheme="minorHAnsi"/>
          <w:color w:val="auto"/>
          <w:sz w:val="20"/>
          <w:szCs w:val="20"/>
          <w:lang w:eastAsia="pt-BR"/>
        </w:rPr>
        <w:t xml:space="preserve"> tendo data de publicação </w:t>
      </w:r>
      <w:r w:rsidRPr="007925F0">
        <w:rPr>
          <w:rFonts w:asciiTheme="minorHAnsi" w:eastAsia="Times New Roman" w:hAnsiTheme="minorHAnsi" w:cstheme="minorHAnsi"/>
          <w:b/>
          <w:bCs/>
          <w:color w:val="auto"/>
          <w:sz w:val="20"/>
          <w:szCs w:val="20"/>
          <w:u w:val="single"/>
          <w:lang w:eastAsia="pt-BR"/>
        </w:rPr>
        <w:t>at</w:t>
      </w:r>
      <w:r w:rsidRPr="007925F0">
        <w:rPr>
          <w:rFonts w:asciiTheme="minorHAnsi" w:hAnsiTheme="minorHAnsi" w:cstheme="minorHAnsi"/>
          <w:b/>
          <w:bCs/>
          <w:color w:val="auto"/>
          <w:sz w:val="20"/>
          <w:szCs w:val="20"/>
          <w:u w:val="single"/>
        </w:rPr>
        <w:t xml:space="preserve">é as 23h59 do dia </w:t>
      </w:r>
      <w:r w:rsidR="001C3C79" w:rsidRPr="007925F0">
        <w:rPr>
          <w:rFonts w:asciiTheme="minorHAnsi" w:hAnsiTheme="minorHAnsi" w:cstheme="minorHAnsi"/>
          <w:b/>
          <w:bCs/>
          <w:color w:val="auto"/>
          <w:sz w:val="20"/>
          <w:szCs w:val="20"/>
          <w:u w:val="single"/>
        </w:rPr>
        <w:t>07</w:t>
      </w:r>
      <w:r w:rsidR="00D03C65" w:rsidRPr="007925F0">
        <w:rPr>
          <w:rFonts w:asciiTheme="minorHAnsi" w:hAnsiTheme="minorHAnsi" w:cstheme="minorHAnsi"/>
          <w:b/>
          <w:bCs/>
          <w:color w:val="auto"/>
          <w:sz w:val="20"/>
          <w:szCs w:val="20"/>
          <w:u w:val="single"/>
        </w:rPr>
        <w:t>/1</w:t>
      </w:r>
      <w:r w:rsidR="001C3C79" w:rsidRPr="007925F0">
        <w:rPr>
          <w:rFonts w:asciiTheme="minorHAnsi" w:hAnsiTheme="minorHAnsi" w:cstheme="minorHAnsi"/>
          <w:b/>
          <w:bCs/>
          <w:color w:val="auto"/>
          <w:sz w:val="20"/>
          <w:szCs w:val="20"/>
          <w:u w:val="single"/>
        </w:rPr>
        <w:t>1</w:t>
      </w:r>
      <w:r w:rsidR="00D03C65" w:rsidRPr="007925F0">
        <w:rPr>
          <w:rFonts w:asciiTheme="minorHAnsi" w:hAnsiTheme="minorHAnsi" w:cstheme="minorHAnsi"/>
          <w:b/>
          <w:bCs/>
          <w:color w:val="auto"/>
          <w:sz w:val="20"/>
          <w:szCs w:val="20"/>
          <w:u w:val="single"/>
        </w:rPr>
        <w:t>/</w:t>
      </w:r>
      <w:r w:rsidR="00457E0E" w:rsidRPr="007925F0">
        <w:rPr>
          <w:rFonts w:asciiTheme="minorHAnsi" w:hAnsiTheme="minorHAnsi" w:cstheme="minorHAnsi"/>
          <w:b/>
          <w:bCs/>
          <w:color w:val="auto"/>
          <w:sz w:val="20"/>
          <w:szCs w:val="20"/>
          <w:u w:val="single"/>
        </w:rPr>
        <w:t>2025</w:t>
      </w:r>
      <w:r w:rsidRPr="007925F0">
        <w:rPr>
          <w:rFonts w:asciiTheme="minorHAnsi" w:hAnsiTheme="minorHAnsi" w:cstheme="minorHAnsi"/>
          <w:b/>
          <w:bCs/>
          <w:color w:val="auto"/>
          <w:sz w:val="20"/>
          <w:szCs w:val="20"/>
          <w:u w:val="single"/>
        </w:rPr>
        <w:t>.</w:t>
      </w:r>
    </w:p>
    <w:p w14:paraId="19AEA870"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5C809BFD"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 xml:space="preserve">9.2 O </w:t>
      </w:r>
      <w:proofErr w:type="gramStart"/>
      <w:r w:rsidRPr="007925F0">
        <w:rPr>
          <w:rFonts w:asciiTheme="minorHAnsi" w:eastAsia="Times New Roman" w:hAnsiTheme="minorHAnsi" w:cstheme="minorHAnsi"/>
          <w:color w:val="auto"/>
          <w:sz w:val="20"/>
          <w:szCs w:val="20"/>
          <w:lang w:eastAsia="pt-BR"/>
        </w:rPr>
        <w:t>resultado final</w:t>
      </w:r>
      <w:proofErr w:type="gramEnd"/>
      <w:r w:rsidRPr="007925F0">
        <w:rPr>
          <w:rFonts w:asciiTheme="minorHAnsi" w:eastAsia="Times New Roman" w:hAnsiTheme="minorHAnsi" w:cstheme="minorHAnsi"/>
          <w:color w:val="auto"/>
          <w:sz w:val="20"/>
          <w:szCs w:val="20"/>
          <w:lang w:eastAsia="pt-BR"/>
        </w:rPr>
        <w:t xml:space="preserve"> será publicado, também, na edição subsequente do JOUERN.</w:t>
      </w:r>
    </w:p>
    <w:p w14:paraId="4CED27CE"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411CDD15" w14:textId="77777777" w:rsidR="00367D35" w:rsidRPr="007925F0" w:rsidRDefault="00EE65A6">
      <w:pPr>
        <w:pStyle w:val="Standard"/>
        <w:jc w:val="both"/>
        <w:rPr>
          <w:rFonts w:asciiTheme="minorHAnsi" w:hAnsiTheme="minorHAnsi" w:cstheme="minorHAnsi"/>
          <w:color w:val="auto"/>
        </w:rPr>
      </w:pPr>
      <w:r w:rsidRPr="007925F0">
        <w:rPr>
          <w:rFonts w:asciiTheme="minorHAnsi" w:eastAsia="Times New Roman" w:hAnsiTheme="minorHAnsi" w:cstheme="minorHAnsi"/>
          <w:color w:val="auto"/>
          <w:sz w:val="20"/>
          <w:szCs w:val="20"/>
          <w:lang w:eastAsia="pt-BR"/>
        </w:rPr>
        <w:t xml:space="preserve">9.3 O </w:t>
      </w:r>
      <w:proofErr w:type="gramStart"/>
      <w:r w:rsidRPr="007925F0">
        <w:rPr>
          <w:rFonts w:asciiTheme="minorHAnsi" w:eastAsia="Times New Roman" w:hAnsiTheme="minorHAnsi" w:cstheme="minorHAnsi"/>
          <w:color w:val="auto"/>
          <w:sz w:val="20"/>
          <w:szCs w:val="20"/>
          <w:lang w:eastAsia="pt-BR"/>
        </w:rPr>
        <w:t>resultado final</w:t>
      </w:r>
      <w:proofErr w:type="gramEnd"/>
      <w:r w:rsidRPr="007925F0">
        <w:rPr>
          <w:rFonts w:asciiTheme="minorHAnsi" w:eastAsia="Times New Roman" w:hAnsiTheme="minorHAnsi" w:cstheme="minorHAnsi"/>
          <w:color w:val="auto"/>
          <w:sz w:val="20"/>
          <w:szCs w:val="20"/>
          <w:lang w:eastAsia="pt-BR"/>
        </w:rPr>
        <w:t xml:space="preserve"> poderá ser diferente do resultado preliminar conforme haja deferimento de recursos impetrados.</w:t>
      </w:r>
    </w:p>
    <w:p w14:paraId="0B5A40E7"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bookmarkStart w:id="19" w:name="_wmkvyzvtrpo"/>
      <w:bookmarkStart w:id="20" w:name="_mhne9oozyqmd"/>
      <w:bookmarkStart w:id="21" w:name="_wmojt2kfnb0g"/>
      <w:bookmarkEnd w:id="19"/>
      <w:bookmarkEnd w:id="20"/>
      <w:bookmarkEnd w:id="21"/>
    </w:p>
    <w:p w14:paraId="2078A254" w14:textId="77777777" w:rsidR="00367D35" w:rsidRPr="007925F0" w:rsidRDefault="00EE65A6">
      <w:pPr>
        <w:pStyle w:val="Standard"/>
        <w:jc w:val="both"/>
        <w:rPr>
          <w:rFonts w:asciiTheme="minorHAnsi" w:eastAsia="Times New Roman" w:hAnsiTheme="minorHAnsi" w:cstheme="minorHAnsi"/>
          <w:b/>
          <w:bCs/>
          <w:color w:val="auto"/>
          <w:sz w:val="20"/>
          <w:szCs w:val="20"/>
          <w:lang w:eastAsia="pt-BR"/>
        </w:rPr>
      </w:pPr>
      <w:bookmarkStart w:id="22" w:name="_9u9o5d54tjz7"/>
      <w:bookmarkEnd w:id="22"/>
      <w:r w:rsidRPr="007925F0">
        <w:rPr>
          <w:rFonts w:asciiTheme="minorHAnsi" w:eastAsia="Times New Roman" w:hAnsiTheme="minorHAnsi" w:cstheme="minorHAnsi"/>
          <w:b/>
          <w:bCs/>
          <w:color w:val="auto"/>
          <w:sz w:val="20"/>
          <w:szCs w:val="20"/>
          <w:lang w:eastAsia="pt-BR"/>
        </w:rPr>
        <w:t>10. DA BANCA EXAMINADORA</w:t>
      </w:r>
    </w:p>
    <w:p w14:paraId="4EF84423" w14:textId="77777777" w:rsidR="00367D35" w:rsidRPr="007925F0" w:rsidRDefault="00367D35">
      <w:pPr>
        <w:pStyle w:val="Standard"/>
        <w:jc w:val="both"/>
        <w:rPr>
          <w:rFonts w:asciiTheme="minorHAnsi" w:eastAsia="Times New Roman" w:hAnsiTheme="minorHAnsi" w:cstheme="minorHAnsi"/>
          <w:b/>
          <w:bCs/>
          <w:color w:val="auto"/>
          <w:sz w:val="20"/>
          <w:szCs w:val="20"/>
          <w:lang w:eastAsia="pt-BR"/>
        </w:rPr>
      </w:pPr>
    </w:p>
    <w:p w14:paraId="255AC177"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10.1 É vedada a participação na Banca Examinadora de:</w:t>
      </w:r>
    </w:p>
    <w:p w14:paraId="25BCC866"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5660C68C"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a) Cônjuge de candidato(a), mesmo que separado judicialmente ou divorciado, ou companheiro;</w:t>
      </w:r>
    </w:p>
    <w:p w14:paraId="59ADCC5D"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b) Ascendente ou descendente de candidato(a), ou colateral até terceiro grau, seja parentesco por consanguinidade, afinidade ou adoção;</w:t>
      </w:r>
    </w:p>
    <w:p w14:paraId="7B85EE03"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c) Sócio de candidato(a) em atividade profissional;</w:t>
      </w:r>
    </w:p>
    <w:p w14:paraId="5C08EE50"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 xml:space="preserve">d) Orientadores e </w:t>
      </w:r>
      <w:proofErr w:type="spellStart"/>
      <w:r w:rsidRPr="007925F0">
        <w:rPr>
          <w:rFonts w:asciiTheme="minorHAnsi" w:eastAsia="Times New Roman" w:hAnsiTheme="minorHAnsi" w:cstheme="minorHAnsi"/>
          <w:color w:val="auto"/>
          <w:sz w:val="20"/>
          <w:szCs w:val="20"/>
          <w:lang w:eastAsia="pt-BR"/>
        </w:rPr>
        <w:t>ex-orientadores</w:t>
      </w:r>
      <w:proofErr w:type="spellEnd"/>
      <w:r w:rsidRPr="007925F0">
        <w:rPr>
          <w:rFonts w:asciiTheme="minorHAnsi" w:eastAsia="Times New Roman" w:hAnsiTheme="minorHAnsi" w:cstheme="minorHAnsi"/>
          <w:color w:val="auto"/>
          <w:sz w:val="20"/>
          <w:szCs w:val="20"/>
          <w:lang w:eastAsia="pt-BR"/>
        </w:rPr>
        <w:t xml:space="preserve"> (de trabalho de conclusão de curso de graduação e pós, de dissertação de mestrado e de tese de doutorado) ou que tenham tido relação pessoal.</w:t>
      </w:r>
    </w:p>
    <w:p w14:paraId="5DAB4B67"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e) Quem tenham publicado conjuntamente trabalhos, artigos, resumo e outras produções acadêmicas e científicas com o candidato.</w:t>
      </w:r>
    </w:p>
    <w:p w14:paraId="0F788E2E"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1EF3336F"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 xml:space="preserve">10.2 Será permitida a participação </w:t>
      </w:r>
      <w:r w:rsidRPr="007925F0">
        <w:rPr>
          <w:rFonts w:asciiTheme="minorHAnsi" w:eastAsia="Times New Roman" w:hAnsiTheme="minorHAnsi" w:cstheme="minorHAnsi"/>
          <w:b/>
          <w:bCs/>
          <w:color w:val="auto"/>
          <w:sz w:val="20"/>
          <w:szCs w:val="20"/>
          <w:lang w:eastAsia="pt-BR"/>
        </w:rPr>
        <w:t>de até dois membros externos</w:t>
      </w:r>
      <w:r w:rsidRPr="007925F0">
        <w:rPr>
          <w:rFonts w:asciiTheme="minorHAnsi" w:eastAsia="Times New Roman" w:hAnsiTheme="minorHAnsi" w:cstheme="minorHAnsi"/>
          <w:color w:val="auto"/>
          <w:sz w:val="20"/>
          <w:szCs w:val="20"/>
          <w:lang w:eastAsia="pt-BR"/>
        </w:rPr>
        <w:t xml:space="preserve"> vinculados efetivamente à instituição de ensino superior pública ou privada.</w:t>
      </w:r>
    </w:p>
    <w:p w14:paraId="7308F00E"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38EE34E9"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 xml:space="preserve">10.3 O avaliador deve ser professor, preferencialmente efetivo, </w:t>
      </w:r>
      <w:r w:rsidRPr="007925F0">
        <w:rPr>
          <w:rFonts w:asciiTheme="minorHAnsi" w:eastAsia="Times New Roman" w:hAnsiTheme="minorHAnsi" w:cstheme="minorHAnsi"/>
          <w:b/>
          <w:bCs/>
          <w:color w:val="auto"/>
          <w:sz w:val="20"/>
          <w:szCs w:val="20"/>
          <w:lang w:eastAsia="pt-BR"/>
        </w:rPr>
        <w:t>e ter titulação mínima igual ao requisito</w:t>
      </w:r>
      <w:r w:rsidRPr="007925F0">
        <w:rPr>
          <w:rFonts w:asciiTheme="minorHAnsi" w:eastAsia="Times New Roman" w:hAnsiTheme="minorHAnsi" w:cstheme="minorHAnsi"/>
          <w:color w:val="auto"/>
          <w:sz w:val="20"/>
          <w:szCs w:val="20"/>
          <w:lang w:eastAsia="pt-BR"/>
        </w:rPr>
        <w:t xml:space="preserve"> do cargo do processo seletivo.</w:t>
      </w:r>
    </w:p>
    <w:p w14:paraId="257090CF"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6A701795"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10.4 Na ocorrência de um dos impedimentos aqui descritos, o membro será automaticamente substituído por um suplente.</w:t>
      </w:r>
    </w:p>
    <w:p w14:paraId="6945ACC8"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310265F3"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10.5 É de responsabilidade da Banca Examinadora o cálculo correto das notas das avaliações individuais da Prova Didática e das notas das análises dos currículos, assim como o envio em tempo hábil para a divulgação pela PROGEP.</w:t>
      </w:r>
    </w:p>
    <w:p w14:paraId="34B1631D" w14:textId="77777777" w:rsidR="007F31A1" w:rsidRPr="007925F0" w:rsidRDefault="007F31A1">
      <w:pPr>
        <w:pStyle w:val="Standard"/>
        <w:jc w:val="both"/>
        <w:rPr>
          <w:rFonts w:asciiTheme="minorHAnsi" w:eastAsia="Times New Roman" w:hAnsiTheme="minorHAnsi" w:cstheme="minorHAnsi"/>
          <w:color w:val="auto"/>
          <w:sz w:val="20"/>
          <w:szCs w:val="20"/>
          <w:lang w:eastAsia="pt-BR"/>
        </w:rPr>
      </w:pPr>
    </w:p>
    <w:p w14:paraId="2EA5CAC0" w14:textId="3D641467" w:rsidR="007F31A1" w:rsidRPr="007925F0" w:rsidRDefault="007F31A1">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b/>
          <w:bCs/>
          <w:color w:val="auto"/>
          <w:sz w:val="20"/>
          <w:szCs w:val="20"/>
          <w:lang w:eastAsia="pt-BR"/>
        </w:rPr>
        <w:t>10.6 Os departamentos deverão enviar os nomes dos membros das Banca Examinado</w:t>
      </w:r>
      <w:r w:rsidR="00DF76D5" w:rsidRPr="007925F0">
        <w:rPr>
          <w:rFonts w:asciiTheme="minorHAnsi" w:eastAsia="Times New Roman" w:hAnsiTheme="minorHAnsi" w:cstheme="minorHAnsi"/>
          <w:b/>
          <w:bCs/>
          <w:color w:val="auto"/>
          <w:sz w:val="20"/>
          <w:szCs w:val="20"/>
          <w:lang w:eastAsia="pt-BR"/>
        </w:rPr>
        <w:t>ra</w:t>
      </w:r>
      <w:r w:rsidRPr="007925F0">
        <w:rPr>
          <w:rFonts w:asciiTheme="minorHAnsi" w:eastAsia="Times New Roman" w:hAnsiTheme="minorHAnsi" w:cstheme="minorHAnsi"/>
          <w:b/>
          <w:bCs/>
          <w:color w:val="auto"/>
          <w:sz w:val="20"/>
          <w:szCs w:val="20"/>
          <w:lang w:eastAsia="pt-BR"/>
        </w:rPr>
        <w:t xml:space="preserve"> no dia </w:t>
      </w:r>
      <w:r w:rsidR="00C7231F" w:rsidRPr="007925F0">
        <w:rPr>
          <w:rFonts w:asciiTheme="minorHAnsi" w:eastAsia="Times New Roman" w:hAnsiTheme="minorHAnsi" w:cstheme="minorHAnsi"/>
          <w:b/>
          <w:bCs/>
          <w:color w:val="auto"/>
          <w:sz w:val="20"/>
          <w:szCs w:val="20"/>
          <w:lang w:eastAsia="pt-BR"/>
        </w:rPr>
        <w:t>26/01/2026</w:t>
      </w:r>
      <w:r w:rsidRPr="007925F0">
        <w:rPr>
          <w:rFonts w:asciiTheme="minorHAnsi" w:eastAsia="Times New Roman" w:hAnsiTheme="minorHAnsi" w:cstheme="minorHAnsi"/>
          <w:b/>
          <w:bCs/>
          <w:color w:val="auto"/>
          <w:sz w:val="20"/>
          <w:szCs w:val="20"/>
          <w:lang w:eastAsia="pt-BR"/>
        </w:rPr>
        <w:t>.</w:t>
      </w:r>
      <w:r w:rsidR="00DF76D5" w:rsidRPr="007925F0">
        <w:rPr>
          <w:rFonts w:asciiTheme="minorHAnsi" w:eastAsia="Times New Roman" w:hAnsiTheme="minorHAnsi" w:cstheme="minorHAnsi"/>
          <w:b/>
          <w:bCs/>
          <w:color w:val="auto"/>
          <w:sz w:val="20"/>
          <w:szCs w:val="20"/>
          <w:lang w:eastAsia="pt-BR"/>
        </w:rPr>
        <w:br/>
      </w:r>
      <w:r w:rsidR="00DF76D5" w:rsidRPr="007925F0">
        <w:rPr>
          <w:rFonts w:asciiTheme="minorHAnsi" w:eastAsia="Times New Roman" w:hAnsiTheme="minorHAnsi" w:cstheme="minorHAnsi"/>
          <w:color w:val="auto"/>
          <w:sz w:val="20"/>
          <w:szCs w:val="20"/>
          <w:lang w:eastAsia="pt-BR"/>
        </w:rPr>
        <w:br/>
        <w:t xml:space="preserve">10.7 A PROGEP publicará os nomes dos membros das Banca Examinadora </w:t>
      </w:r>
      <w:r w:rsidR="009608EE" w:rsidRPr="007925F0">
        <w:rPr>
          <w:rFonts w:asciiTheme="minorHAnsi" w:eastAsia="Times New Roman" w:hAnsiTheme="minorHAnsi" w:cstheme="minorHAnsi"/>
          <w:color w:val="auto"/>
          <w:sz w:val="20"/>
          <w:szCs w:val="20"/>
          <w:lang w:eastAsia="pt-BR"/>
        </w:rPr>
        <w:t>no</w:t>
      </w:r>
      <w:r w:rsidR="00DF76D5" w:rsidRPr="007925F0">
        <w:rPr>
          <w:rFonts w:asciiTheme="minorHAnsi" w:eastAsia="Times New Roman" w:hAnsiTheme="minorHAnsi" w:cstheme="minorHAnsi"/>
          <w:color w:val="auto"/>
          <w:sz w:val="20"/>
          <w:szCs w:val="20"/>
          <w:lang w:eastAsia="pt-BR"/>
        </w:rPr>
        <w:t xml:space="preserve"> dia útil seguinte ao prazo do item 10.6</w:t>
      </w:r>
      <w:r w:rsidR="00BB0F00" w:rsidRPr="007925F0">
        <w:rPr>
          <w:rFonts w:asciiTheme="minorHAnsi" w:eastAsia="Times New Roman" w:hAnsiTheme="minorHAnsi" w:cstheme="minorHAnsi"/>
          <w:color w:val="auto"/>
          <w:sz w:val="20"/>
          <w:szCs w:val="20"/>
          <w:lang w:eastAsia="pt-BR"/>
        </w:rPr>
        <w:t xml:space="preserve"> (dia </w:t>
      </w:r>
      <w:r w:rsidR="00C7231F" w:rsidRPr="007925F0">
        <w:rPr>
          <w:rFonts w:asciiTheme="minorHAnsi" w:eastAsia="Times New Roman" w:hAnsiTheme="minorHAnsi" w:cstheme="minorHAnsi"/>
          <w:color w:val="auto"/>
          <w:sz w:val="20"/>
          <w:szCs w:val="20"/>
          <w:lang w:eastAsia="pt-BR"/>
        </w:rPr>
        <w:t>2</w:t>
      </w:r>
      <w:r w:rsidR="00C7231F" w:rsidRPr="007925F0">
        <w:rPr>
          <w:rFonts w:asciiTheme="minorHAnsi" w:eastAsia="Times New Roman" w:hAnsiTheme="minorHAnsi" w:cstheme="minorHAnsi"/>
          <w:color w:val="auto"/>
          <w:sz w:val="20"/>
          <w:szCs w:val="20"/>
          <w:lang w:eastAsia="pt-BR"/>
        </w:rPr>
        <w:t>8</w:t>
      </w:r>
      <w:r w:rsidR="00C7231F" w:rsidRPr="007925F0">
        <w:rPr>
          <w:rFonts w:asciiTheme="minorHAnsi" w:eastAsia="Times New Roman" w:hAnsiTheme="minorHAnsi" w:cstheme="minorHAnsi"/>
          <w:color w:val="auto"/>
          <w:sz w:val="20"/>
          <w:szCs w:val="20"/>
          <w:lang w:eastAsia="pt-BR"/>
        </w:rPr>
        <w:t>/01/2026</w:t>
      </w:r>
      <w:r w:rsidR="00BB0F00" w:rsidRPr="007925F0">
        <w:rPr>
          <w:rFonts w:asciiTheme="minorHAnsi" w:eastAsia="Times New Roman" w:hAnsiTheme="minorHAnsi" w:cstheme="minorHAnsi"/>
          <w:color w:val="auto"/>
          <w:sz w:val="20"/>
          <w:szCs w:val="20"/>
          <w:lang w:eastAsia="pt-BR"/>
        </w:rPr>
        <w:t>)</w:t>
      </w:r>
      <w:r w:rsidR="00DF76D5" w:rsidRPr="007925F0">
        <w:rPr>
          <w:rFonts w:asciiTheme="minorHAnsi" w:eastAsia="Times New Roman" w:hAnsiTheme="minorHAnsi" w:cstheme="minorHAnsi"/>
          <w:color w:val="auto"/>
          <w:sz w:val="20"/>
          <w:szCs w:val="20"/>
          <w:lang w:eastAsia="pt-BR"/>
        </w:rPr>
        <w:t>.</w:t>
      </w:r>
    </w:p>
    <w:p w14:paraId="5F4E0D44" w14:textId="77777777" w:rsidR="00C74072" w:rsidRPr="007925F0" w:rsidRDefault="00C74072">
      <w:pPr>
        <w:pStyle w:val="Standard"/>
        <w:jc w:val="both"/>
        <w:rPr>
          <w:rFonts w:asciiTheme="minorHAnsi" w:eastAsia="Times New Roman" w:hAnsiTheme="minorHAnsi" w:cstheme="minorHAnsi"/>
          <w:color w:val="auto"/>
          <w:sz w:val="20"/>
          <w:szCs w:val="20"/>
          <w:lang w:eastAsia="pt-BR"/>
        </w:rPr>
      </w:pPr>
    </w:p>
    <w:p w14:paraId="11844832" w14:textId="18A65D5B" w:rsidR="00852EC1" w:rsidRPr="007925F0" w:rsidRDefault="00852EC1" w:rsidP="00852EC1">
      <w:pPr>
        <w:pStyle w:val="Standard"/>
        <w:jc w:val="both"/>
        <w:rPr>
          <w:rFonts w:asciiTheme="minorHAnsi" w:eastAsia="Times New Roman" w:hAnsiTheme="minorHAnsi" w:cstheme="minorHAnsi"/>
          <w:color w:val="auto"/>
          <w:sz w:val="20"/>
          <w:szCs w:val="20"/>
          <w:lang w:eastAsia="pt-BR"/>
        </w:rPr>
      </w:pPr>
      <w:bookmarkStart w:id="23" w:name="_58wjfkdncdd5"/>
      <w:bookmarkEnd w:id="23"/>
      <w:r w:rsidRPr="007925F0">
        <w:rPr>
          <w:rFonts w:asciiTheme="minorHAnsi" w:eastAsia="Times New Roman" w:hAnsiTheme="minorHAnsi" w:cstheme="minorHAnsi"/>
          <w:color w:val="auto"/>
          <w:sz w:val="20"/>
          <w:szCs w:val="20"/>
          <w:lang w:eastAsia="pt-BR"/>
        </w:rPr>
        <w:t>10.</w:t>
      </w:r>
      <w:r w:rsidR="00DF76D5" w:rsidRPr="007925F0">
        <w:rPr>
          <w:rFonts w:asciiTheme="minorHAnsi" w:eastAsia="Times New Roman" w:hAnsiTheme="minorHAnsi" w:cstheme="minorHAnsi"/>
          <w:color w:val="auto"/>
          <w:sz w:val="20"/>
          <w:szCs w:val="20"/>
          <w:lang w:eastAsia="pt-BR"/>
        </w:rPr>
        <w:t>8</w:t>
      </w:r>
      <w:r w:rsidRPr="007925F0">
        <w:rPr>
          <w:rFonts w:asciiTheme="minorHAnsi" w:eastAsia="Times New Roman" w:hAnsiTheme="minorHAnsi" w:cstheme="minorHAnsi"/>
          <w:color w:val="auto"/>
          <w:sz w:val="20"/>
          <w:szCs w:val="20"/>
          <w:lang w:eastAsia="pt-BR"/>
        </w:rPr>
        <w:t xml:space="preserve"> </w:t>
      </w:r>
      <w:r w:rsidR="00353A33" w:rsidRPr="007925F0">
        <w:rPr>
          <w:rFonts w:asciiTheme="minorHAnsi" w:eastAsia="Times New Roman" w:hAnsiTheme="minorHAnsi" w:cstheme="minorHAnsi"/>
          <w:color w:val="auto"/>
          <w:sz w:val="20"/>
          <w:szCs w:val="20"/>
          <w:lang w:eastAsia="pt-BR"/>
        </w:rPr>
        <w:t>Após a publicação do item 10.7, o</w:t>
      </w:r>
      <w:r w:rsidRPr="007925F0">
        <w:rPr>
          <w:rFonts w:asciiTheme="minorHAnsi" w:eastAsia="Times New Roman" w:hAnsiTheme="minorHAnsi" w:cstheme="minorHAnsi"/>
          <w:color w:val="auto"/>
          <w:sz w:val="20"/>
          <w:szCs w:val="20"/>
          <w:lang w:eastAsia="pt-BR"/>
        </w:rPr>
        <w:t xml:space="preserve">s candidatos poderão apresentar impugnação </w:t>
      </w:r>
      <w:r w:rsidRPr="007925F0">
        <w:rPr>
          <w:rFonts w:asciiTheme="minorHAnsi" w:eastAsia="Times New Roman" w:hAnsiTheme="minorHAnsi" w:cstheme="minorHAnsi"/>
          <w:b/>
          <w:bCs/>
          <w:color w:val="auto"/>
          <w:sz w:val="20"/>
          <w:szCs w:val="20"/>
          <w:lang w:eastAsia="pt-BR"/>
        </w:rPr>
        <w:t>fundamentada</w:t>
      </w:r>
      <w:r w:rsidRPr="007925F0">
        <w:rPr>
          <w:rFonts w:asciiTheme="minorHAnsi" w:eastAsia="Times New Roman" w:hAnsiTheme="minorHAnsi" w:cstheme="minorHAnsi"/>
          <w:color w:val="auto"/>
          <w:sz w:val="20"/>
          <w:szCs w:val="20"/>
          <w:lang w:eastAsia="pt-BR"/>
        </w:rPr>
        <w:t xml:space="preserve"> quanto à composição da Banca Examinadora no dia seguinte </w:t>
      </w:r>
      <w:r w:rsidR="0086728F" w:rsidRPr="007925F0">
        <w:rPr>
          <w:rFonts w:asciiTheme="minorHAnsi" w:eastAsia="Times New Roman" w:hAnsiTheme="minorHAnsi" w:cstheme="minorHAnsi"/>
          <w:color w:val="auto"/>
          <w:sz w:val="20"/>
          <w:szCs w:val="20"/>
          <w:lang w:eastAsia="pt-BR"/>
        </w:rPr>
        <w:t>(</w:t>
      </w:r>
      <w:r w:rsidR="000C64C0" w:rsidRPr="007925F0">
        <w:rPr>
          <w:rFonts w:asciiTheme="minorHAnsi" w:eastAsia="Times New Roman" w:hAnsiTheme="minorHAnsi" w:cstheme="minorHAnsi"/>
          <w:color w:val="auto"/>
          <w:sz w:val="20"/>
          <w:szCs w:val="20"/>
          <w:lang w:eastAsia="pt-BR"/>
        </w:rPr>
        <w:t>29/01/2026</w:t>
      </w:r>
      <w:r w:rsidR="0086728F" w:rsidRPr="007925F0">
        <w:rPr>
          <w:rFonts w:asciiTheme="minorHAnsi" w:eastAsia="Times New Roman" w:hAnsiTheme="minorHAnsi" w:cstheme="minorHAnsi"/>
          <w:color w:val="auto"/>
          <w:sz w:val="20"/>
          <w:szCs w:val="20"/>
          <w:lang w:eastAsia="pt-BR"/>
        </w:rPr>
        <w:t xml:space="preserve">) </w:t>
      </w:r>
      <w:r w:rsidRPr="007925F0">
        <w:rPr>
          <w:rFonts w:asciiTheme="minorHAnsi" w:eastAsia="Times New Roman" w:hAnsiTheme="minorHAnsi" w:cstheme="minorHAnsi"/>
          <w:color w:val="auto"/>
          <w:sz w:val="20"/>
          <w:szCs w:val="20"/>
          <w:lang w:eastAsia="pt-BR"/>
        </w:rPr>
        <w:t>partir da data de publicação oficial dos nomes dos membros da referida banca.</w:t>
      </w:r>
    </w:p>
    <w:p w14:paraId="1AD26003" w14:textId="77777777" w:rsidR="00852EC1" w:rsidRPr="007925F0" w:rsidRDefault="00852EC1" w:rsidP="00852EC1">
      <w:pPr>
        <w:pStyle w:val="Standard"/>
        <w:jc w:val="both"/>
        <w:rPr>
          <w:rFonts w:asciiTheme="minorHAnsi" w:eastAsia="Times New Roman" w:hAnsiTheme="minorHAnsi" w:cstheme="minorHAnsi"/>
          <w:color w:val="auto"/>
          <w:sz w:val="20"/>
          <w:szCs w:val="20"/>
          <w:lang w:eastAsia="pt-BR"/>
        </w:rPr>
      </w:pPr>
    </w:p>
    <w:p w14:paraId="13BA0F43" w14:textId="48017B31" w:rsidR="00852EC1" w:rsidRPr="007925F0" w:rsidRDefault="00852EC1" w:rsidP="00852EC1">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10.</w:t>
      </w:r>
      <w:r w:rsidR="00DF76D5" w:rsidRPr="007925F0">
        <w:rPr>
          <w:rFonts w:asciiTheme="minorHAnsi" w:eastAsia="Times New Roman" w:hAnsiTheme="minorHAnsi" w:cstheme="minorHAnsi"/>
          <w:color w:val="auto"/>
          <w:sz w:val="20"/>
          <w:szCs w:val="20"/>
          <w:lang w:eastAsia="pt-BR"/>
        </w:rPr>
        <w:t>9</w:t>
      </w:r>
      <w:r w:rsidRPr="007925F0">
        <w:rPr>
          <w:rFonts w:asciiTheme="minorHAnsi" w:eastAsia="Times New Roman" w:hAnsiTheme="minorHAnsi" w:cstheme="minorHAnsi"/>
          <w:color w:val="auto"/>
          <w:sz w:val="20"/>
          <w:szCs w:val="20"/>
          <w:lang w:eastAsia="pt-BR"/>
        </w:rPr>
        <w:t xml:space="preserve"> As impugnações deverão ser encaminhadas por e-mail ao Departamento responsável pela Banca Examinadora, conforme a tabela do item 6.</w:t>
      </w:r>
      <w:r w:rsidR="00BB0F00" w:rsidRPr="007925F0">
        <w:rPr>
          <w:rFonts w:asciiTheme="minorHAnsi" w:eastAsia="Times New Roman" w:hAnsiTheme="minorHAnsi" w:cstheme="minorHAnsi"/>
          <w:color w:val="auto"/>
          <w:sz w:val="20"/>
          <w:szCs w:val="20"/>
          <w:lang w:eastAsia="pt-BR"/>
        </w:rPr>
        <w:t>1</w:t>
      </w:r>
      <w:r w:rsidRPr="007925F0">
        <w:rPr>
          <w:rFonts w:asciiTheme="minorHAnsi" w:eastAsia="Times New Roman" w:hAnsiTheme="minorHAnsi" w:cstheme="minorHAnsi"/>
          <w:color w:val="auto"/>
          <w:sz w:val="20"/>
          <w:szCs w:val="20"/>
          <w:lang w:eastAsia="pt-BR"/>
        </w:rPr>
        <w:t xml:space="preserve">, com cópia para assessoria.progep@uern.br com o assunto: Impugnação Banca EDITAL Nº </w:t>
      </w:r>
      <w:r w:rsidR="00236654" w:rsidRPr="007925F0">
        <w:rPr>
          <w:rFonts w:asciiTheme="minorHAnsi" w:eastAsia="Times New Roman" w:hAnsiTheme="minorHAnsi" w:cstheme="minorHAnsi"/>
          <w:color w:val="auto"/>
          <w:sz w:val="20"/>
          <w:szCs w:val="20"/>
          <w:lang w:eastAsia="pt-BR"/>
        </w:rPr>
        <w:t>005/2025</w:t>
      </w:r>
      <w:r w:rsidR="00917511" w:rsidRPr="007925F0">
        <w:rPr>
          <w:rFonts w:asciiTheme="minorHAnsi" w:eastAsia="Times New Roman" w:hAnsiTheme="minorHAnsi" w:cstheme="minorHAnsi"/>
          <w:color w:val="auto"/>
          <w:sz w:val="20"/>
          <w:szCs w:val="20"/>
          <w:lang w:eastAsia="pt-BR"/>
        </w:rPr>
        <w:t>–PROGEP</w:t>
      </w:r>
      <w:r w:rsidRPr="007925F0">
        <w:rPr>
          <w:rFonts w:asciiTheme="minorHAnsi" w:eastAsia="Times New Roman" w:hAnsiTheme="minorHAnsi" w:cstheme="minorHAnsi"/>
          <w:color w:val="auto"/>
          <w:sz w:val="20"/>
          <w:szCs w:val="20"/>
          <w:lang w:eastAsia="pt-BR"/>
        </w:rPr>
        <w:t>/UERN (curso/unidade acadêmica).</w:t>
      </w:r>
    </w:p>
    <w:p w14:paraId="63E82B58" w14:textId="77777777" w:rsidR="00852EC1" w:rsidRPr="007925F0" w:rsidRDefault="00852EC1" w:rsidP="00852EC1">
      <w:pPr>
        <w:pStyle w:val="Standard"/>
        <w:jc w:val="both"/>
        <w:rPr>
          <w:rFonts w:asciiTheme="minorHAnsi" w:eastAsia="Times New Roman" w:hAnsiTheme="minorHAnsi" w:cstheme="minorHAnsi"/>
          <w:color w:val="auto"/>
          <w:sz w:val="20"/>
          <w:szCs w:val="20"/>
          <w:lang w:eastAsia="pt-BR"/>
        </w:rPr>
      </w:pPr>
    </w:p>
    <w:p w14:paraId="5CD3BD09" w14:textId="20491E6C" w:rsidR="00852EC1" w:rsidRPr="007925F0" w:rsidRDefault="00852EC1" w:rsidP="00852EC1">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1</w:t>
      </w:r>
      <w:r w:rsidR="00DF76D5" w:rsidRPr="007925F0">
        <w:rPr>
          <w:rFonts w:asciiTheme="minorHAnsi" w:eastAsia="Times New Roman" w:hAnsiTheme="minorHAnsi" w:cstheme="minorHAnsi"/>
          <w:color w:val="auto"/>
          <w:sz w:val="20"/>
          <w:szCs w:val="20"/>
          <w:lang w:eastAsia="pt-BR"/>
        </w:rPr>
        <w:t>0.10</w:t>
      </w:r>
      <w:r w:rsidRPr="007925F0">
        <w:rPr>
          <w:rFonts w:asciiTheme="minorHAnsi" w:eastAsia="Times New Roman" w:hAnsiTheme="minorHAnsi" w:cstheme="minorHAnsi"/>
          <w:color w:val="auto"/>
          <w:sz w:val="20"/>
          <w:szCs w:val="20"/>
          <w:lang w:eastAsia="pt-BR"/>
        </w:rPr>
        <w:t xml:space="preserve"> O departamento responsável pela composição da Banca Examinadora terá um dia útil </w:t>
      </w:r>
      <w:r w:rsidR="0086728F" w:rsidRPr="007925F0">
        <w:rPr>
          <w:rFonts w:asciiTheme="minorHAnsi" w:eastAsia="Times New Roman" w:hAnsiTheme="minorHAnsi" w:cstheme="minorHAnsi"/>
          <w:color w:val="auto"/>
          <w:sz w:val="20"/>
          <w:szCs w:val="20"/>
          <w:lang w:eastAsia="pt-BR"/>
        </w:rPr>
        <w:t>(</w:t>
      </w:r>
      <w:r w:rsidR="00D47509" w:rsidRPr="007925F0">
        <w:rPr>
          <w:rFonts w:asciiTheme="minorHAnsi" w:eastAsia="Times New Roman" w:hAnsiTheme="minorHAnsi" w:cstheme="minorHAnsi"/>
          <w:color w:val="auto"/>
          <w:sz w:val="20"/>
          <w:szCs w:val="20"/>
          <w:lang w:eastAsia="pt-BR"/>
        </w:rPr>
        <w:t>04/02/2026</w:t>
      </w:r>
      <w:r w:rsidR="0086728F" w:rsidRPr="007925F0">
        <w:rPr>
          <w:rFonts w:asciiTheme="minorHAnsi" w:eastAsia="Times New Roman" w:hAnsiTheme="minorHAnsi" w:cstheme="minorHAnsi"/>
          <w:color w:val="auto"/>
          <w:sz w:val="20"/>
          <w:szCs w:val="20"/>
          <w:lang w:eastAsia="pt-BR"/>
        </w:rPr>
        <w:t xml:space="preserve">) </w:t>
      </w:r>
      <w:r w:rsidRPr="007925F0">
        <w:rPr>
          <w:rFonts w:asciiTheme="minorHAnsi" w:eastAsia="Times New Roman" w:hAnsiTheme="minorHAnsi" w:cstheme="minorHAnsi"/>
          <w:color w:val="auto"/>
          <w:sz w:val="20"/>
          <w:szCs w:val="20"/>
          <w:lang w:eastAsia="pt-BR"/>
        </w:rPr>
        <w:t>após a data do recebimento da impugnação (item 10.</w:t>
      </w:r>
      <w:r w:rsidR="00DF76D5" w:rsidRPr="007925F0">
        <w:rPr>
          <w:rFonts w:asciiTheme="minorHAnsi" w:eastAsia="Times New Roman" w:hAnsiTheme="minorHAnsi" w:cstheme="minorHAnsi"/>
          <w:color w:val="auto"/>
          <w:sz w:val="20"/>
          <w:szCs w:val="20"/>
          <w:lang w:eastAsia="pt-BR"/>
        </w:rPr>
        <w:t>9</w:t>
      </w:r>
      <w:r w:rsidRPr="007925F0">
        <w:rPr>
          <w:rFonts w:asciiTheme="minorHAnsi" w:eastAsia="Times New Roman" w:hAnsiTheme="minorHAnsi" w:cstheme="minorHAnsi"/>
          <w:color w:val="auto"/>
          <w:sz w:val="20"/>
          <w:szCs w:val="20"/>
          <w:lang w:eastAsia="pt-BR"/>
        </w:rPr>
        <w:t>), para apresentar resposta fundamentada.</w:t>
      </w:r>
    </w:p>
    <w:p w14:paraId="4207FBF4" w14:textId="77777777" w:rsidR="00852EC1" w:rsidRPr="007925F0" w:rsidRDefault="00852EC1" w:rsidP="00852EC1">
      <w:pPr>
        <w:pStyle w:val="Standard"/>
        <w:jc w:val="both"/>
        <w:rPr>
          <w:rFonts w:asciiTheme="minorHAnsi" w:eastAsia="Times New Roman" w:hAnsiTheme="minorHAnsi" w:cstheme="minorHAnsi"/>
          <w:color w:val="auto"/>
          <w:sz w:val="20"/>
          <w:szCs w:val="20"/>
          <w:lang w:eastAsia="pt-BR"/>
        </w:rPr>
      </w:pPr>
    </w:p>
    <w:p w14:paraId="440DE754" w14:textId="67314E8A" w:rsidR="00367D35" w:rsidRPr="007925F0" w:rsidRDefault="00852EC1" w:rsidP="00852EC1">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10.</w:t>
      </w:r>
      <w:r w:rsidR="00DF76D5" w:rsidRPr="007925F0">
        <w:rPr>
          <w:rFonts w:asciiTheme="minorHAnsi" w:eastAsia="Times New Roman" w:hAnsiTheme="minorHAnsi" w:cstheme="minorHAnsi"/>
          <w:color w:val="auto"/>
          <w:sz w:val="20"/>
          <w:szCs w:val="20"/>
          <w:lang w:eastAsia="pt-BR"/>
        </w:rPr>
        <w:t>11</w:t>
      </w:r>
      <w:r w:rsidRPr="007925F0">
        <w:rPr>
          <w:rFonts w:asciiTheme="minorHAnsi" w:eastAsia="Times New Roman" w:hAnsiTheme="minorHAnsi" w:cstheme="minorHAnsi"/>
          <w:color w:val="auto"/>
          <w:sz w:val="20"/>
          <w:szCs w:val="20"/>
          <w:lang w:eastAsia="pt-BR"/>
        </w:rPr>
        <w:t xml:space="preserve"> Em caso de deferimento da impugnação, o Departamento responsável deverá informar à PROGEP para dar publicidade à nova composição da Banca Examinadora em um dia útil </w:t>
      </w:r>
      <w:r w:rsidR="0086728F" w:rsidRPr="007925F0">
        <w:rPr>
          <w:rFonts w:asciiTheme="minorHAnsi" w:eastAsia="Times New Roman" w:hAnsiTheme="minorHAnsi" w:cstheme="minorHAnsi"/>
          <w:color w:val="auto"/>
          <w:sz w:val="20"/>
          <w:szCs w:val="20"/>
          <w:lang w:eastAsia="pt-BR"/>
        </w:rPr>
        <w:t>(</w:t>
      </w:r>
      <w:r w:rsidR="003E5329" w:rsidRPr="007925F0">
        <w:rPr>
          <w:rFonts w:asciiTheme="minorHAnsi" w:eastAsia="Times New Roman" w:hAnsiTheme="minorHAnsi" w:cstheme="minorHAnsi"/>
          <w:color w:val="auto"/>
          <w:sz w:val="20"/>
          <w:szCs w:val="20"/>
          <w:lang w:eastAsia="pt-BR"/>
        </w:rPr>
        <w:t>05/02/2026</w:t>
      </w:r>
      <w:r w:rsidR="0086728F" w:rsidRPr="007925F0">
        <w:rPr>
          <w:rFonts w:asciiTheme="minorHAnsi" w:eastAsia="Times New Roman" w:hAnsiTheme="minorHAnsi" w:cstheme="minorHAnsi"/>
          <w:color w:val="auto"/>
          <w:sz w:val="20"/>
          <w:szCs w:val="20"/>
          <w:lang w:eastAsia="pt-BR"/>
        </w:rPr>
        <w:t xml:space="preserve">) </w:t>
      </w:r>
      <w:r w:rsidRPr="007925F0">
        <w:rPr>
          <w:rFonts w:asciiTheme="minorHAnsi" w:eastAsia="Times New Roman" w:hAnsiTheme="minorHAnsi" w:cstheme="minorHAnsi"/>
          <w:color w:val="auto"/>
          <w:sz w:val="20"/>
          <w:szCs w:val="20"/>
          <w:lang w:eastAsia="pt-BR"/>
        </w:rPr>
        <w:t>contado da data da decisão que acolheu a impugnação (item 10.</w:t>
      </w:r>
      <w:r w:rsidR="00DF76D5" w:rsidRPr="007925F0">
        <w:rPr>
          <w:rFonts w:asciiTheme="minorHAnsi" w:eastAsia="Times New Roman" w:hAnsiTheme="minorHAnsi" w:cstheme="minorHAnsi"/>
          <w:color w:val="auto"/>
          <w:sz w:val="20"/>
          <w:szCs w:val="20"/>
          <w:lang w:eastAsia="pt-BR"/>
        </w:rPr>
        <w:t>10</w:t>
      </w:r>
      <w:r w:rsidRPr="007925F0">
        <w:rPr>
          <w:rFonts w:asciiTheme="minorHAnsi" w:eastAsia="Times New Roman" w:hAnsiTheme="minorHAnsi" w:cstheme="minorHAnsi"/>
          <w:color w:val="auto"/>
          <w:sz w:val="20"/>
          <w:szCs w:val="20"/>
          <w:lang w:eastAsia="pt-BR"/>
        </w:rPr>
        <w:t>).</w:t>
      </w:r>
    </w:p>
    <w:p w14:paraId="790F8E52" w14:textId="77777777" w:rsidR="00852EC1" w:rsidRPr="007925F0" w:rsidRDefault="00852EC1" w:rsidP="00852EC1">
      <w:pPr>
        <w:pStyle w:val="Standard"/>
        <w:jc w:val="both"/>
        <w:rPr>
          <w:rFonts w:asciiTheme="minorHAnsi" w:eastAsia="Times New Roman" w:hAnsiTheme="minorHAnsi" w:cstheme="minorHAnsi"/>
          <w:color w:val="auto"/>
          <w:sz w:val="20"/>
          <w:szCs w:val="20"/>
          <w:lang w:eastAsia="pt-BR"/>
        </w:rPr>
      </w:pPr>
    </w:p>
    <w:p w14:paraId="6470695D" w14:textId="77777777" w:rsidR="00367D35" w:rsidRPr="007925F0" w:rsidRDefault="00EE65A6">
      <w:pPr>
        <w:pStyle w:val="Standard"/>
        <w:jc w:val="both"/>
        <w:rPr>
          <w:rFonts w:asciiTheme="minorHAnsi" w:eastAsia="Times New Roman" w:hAnsiTheme="minorHAnsi" w:cstheme="minorHAnsi"/>
          <w:b/>
          <w:bCs/>
          <w:color w:val="auto"/>
          <w:sz w:val="20"/>
          <w:szCs w:val="20"/>
          <w:lang w:eastAsia="pt-BR"/>
        </w:rPr>
      </w:pPr>
      <w:bookmarkStart w:id="24" w:name="_iq0yqj78md6"/>
      <w:bookmarkEnd w:id="24"/>
      <w:r w:rsidRPr="007925F0">
        <w:rPr>
          <w:rFonts w:asciiTheme="minorHAnsi" w:eastAsia="Times New Roman" w:hAnsiTheme="minorHAnsi" w:cstheme="minorHAnsi"/>
          <w:b/>
          <w:bCs/>
          <w:color w:val="auto"/>
          <w:sz w:val="20"/>
          <w:szCs w:val="20"/>
          <w:lang w:eastAsia="pt-BR"/>
        </w:rPr>
        <w:t>11. DAS VAGAS DESTINADAS ÀS PESSOAS COM DEFICIÊNCIA</w:t>
      </w:r>
    </w:p>
    <w:p w14:paraId="47870B8C"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22D2CFE1"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11.1. Mediante o amparo legal previsto no inciso VIII, do art. 37, da Constituição Federal, da Lei Brasileira de Inclusão da Pessoa com Deficiência nº 13.146, de 6 de julho de 2015 e nos termos da Lei Complementar nº 754, de 17 de maio de 2024, será reservado o percentual mínimo de 10% (dez por cento) das vagas para pessoas com deficiência.</w:t>
      </w:r>
    </w:p>
    <w:p w14:paraId="0C7DB24C"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4D2DD2FE"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11.2. Considera-se pessoa com deficiência aquela que se enquadre nas categorias discriminadas no artigo 5º do Decreto Federal nº 5.296 de 02 de dezembro de 2004 e na Lei Estadual nº 9.697 de 25 de fevereiro de 2013, cuja deficiência seja comprovada por profissional cadastrado pelo Sistema Único de Saúde – SUS.</w:t>
      </w:r>
    </w:p>
    <w:p w14:paraId="72043BC1"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27754105"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lastRenderedPageBreak/>
        <w:t>11.3. A pessoa com deficiência deverá, no ato de inscrição, especificar sua deficiência e a eventual necessidade de assistência especial, bem como Laudo Médico atestando a espécie e o grau ou o nível da deficiência, com expressa referência ao código correspondente da Classificação Internacional de Doenças- CID fornecido por profissional cadastrado pelo SUS.</w:t>
      </w:r>
    </w:p>
    <w:p w14:paraId="584C117D"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7947DCD8" w14:textId="77777777" w:rsidR="00367D35" w:rsidRPr="007925F0" w:rsidRDefault="00EE65A6">
      <w:pPr>
        <w:pStyle w:val="Standard"/>
        <w:jc w:val="both"/>
        <w:rPr>
          <w:rFonts w:asciiTheme="minorHAnsi" w:hAnsiTheme="minorHAnsi" w:cstheme="minorHAnsi"/>
          <w:color w:val="auto"/>
        </w:rPr>
      </w:pPr>
      <w:r w:rsidRPr="007925F0">
        <w:rPr>
          <w:rFonts w:asciiTheme="minorHAnsi" w:eastAsia="Times New Roman" w:hAnsiTheme="minorHAnsi" w:cstheme="minorHAnsi"/>
          <w:color w:val="auto"/>
          <w:sz w:val="20"/>
          <w:szCs w:val="20"/>
          <w:lang w:eastAsia="pt-BR"/>
        </w:rPr>
        <w:t>11.4. O Laudo Médico de que trata o subitem 11.3 deverá ter sido emitido há, no máximo 3 meses anteriores à data da inscrição.</w:t>
      </w:r>
    </w:p>
    <w:p w14:paraId="54F05503"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22FA2863"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11.5. Se convocado(a), o(a) candidato(a) com deficiência deverá submeter-se à Perícia por junta Multiprofissional constituída por profissionais nomeados pela UERN que dará decisão terminativa sobre a qualificação do(a) candidato(a) como pessoa com deficiência, ou não, e seu respectivo grau, com a finalidade de verificar se a deficiência realmente o habilita a concorrer às vagas, observada a compatibilidade da deficiência com as atribuições do cargo.</w:t>
      </w:r>
    </w:p>
    <w:p w14:paraId="71EC1EB3"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0A62B6D6"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11.6. O(a) candidato(a) convocado(a) para preenchimento da vaga destinada a pessoas com deficiência, como cadastro reserva, deverá entregar documento original emitido e assinado pela Junta Multiprofissional, para celebração do contrato de trabalho.</w:t>
      </w:r>
    </w:p>
    <w:p w14:paraId="080CE253"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71532E91"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11.7. A não observância às disposições contidas nos subitens 11.3, 11.4 e 11.5 acarretará a perda do direito às vagas reservadas na hipótese prevista pelo item 11.1, passando os candidatos a concorrer em conformidade com a regra geral.</w:t>
      </w:r>
    </w:p>
    <w:p w14:paraId="1F2E5528"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4F85A956"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11.8. Os(as) candidatos(as) com deficiência participarão deste Processo Seletivo Simplificado, nos termos do Decreto Federal nº 9.508, de 24 de setembro de 2018, em igualdade de condições com os demais candidatos, no que diz respeito à data, ao horário, à inscrição e aos critérios de avaliação de experiência profissional docente, assim como aos critérios de avaliação e classificação.</w:t>
      </w:r>
    </w:p>
    <w:p w14:paraId="55BE1EDC"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79B2B6DC"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11.9 Será garantida a alternância do chamamento entre os candidatos aprovados com e sem deficiência, a partir da segunda nomeação, exceto se o candidato com deficiência obtiver o primeiro lugar no certame para o cargo inscrito, ocasião em que a nomeação seguinte será do segundo candidato com deficiência aprovado.</w:t>
      </w:r>
    </w:p>
    <w:p w14:paraId="581E0710"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1301D572"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11.10 Para garantir a reserva do percentual mínimo de 10% (dez por cento) das vagas para pessoas com deficiência, não havendo pessoa com deficiência classificada para o departamento com oferta de mais de uma vaga, conforme a tabela do item 1, serão convocadas pessoas com deficiência classificadas noutros departamentos conforme a maior nota.</w:t>
      </w:r>
    </w:p>
    <w:p w14:paraId="486627B7"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120E8541"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11.11 Na hipótese de não se classificarem candidatos para todas as vagas, o saldo reverte para os demais da ampla concorrência.</w:t>
      </w:r>
    </w:p>
    <w:p w14:paraId="0D39255D" w14:textId="77777777" w:rsidR="00986FBA" w:rsidRPr="007925F0" w:rsidRDefault="00986FBA">
      <w:pPr>
        <w:pStyle w:val="Standard"/>
        <w:jc w:val="both"/>
        <w:rPr>
          <w:rFonts w:asciiTheme="minorHAnsi" w:eastAsia="Times New Roman" w:hAnsiTheme="minorHAnsi" w:cstheme="minorHAnsi"/>
          <w:color w:val="auto"/>
          <w:sz w:val="20"/>
          <w:szCs w:val="20"/>
          <w:lang w:eastAsia="pt-BR"/>
        </w:rPr>
      </w:pPr>
    </w:p>
    <w:p w14:paraId="1A8D9AF6" w14:textId="547166D1" w:rsidR="00986FBA" w:rsidRPr="007925F0" w:rsidRDefault="00986FBA" w:rsidP="00986FBA">
      <w:pPr>
        <w:pStyle w:val="Standard"/>
        <w:jc w:val="both"/>
        <w:rPr>
          <w:rFonts w:asciiTheme="minorHAnsi" w:hAnsiTheme="minorHAnsi" w:cstheme="minorHAnsi"/>
          <w:color w:val="auto"/>
        </w:rPr>
      </w:pPr>
      <w:r w:rsidRPr="007925F0">
        <w:rPr>
          <w:rFonts w:asciiTheme="minorHAnsi" w:eastAsia="Times New Roman" w:hAnsiTheme="minorHAnsi" w:cstheme="minorHAnsi"/>
          <w:color w:val="auto"/>
          <w:sz w:val="20"/>
          <w:szCs w:val="20"/>
          <w:lang w:eastAsia="pt-BR"/>
        </w:rPr>
        <w:t xml:space="preserve">11.12 </w:t>
      </w:r>
      <w:r w:rsidRPr="007925F0">
        <w:rPr>
          <w:rFonts w:asciiTheme="minorHAnsi" w:eastAsia="Times New Roman" w:hAnsiTheme="minorHAnsi" w:cstheme="minorHAnsi"/>
          <w:b/>
          <w:bCs/>
          <w:color w:val="auto"/>
          <w:sz w:val="20"/>
          <w:szCs w:val="20"/>
          <w:lang w:eastAsia="pt-BR"/>
        </w:rPr>
        <w:t>O departamento solicitante da convocação deverá acionar a junta Multiprofissional da UERN para a realização do procedimento, disponibilizar um técnico ou docente, caso solicitado pela junta e, na sequência, enviar o resultado para a PROGEP proceder com a contratação ou nova convocação, se for o caso</w:t>
      </w:r>
      <w:r w:rsidRPr="007925F0">
        <w:rPr>
          <w:rFonts w:asciiTheme="minorHAnsi" w:eastAsia="Times New Roman" w:hAnsiTheme="minorHAnsi" w:cstheme="minorHAnsi"/>
          <w:color w:val="auto"/>
          <w:sz w:val="20"/>
          <w:szCs w:val="20"/>
          <w:lang w:eastAsia="pt-BR"/>
        </w:rPr>
        <w:t>.</w:t>
      </w:r>
    </w:p>
    <w:p w14:paraId="521AC60F"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682D172C" w14:textId="77777777" w:rsidR="00367D35" w:rsidRPr="007925F0" w:rsidRDefault="00EE65A6">
      <w:pPr>
        <w:pStyle w:val="Standard"/>
        <w:jc w:val="both"/>
        <w:rPr>
          <w:rFonts w:asciiTheme="minorHAnsi" w:eastAsia="Times New Roman" w:hAnsiTheme="minorHAnsi" w:cstheme="minorHAnsi"/>
          <w:b/>
          <w:bCs/>
          <w:color w:val="auto"/>
          <w:sz w:val="20"/>
          <w:szCs w:val="20"/>
          <w:lang w:eastAsia="pt-BR"/>
        </w:rPr>
      </w:pPr>
      <w:r w:rsidRPr="007925F0">
        <w:rPr>
          <w:rFonts w:asciiTheme="minorHAnsi" w:eastAsia="Times New Roman" w:hAnsiTheme="minorHAnsi" w:cstheme="minorHAnsi"/>
          <w:b/>
          <w:bCs/>
          <w:color w:val="auto"/>
          <w:sz w:val="20"/>
          <w:szCs w:val="20"/>
          <w:lang w:eastAsia="pt-BR"/>
        </w:rPr>
        <w:t xml:space="preserve">12. DAS VAGAS DESTINADAS ÀS PESSOAS NEGRAS </w:t>
      </w:r>
    </w:p>
    <w:p w14:paraId="24DED824"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141698CD"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 xml:space="preserve">12.1. Ficam reservadas às pessoas negras 20% (vinte por cento) das vagas por especialidade oferecidas neste processo seletivo, nos termos da Lei Estadual nº 11.015, de 20 de novembro de 2021. </w:t>
      </w:r>
    </w:p>
    <w:p w14:paraId="41F09B08"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46786257"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 xml:space="preserve">12.2. Caso o percentual de vagas para os candidatos inscritos como pessoa negra resulte de um número fracionado, este será elevado para o primeiro número inteiro imediatamente superior, em caso de fração igual ou maior que 0,5 (cinco décimos), ou diminuído para o número inteiro imediatamente inferior, em caso de fração menor que 0,5 (cinco décimos). </w:t>
      </w:r>
    </w:p>
    <w:p w14:paraId="136174AE"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1CC5FF38"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 xml:space="preserve">12.3. A reserva de vagas será disponibilizada sempre que o número de vagas oferecidas POR ESPECIALIDADE for igual ou superior a 3 (três). A 1ª (primeira) admissão de candidato negro deverá ocorrer quando da 3ª (terceira) vaga de cada especialidade contemplada neste Edital. </w:t>
      </w:r>
    </w:p>
    <w:p w14:paraId="72DCD02C"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1C2B171B"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 xml:space="preserve">12.4. Os candidatos inscritos como pessoas negras aprovados dentro do número de vagas oferecido para ampla concorrência não serão computados para efeito do preenchimento das vagas reservadas a candidatos negros. </w:t>
      </w:r>
    </w:p>
    <w:p w14:paraId="3C2228AC"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057F1B5D"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 xml:space="preserve">12.5. São pessoas negras, nos termos da Lei Estadual nº 11.015, de 20 de novembro de 2021, aqueles que se autodeclararem, expressamente, pretos ou pardos, conforme o quesito cor ou raça utilizado pela Fundação Instituto Brasileiro de Geografia e Estatística – IBGE. </w:t>
      </w:r>
    </w:p>
    <w:p w14:paraId="78498032"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36C7EDF5"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lastRenderedPageBreak/>
        <w:t xml:space="preserve">12.6. Para concorrer através da reserva de vagas prevista no item 12.2, o candidato deverá declarar essa condição no ato da inscrição, identificando-se como pessoa negra, caso contrário, não concorrerá às vagas reservadas à pessoa negra, mas automaticamente às vagas de ampla concorrência. </w:t>
      </w:r>
    </w:p>
    <w:p w14:paraId="2F00AA25"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478C14A0"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 xml:space="preserve">12.7. A autodeclaração terá validade somente para este Processo Seletivo Simplificado, não podendo ser estendida a outros certames. </w:t>
      </w:r>
    </w:p>
    <w:p w14:paraId="64000707"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701A8DA1"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 xml:space="preserve">12.8. Serão presumidas verdadeiras as informações prestadas pelo candidato no ato da inscrição ou isenção do certame, sem prejuízo da apuração das responsabilidades administrativas, civil e penal, na hipótese de constatação de declaração falsa. </w:t>
      </w:r>
    </w:p>
    <w:p w14:paraId="45B83D84"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481CDDAD" w14:textId="77777777" w:rsidR="00367D35" w:rsidRPr="007925F0" w:rsidRDefault="00EE65A6">
      <w:pPr>
        <w:pStyle w:val="Standard"/>
        <w:jc w:val="both"/>
        <w:rPr>
          <w:rFonts w:asciiTheme="minorHAnsi" w:hAnsiTheme="minorHAnsi" w:cstheme="minorHAnsi"/>
          <w:color w:val="auto"/>
        </w:rPr>
      </w:pPr>
      <w:r w:rsidRPr="007925F0">
        <w:rPr>
          <w:rFonts w:asciiTheme="minorHAnsi" w:eastAsia="Times New Roman" w:hAnsiTheme="minorHAnsi" w:cstheme="minorHAnsi"/>
          <w:color w:val="auto"/>
          <w:sz w:val="20"/>
          <w:szCs w:val="20"/>
          <w:lang w:eastAsia="pt-BR"/>
        </w:rPr>
        <w:t>12.9. Os candidatos classificados que, no ato da inscrição, se autodeclararam pessoas negras serão convocados para entrevista de verificação da condição declarada (procedimento de heteroidentificação) antes da assinatura do contrato com a FUERN.</w:t>
      </w:r>
    </w:p>
    <w:p w14:paraId="1670FED5"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07ECE1B6" w14:textId="0223AA6C" w:rsidR="00367D35" w:rsidRPr="007925F0" w:rsidRDefault="00EE65A6">
      <w:pPr>
        <w:pStyle w:val="Standard"/>
        <w:jc w:val="both"/>
        <w:rPr>
          <w:rFonts w:asciiTheme="minorHAnsi" w:hAnsiTheme="minorHAnsi" w:cstheme="minorHAnsi"/>
          <w:color w:val="auto"/>
        </w:rPr>
      </w:pPr>
      <w:r w:rsidRPr="007925F0">
        <w:rPr>
          <w:rFonts w:asciiTheme="minorHAnsi" w:eastAsia="Times New Roman" w:hAnsiTheme="minorHAnsi" w:cstheme="minorHAnsi"/>
          <w:color w:val="auto"/>
          <w:sz w:val="20"/>
          <w:szCs w:val="20"/>
          <w:lang w:eastAsia="pt-BR"/>
        </w:rPr>
        <w:t xml:space="preserve">12.10 </w:t>
      </w:r>
      <w:r w:rsidRPr="007925F0">
        <w:rPr>
          <w:rFonts w:asciiTheme="minorHAnsi" w:eastAsia="Times New Roman" w:hAnsiTheme="minorHAnsi" w:cstheme="minorHAnsi"/>
          <w:b/>
          <w:bCs/>
          <w:color w:val="auto"/>
          <w:sz w:val="20"/>
          <w:szCs w:val="20"/>
          <w:lang w:eastAsia="pt-BR"/>
        </w:rPr>
        <w:t>O departamento solicitante da convocação deverá acionar a Comissão de Heteroidentificação da UERN para a realização do procedimento</w:t>
      </w:r>
      <w:r w:rsidR="00986FBA" w:rsidRPr="007925F0">
        <w:rPr>
          <w:rFonts w:asciiTheme="minorHAnsi" w:eastAsia="Times New Roman" w:hAnsiTheme="minorHAnsi" w:cstheme="minorHAnsi"/>
          <w:b/>
          <w:bCs/>
          <w:color w:val="auto"/>
          <w:sz w:val="20"/>
          <w:szCs w:val="20"/>
          <w:lang w:eastAsia="pt-BR"/>
        </w:rPr>
        <w:t>, disponibilizar um técnico ou docente, caso solicitado pela comissão</w:t>
      </w:r>
      <w:r w:rsidRPr="007925F0">
        <w:rPr>
          <w:rFonts w:asciiTheme="minorHAnsi" w:eastAsia="Times New Roman" w:hAnsiTheme="minorHAnsi" w:cstheme="minorHAnsi"/>
          <w:b/>
          <w:bCs/>
          <w:color w:val="auto"/>
          <w:sz w:val="20"/>
          <w:szCs w:val="20"/>
          <w:lang w:eastAsia="pt-BR"/>
        </w:rPr>
        <w:t xml:space="preserve"> e, na sequência, enviar o resultado para a PROGEP proceder com a contratação ou nova convocação, se for o caso</w:t>
      </w:r>
      <w:r w:rsidRPr="007925F0">
        <w:rPr>
          <w:rFonts w:asciiTheme="minorHAnsi" w:eastAsia="Times New Roman" w:hAnsiTheme="minorHAnsi" w:cstheme="minorHAnsi"/>
          <w:color w:val="auto"/>
          <w:sz w:val="20"/>
          <w:szCs w:val="20"/>
          <w:lang w:eastAsia="pt-BR"/>
        </w:rPr>
        <w:t>.</w:t>
      </w:r>
    </w:p>
    <w:p w14:paraId="259BBCAA"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62A18C6A"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 xml:space="preserve">12.11 A convocação para entrevista será publicada oportunamente no portal UERN, contendo data e horário para a realização da entrevista, além de outras informações e orientações aos candidatos convocados. </w:t>
      </w:r>
    </w:p>
    <w:p w14:paraId="6A94A35C"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634BECFE"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 xml:space="preserve">12.12 O procedimento de heteroidentificação será realizado no campus onde o candidato concorre à vaga por Comissão instituída para esse fim, ocasião em que será verificada a veracidade das informações prestadas pelos candidatos, por meio de análise do fenótipo, exclusivamente, e será proferido parecer definitivo a esse respeito. </w:t>
      </w:r>
    </w:p>
    <w:p w14:paraId="72CFADAD"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2446CB26"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 xml:space="preserve">12.13 Será enquadrado como pessoa negra o candidato que assim for reconhecido pela maioria dos membros presentes da Comissão. </w:t>
      </w:r>
    </w:p>
    <w:p w14:paraId="4AEC29AD"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6107A684"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 xml:space="preserve">12.14 O candidato deverá comparecer à entrevista munido do formulário de autodeclaração, a ser disponibilizado na convocação dos candidatos para o procedimento da heteroidentificação, a fim de ser aferido com o fenótipo declarado, além de documento de identidade (original e cópia simples). As cópias serão retidas pela Comissão. </w:t>
      </w:r>
    </w:p>
    <w:p w14:paraId="7D8BF988"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7DF0BF9A"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 xml:space="preserve">12.15 A não observância do disposto no subitem 12.14 acarretará a perda do direito aos quantitativos reservados aos candidatos em tais condições. </w:t>
      </w:r>
    </w:p>
    <w:p w14:paraId="17F3780D"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72513CFF"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 xml:space="preserve">12.16 Na hipótese de constatação de declaração falsa, o candidato será eliminado do Processo Seletivo e, se houver sido admitido, ficará sujeito à nulidade de sua admissão no cargo efetivo, após procedimento administrativo no qual lhe sejam assegurados o contraditório e a ampla defesa, sem prejuízo de outras sanções cabíveis. </w:t>
      </w:r>
    </w:p>
    <w:p w14:paraId="319DFE45"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15306BD2"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 xml:space="preserve">12.17 Por se tratar de processo seletivo simplificado, o candidato cujo autodeclaração não seja confirmada no procedimento de heteroidentificação (entrevista) não terá direito a recurso. </w:t>
      </w:r>
    </w:p>
    <w:p w14:paraId="7DA50717"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3F0DF936"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 xml:space="preserve">12.18 A não confirmação da autodeclaração do candidato no procedimento heteroidentificação ou o seu não comparecimento na data e horário designados na convocação específica, acarretará a perda do direito aos quantitativos reservados aos candidatos em tais condições, e ele figurará apenas na lista de classificação geral, desde que tenha atingido os critérios classificatórios da ampla concorrência. </w:t>
      </w:r>
    </w:p>
    <w:p w14:paraId="161E7033"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28C3175D"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12.19 As vagas reservadas a pessoa negra que não forem providas por falta de candidatos, por reprovação na Seleção o ou por não enquadramento no programa de reserva de vagas, serão preenchidas pelos demais candidatos habilitados, com estrita observância à ordem geral de classificação.</w:t>
      </w:r>
    </w:p>
    <w:p w14:paraId="5F642586"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20005E3F" w14:textId="77777777" w:rsidR="00367D35" w:rsidRPr="007925F0" w:rsidRDefault="00EE65A6">
      <w:pPr>
        <w:pStyle w:val="Standard"/>
        <w:jc w:val="both"/>
        <w:rPr>
          <w:rFonts w:asciiTheme="minorHAnsi" w:eastAsia="Times New Roman" w:hAnsiTheme="minorHAnsi" w:cstheme="minorHAnsi"/>
          <w:b/>
          <w:bCs/>
          <w:color w:val="auto"/>
          <w:sz w:val="20"/>
          <w:szCs w:val="20"/>
          <w:lang w:eastAsia="pt-BR"/>
        </w:rPr>
      </w:pPr>
      <w:bookmarkStart w:id="25" w:name="_83s2vpm8jcge"/>
      <w:bookmarkEnd w:id="25"/>
      <w:r w:rsidRPr="007925F0">
        <w:rPr>
          <w:rFonts w:asciiTheme="minorHAnsi" w:eastAsia="Times New Roman" w:hAnsiTheme="minorHAnsi" w:cstheme="minorHAnsi"/>
          <w:b/>
          <w:bCs/>
          <w:color w:val="auto"/>
          <w:sz w:val="20"/>
          <w:szCs w:val="20"/>
          <w:lang w:eastAsia="pt-BR"/>
        </w:rPr>
        <w:t>13. DAS DISPOSIÇÕES FINAIS</w:t>
      </w:r>
    </w:p>
    <w:p w14:paraId="492C6530"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4732B529"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13.1. Ao realizar sua inscrição, o(a) candidato(a) acata e ratifica todos os termos e normas contidas nesse Edital.</w:t>
      </w:r>
    </w:p>
    <w:p w14:paraId="7F5CADBF"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21828002"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13.2. A remuneração inicial para professor(a) substituto(a) é fundamentada na Lei Complementar Estadual nº 700, de 24 de março de 2022, e Lei Complementar Estadual n° 772, de 13 de dezembro de 2024.</w:t>
      </w:r>
    </w:p>
    <w:p w14:paraId="26759DE0"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0936695A" w14:textId="7C68C61A" w:rsidR="00367D35" w:rsidRPr="007925F0" w:rsidRDefault="00EE65A6">
      <w:pPr>
        <w:pStyle w:val="Standard"/>
        <w:jc w:val="both"/>
        <w:rPr>
          <w:rFonts w:asciiTheme="minorHAnsi" w:eastAsia="Times New Roman" w:hAnsiTheme="minorHAnsi" w:cstheme="minorHAnsi"/>
          <w:color w:val="auto"/>
          <w:sz w:val="20"/>
          <w:szCs w:val="20"/>
          <w:u w:val="single"/>
          <w:lang w:eastAsia="pt-BR"/>
        </w:rPr>
      </w:pPr>
      <w:r w:rsidRPr="007925F0">
        <w:rPr>
          <w:rFonts w:asciiTheme="minorHAnsi" w:eastAsia="Times New Roman" w:hAnsiTheme="minorHAnsi" w:cstheme="minorHAnsi"/>
          <w:color w:val="auto"/>
          <w:sz w:val="20"/>
          <w:szCs w:val="20"/>
          <w:lang w:eastAsia="pt-BR"/>
        </w:rPr>
        <w:lastRenderedPageBreak/>
        <w:t xml:space="preserve">13.3 O salário do Professor do Ensino Superior </w:t>
      </w:r>
      <w:r w:rsidR="00FF7F45" w:rsidRPr="007925F0">
        <w:rPr>
          <w:rFonts w:asciiTheme="minorHAnsi" w:eastAsia="Times New Roman" w:hAnsiTheme="minorHAnsi" w:cstheme="minorHAnsi"/>
          <w:color w:val="auto"/>
          <w:sz w:val="20"/>
          <w:szCs w:val="20"/>
          <w:lang w:eastAsia="pt-BR"/>
        </w:rPr>
        <w:t xml:space="preserve">contratado em caráter temporário </w:t>
      </w:r>
      <w:r w:rsidRPr="007925F0">
        <w:rPr>
          <w:rFonts w:asciiTheme="minorHAnsi" w:eastAsia="Times New Roman" w:hAnsiTheme="minorHAnsi" w:cstheme="minorHAnsi"/>
          <w:color w:val="auto"/>
          <w:sz w:val="20"/>
          <w:szCs w:val="20"/>
          <w:lang w:eastAsia="pt-BR"/>
        </w:rPr>
        <w:t xml:space="preserve">será fixado pela Fundação Universidade do Estado do Rio Grande do Norte (FUERN), à vista da qualificação do contratado, com base no valor do vencimento estabelecido para o nível 1 (um) da classe do Professor do Ensino Superior </w:t>
      </w:r>
      <w:r w:rsidRPr="007925F0">
        <w:rPr>
          <w:rFonts w:asciiTheme="minorHAnsi" w:eastAsia="Times New Roman" w:hAnsiTheme="minorHAnsi" w:cstheme="minorHAnsi"/>
          <w:color w:val="auto"/>
          <w:sz w:val="20"/>
          <w:szCs w:val="20"/>
          <w:u w:val="single"/>
          <w:lang w:eastAsia="pt-BR"/>
        </w:rPr>
        <w:t xml:space="preserve">correspondente a respectiva titulação apresentada no ato da contratação, </w:t>
      </w:r>
      <w:r w:rsidRPr="007925F0">
        <w:rPr>
          <w:rFonts w:asciiTheme="minorHAnsi" w:eastAsia="Times New Roman" w:hAnsiTheme="minorHAnsi" w:cstheme="minorHAnsi"/>
          <w:b/>
          <w:bCs/>
          <w:color w:val="auto"/>
          <w:sz w:val="20"/>
          <w:szCs w:val="20"/>
          <w:u w:val="single"/>
          <w:lang w:eastAsia="pt-BR"/>
        </w:rPr>
        <w:t>não sendo admitida posterior alteração de titulação para efeitos de pagamento de salário</w:t>
      </w:r>
      <w:r w:rsidRPr="007925F0">
        <w:rPr>
          <w:rFonts w:asciiTheme="minorHAnsi" w:eastAsia="Times New Roman" w:hAnsiTheme="minorHAnsi" w:cstheme="minorHAnsi"/>
          <w:color w:val="auto"/>
          <w:sz w:val="20"/>
          <w:szCs w:val="20"/>
          <w:u w:val="single"/>
          <w:lang w:eastAsia="pt-BR"/>
        </w:rPr>
        <w:t>.</w:t>
      </w:r>
    </w:p>
    <w:p w14:paraId="07746669" w14:textId="77777777" w:rsidR="00367D35" w:rsidRPr="007925F0" w:rsidRDefault="00367D35">
      <w:pPr>
        <w:pStyle w:val="Standard"/>
        <w:jc w:val="both"/>
        <w:rPr>
          <w:rFonts w:asciiTheme="minorHAnsi" w:eastAsia="Times New Roman" w:hAnsiTheme="minorHAnsi" w:cstheme="minorHAnsi"/>
          <w:b/>
          <w:bCs/>
          <w:strike/>
          <w:color w:val="auto"/>
          <w:sz w:val="20"/>
          <w:szCs w:val="20"/>
          <w:lang w:eastAsia="pt-BR"/>
        </w:rPr>
      </w:pPr>
    </w:p>
    <w:tbl>
      <w:tblPr>
        <w:tblW w:w="9791" w:type="dxa"/>
        <w:tblInd w:w="12" w:type="dxa"/>
        <w:tblLayout w:type="fixed"/>
        <w:tblCellMar>
          <w:top w:w="28" w:type="dxa"/>
          <w:left w:w="6" w:type="dxa"/>
          <w:bottom w:w="28" w:type="dxa"/>
          <w:right w:w="28" w:type="dxa"/>
        </w:tblCellMar>
        <w:tblLook w:val="04A0" w:firstRow="1" w:lastRow="0" w:firstColumn="1" w:lastColumn="0" w:noHBand="0" w:noVBand="1"/>
      </w:tblPr>
      <w:tblGrid>
        <w:gridCol w:w="844"/>
        <w:gridCol w:w="846"/>
        <w:gridCol w:w="1628"/>
        <w:gridCol w:w="1487"/>
        <w:gridCol w:w="1754"/>
        <w:gridCol w:w="2073"/>
        <w:gridCol w:w="1159"/>
      </w:tblGrid>
      <w:tr w:rsidR="007925F0" w:rsidRPr="0038239A" w14:paraId="19D3EA99" w14:textId="77777777" w:rsidTr="00D41D65">
        <w:trPr>
          <w:trHeight w:val="17"/>
        </w:trPr>
        <w:tc>
          <w:tcPr>
            <w:tcW w:w="844" w:type="dxa"/>
            <w:tcBorders>
              <w:top w:val="single" w:sz="2" w:space="0" w:color="000001"/>
              <w:left w:val="single" w:sz="2" w:space="0" w:color="000001"/>
              <w:bottom w:val="single" w:sz="2" w:space="0" w:color="000001"/>
              <w:right w:val="single" w:sz="2" w:space="0" w:color="000001"/>
            </w:tcBorders>
            <w:vAlign w:val="center"/>
          </w:tcPr>
          <w:p w14:paraId="17896CEA" w14:textId="77777777" w:rsidR="00367D35" w:rsidRPr="0038239A" w:rsidRDefault="00EE65A6" w:rsidP="00A67A9D">
            <w:pPr>
              <w:jc w:val="center"/>
              <w:rPr>
                <w:rFonts w:asciiTheme="minorHAnsi" w:hAnsiTheme="minorHAnsi" w:cstheme="minorHAnsi"/>
                <w:b/>
                <w:bCs/>
                <w:color w:val="auto"/>
                <w:sz w:val="20"/>
                <w:szCs w:val="20"/>
              </w:rPr>
            </w:pPr>
            <w:r w:rsidRPr="0038239A">
              <w:rPr>
                <w:rFonts w:asciiTheme="minorHAnsi" w:hAnsiTheme="minorHAnsi" w:cstheme="minorHAnsi"/>
                <w:b/>
                <w:bCs/>
                <w:color w:val="auto"/>
                <w:sz w:val="20"/>
                <w:szCs w:val="20"/>
              </w:rPr>
              <w:t>Classe</w:t>
            </w:r>
          </w:p>
        </w:tc>
        <w:tc>
          <w:tcPr>
            <w:tcW w:w="846" w:type="dxa"/>
            <w:tcBorders>
              <w:top w:val="single" w:sz="2" w:space="0" w:color="000001"/>
              <w:left w:val="single" w:sz="2" w:space="0" w:color="000001"/>
              <w:bottom w:val="single" w:sz="2" w:space="0" w:color="000001"/>
              <w:right w:val="single" w:sz="2" w:space="0" w:color="000001"/>
            </w:tcBorders>
            <w:vAlign w:val="center"/>
          </w:tcPr>
          <w:p w14:paraId="0E240B47" w14:textId="77777777" w:rsidR="00367D35" w:rsidRPr="0038239A" w:rsidRDefault="00EE65A6" w:rsidP="00A67A9D">
            <w:pPr>
              <w:jc w:val="center"/>
              <w:rPr>
                <w:rFonts w:asciiTheme="minorHAnsi" w:hAnsiTheme="minorHAnsi" w:cstheme="minorHAnsi"/>
                <w:b/>
                <w:bCs/>
                <w:color w:val="auto"/>
                <w:sz w:val="20"/>
                <w:szCs w:val="20"/>
              </w:rPr>
            </w:pPr>
            <w:r w:rsidRPr="0038239A">
              <w:rPr>
                <w:rFonts w:asciiTheme="minorHAnsi" w:hAnsiTheme="minorHAnsi" w:cstheme="minorHAnsi"/>
                <w:b/>
                <w:bCs/>
                <w:color w:val="auto"/>
                <w:sz w:val="20"/>
                <w:szCs w:val="20"/>
              </w:rPr>
              <w:t>Nível</w:t>
            </w:r>
          </w:p>
        </w:tc>
        <w:tc>
          <w:tcPr>
            <w:tcW w:w="1628" w:type="dxa"/>
            <w:tcBorders>
              <w:top w:val="single" w:sz="2" w:space="0" w:color="000001"/>
              <w:left w:val="single" w:sz="2" w:space="0" w:color="000001"/>
              <w:bottom w:val="single" w:sz="2" w:space="0" w:color="000001"/>
              <w:right w:val="single" w:sz="2" w:space="0" w:color="000001"/>
            </w:tcBorders>
            <w:vAlign w:val="center"/>
          </w:tcPr>
          <w:p w14:paraId="17D15419" w14:textId="77777777" w:rsidR="00367D35" w:rsidRPr="0038239A" w:rsidRDefault="00EE65A6" w:rsidP="00A67A9D">
            <w:pPr>
              <w:jc w:val="center"/>
              <w:rPr>
                <w:rFonts w:asciiTheme="minorHAnsi" w:hAnsiTheme="minorHAnsi" w:cstheme="minorHAnsi"/>
                <w:b/>
                <w:bCs/>
                <w:color w:val="auto"/>
                <w:sz w:val="20"/>
                <w:szCs w:val="20"/>
              </w:rPr>
            </w:pPr>
            <w:r w:rsidRPr="0038239A">
              <w:rPr>
                <w:rFonts w:asciiTheme="minorHAnsi" w:hAnsiTheme="minorHAnsi" w:cstheme="minorHAnsi"/>
                <w:b/>
                <w:bCs/>
                <w:color w:val="auto"/>
                <w:sz w:val="20"/>
                <w:szCs w:val="20"/>
              </w:rPr>
              <w:t>Titulação</w:t>
            </w:r>
          </w:p>
        </w:tc>
        <w:tc>
          <w:tcPr>
            <w:tcW w:w="1487" w:type="dxa"/>
            <w:tcBorders>
              <w:top w:val="single" w:sz="2" w:space="0" w:color="000001"/>
              <w:left w:val="single" w:sz="2" w:space="0" w:color="000001"/>
              <w:bottom w:val="single" w:sz="2" w:space="0" w:color="000001"/>
              <w:right w:val="single" w:sz="2" w:space="0" w:color="000001"/>
            </w:tcBorders>
            <w:vAlign w:val="center"/>
          </w:tcPr>
          <w:p w14:paraId="54940A7D" w14:textId="325163F7" w:rsidR="00367D35" w:rsidRPr="0038239A" w:rsidRDefault="00EE65A6" w:rsidP="00A67A9D">
            <w:pPr>
              <w:jc w:val="center"/>
              <w:rPr>
                <w:rFonts w:asciiTheme="minorHAnsi" w:hAnsiTheme="minorHAnsi" w:cstheme="minorHAnsi"/>
                <w:b/>
                <w:bCs/>
                <w:color w:val="auto"/>
                <w:sz w:val="20"/>
                <w:szCs w:val="20"/>
              </w:rPr>
            </w:pPr>
            <w:r w:rsidRPr="0038239A">
              <w:rPr>
                <w:rFonts w:asciiTheme="minorHAnsi" w:hAnsiTheme="minorHAnsi" w:cstheme="minorHAnsi"/>
                <w:b/>
                <w:bCs/>
                <w:color w:val="auto"/>
                <w:sz w:val="20"/>
                <w:szCs w:val="20"/>
              </w:rPr>
              <w:t>Regime de Trabalho</w:t>
            </w:r>
          </w:p>
        </w:tc>
        <w:tc>
          <w:tcPr>
            <w:tcW w:w="1754" w:type="dxa"/>
            <w:tcBorders>
              <w:top w:val="single" w:sz="2" w:space="0" w:color="000001"/>
              <w:left w:val="single" w:sz="2" w:space="0" w:color="000001"/>
              <w:bottom w:val="single" w:sz="2" w:space="0" w:color="000001"/>
              <w:right w:val="single" w:sz="2" w:space="0" w:color="000001"/>
            </w:tcBorders>
            <w:vAlign w:val="center"/>
          </w:tcPr>
          <w:p w14:paraId="4E633B38" w14:textId="77777777" w:rsidR="00367D35" w:rsidRPr="0038239A" w:rsidRDefault="00EE65A6" w:rsidP="00A67A9D">
            <w:pPr>
              <w:jc w:val="center"/>
              <w:rPr>
                <w:rFonts w:asciiTheme="minorHAnsi" w:hAnsiTheme="minorHAnsi" w:cstheme="minorHAnsi"/>
                <w:b/>
                <w:bCs/>
                <w:color w:val="auto"/>
                <w:sz w:val="20"/>
                <w:szCs w:val="20"/>
              </w:rPr>
            </w:pPr>
            <w:r w:rsidRPr="0038239A">
              <w:rPr>
                <w:rFonts w:asciiTheme="minorHAnsi" w:hAnsiTheme="minorHAnsi" w:cstheme="minorHAnsi"/>
                <w:b/>
                <w:bCs/>
                <w:color w:val="auto"/>
                <w:sz w:val="20"/>
                <w:szCs w:val="20"/>
              </w:rPr>
              <w:t>Vencimento Básico (R$)</w:t>
            </w:r>
          </w:p>
        </w:tc>
        <w:tc>
          <w:tcPr>
            <w:tcW w:w="2073" w:type="dxa"/>
            <w:tcBorders>
              <w:top w:val="single" w:sz="2" w:space="0" w:color="000001"/>
              <w:left w:val="single" w:sz="2" w:space="0" w:color="000001"/>
              <w:bottom w:val="single" w:sz="2" w:space="0" w:color="000001"/>
              <w:right w:val="single" w:sz="2" w:space="0" w:color="000001"/>
            </w:tcBorders>
            <w:vAlign w:val="center"/>
          </w:tcPr>
          <w:p w14:paraId="4FE3BD11" w14:textId="77777777" w:rsidR="00367D35" w:rsidRPr="0038239A" w:rsidRDefault="00EE65A6" w:rsidP="00A67A9D">
            <w:pPr>
              <w:jc w:val="center"/>
              <w:rPr>
                <w:rFonts w:asciiTheme="minorHAnsi" w:hAnsiTheme="minorHAnsi" w:cstheme="minorHAnsi"/>
                <w:b/>
                <w:bCs/>
                <w:color w:val="auto"/>
                <w:sz w:val="20"/>
                <w:szCs w:val="20"/>
              </w:rPr>
            </w:pPr>
            <w:r w:rsidRPr="0038239A">
              <w:rPr>
                <w:rFonts w:asciiTheme="minorHAnsi" w:hAnsiTheme="minorHAnsi" w:cstheme="minorHAnsi"/>
                <w:b/>
                <w:bCs/>
                <w:color w:val="auto"/>
                <w:sz w:val="20"/>
                <w:szCs w:val="20"/>
              </w:rPr>
              <w:t>Adicional por Titulação (R</w:t>
            </w:r>
            <w:proofErr w:type="gramStart"/>
            <w:r w:rsidRPr="0038239A">
              <w:rPr>
                <w:rFonts w:asciiTheme="minorHAnsi" w:hAnsiTheme="minorHAnsi" w:cstheme="minorHAnsi"/>
                <w:b/>
                <w:bCs/>
                <w:color w:val="auto"/>
                <w:sz w:val="20"/>
                <w:szCs w:val="20"/>
              </w:rPr>
              <w:t>$)*</w:t>
            </w:r>
            <w:proofErr w:type="gramEnd"/>
          </w:p>
        </w:tc>
        <w:tc>
          <w:tcPr>
            <w:tcW w:w="1159" w:type="dxa"/>
            <w:tcBorders>
              <w:top w:val="single" w:sz="2" w:space="0" w:color="000001"/>
              <w:left w:val="single" w:sz="2" w:space="0" w:color="000001"/>
              <w:bottom w:val="single" w:sz="2" w:space="0" w:color="000001"/>
              <w:right w:val="single" w:sz="2" w:space="0" w:color="000001"/>
            </w:tcBorders>
            <w:vAlign w:val="center"/>
          </w:tcPr>
          <w:p w14:paraId="6ED91A54" w14:textId="77777777" w:rsidR="00367D35" w:rsidRPr="0038239A" w:rsidRDefault="00EE65A6" w:rsidP="00A67A9D">
            <w:pPr>
              <w:jc w:val="center"/>
              <w:rPr>
                <w:rFonts w:asciiTheme="minorHAnsi" w:hAnsiTheme="minorHAnsi" w:cstheme="minorHAnsi"/>
                <w:b/>
                <w:bCs/>
                <w:color w:val="auto"/>
                <w:sz w:val="20"/>
                <w:szCs w:val="20"/>
              </w:rPr>
            </w:pPr>
            <w:r w:rsidRPr="0038239A">
              <w:rPr>
                <w:rFonts w:asciiTheme="minorHAnsi" w:hAnsiTheme="minorHAnsi" w:cstheme="minorHAnsi"/>
                <w:b/>
                <w:bCs/>
                <w:color w:val="auto"/>
                <w:sz w:val="20"/>
                <w:szCs w:val="20"/>
              </w:rPr>
              <w:t>Total (R$)</w:t>
            </w:r>
          </w:p>
        </w:tc>
      </w:tr>
      <w:tr w:rsidR="007925F0" w:rsidRPr="0038239A" w14:paraId="6CE65256" w14:textId="77777777" w:rsidTr="00A9182A">
        <w:trPr>
          <w:trHeight w:val="27"/>
        </w:trPr>
        <w:tc>
          <w:tcPr>
            <w:tcW w:w="844" w:type="dxa"/>
            <w:tcBorders>
              <w:top w:val="single" w:sz="2" w:space="0" w:color="000001"/>
              <w:left w:val="single" w:sz="2" w:space="0" w:color="000001"/>
              <w:bottom w:val="single" w:sz="2" w:space="0" w:color="000001"/>
              <w:right w:val="single" w:sz="2" w:space="0" w:color="000001"/>
            </w:tcBorders>
            <w:vAlign w:val="center"/>
          </w:tcPr>
          <w:p w14:paraId="71DBC094" w14:textId="7774D6F7" w:rsidR="00367D35" w:rsidRPr="0038239A" w:rsidRDefault="00EE65A6" w:rsidP="00A67A9D">
            <w:pPr>
              <w:jc w:val="center"/>
              <w:rPr>
                <w:rFonts w:asciiTheme="minorHAnsi" w:hAnsiTheme="minorHAnsi" w:cstheme="minorHAnsi"/>
                <w:color w:val="auto"/>
                <w:sz w:val="20"/>
                <w:szCs w:val="20"/>
              </w:rPr>
            </w:pPr>
            <w:r w:rsidRPr="0038239A">
              <w:rPr>
                <w:rFonts w:asciiTheme="minorHAnsi" w:hAnsiTheme="minorHAnsi" w:cstheme="minorHAnsi"/>
                <w:color w:val="auto"/>
                <w:sz w:val="20"/>
                <w:szCs w:val="20"/>
              </w:rPr>
              <w:t>I</w:t>
            </w:r>
          </w:p>
        </w:tc>
        <w:tc>
          <w:tcPr>
            <w:tcW w:w="846" w:type="dxa"/>
            <w:tcBorders>
              <w:top w:val="single" w:sz="2" w:space="0" w:color="000001"/>
              <w:left w:val="single" w:sz="2" w:space="0" w:color="000001"/>
              <w:bottom w:val="single" w:sz="2" w:space="0" w:color="000001"/>
              <w:right w:val="single" w:sz="2" w:space="0" w:color="000001"/>
            </w:tcBorders>
            <w:vAlign w:val="center"/>
          </w:tcPr>
          <w:p w14:paraId="1677D52B" w14:textId="77777777" w:rsidR="00367D35" w:rsidRPr="0038239A" w:rsidRDefault="00EE65A6" w:rsidP="00A67A9D">
            <w:pPr>
              <w:jc w:val="center"/>
              <w:rPr>
                <w:rFonts w:asciiTheme="minorHAnsi" w:hAnsiTheme="minorHAnsi" w:cstheme="minorHAnsi"/>
                <w:color w:val="auto"/>
                <w:sz w:val="20"/>
                <w:szCs w:val="20"/>
              </w:rPr>
            </w:pPr>
            <w:r w:rsidRPr="0038239A">
              <w:rPr>
                <w:rFonts w:asciiTheme="minorHAnsi" w:hAnsiTheme="minorHAnsi" w:cstheme="minorHAnsi"/>
                <w:color w:val="auto"/>
                <w:sz w:val="20"/>
                <w:szCs w:val="20"/>
              </w:rPr>
              <w:t>1</w:t>
            </w:r>
          </w:p>
        </w:tc>
        <w:tc>
          <w:tcPr>
            <w:tcW w:w="1628" w:type="dxa"/>
            <w:tcBorders>
              <w:top w:val="single" w:sz="2" w:space="0" w:color="000001"/>
              <w:left w:val="single" w:sz="2" w:space="0" w:color="000001"/>
              <w:bottom w:val="single" w:sz="2" w:space="0" w:color="000001"/>
              <w:right w:val="single" w:sz="2" w:space="0" w:color="000001"/>
            </w:tcBorders>
            <w:vAlign w:val="center"/>
          </w:tcPr>
          <w:p w14:paraId="0E399F93" w14:textId="77777777" w:rsidR="00367D35" w:rsidRPr="0038239A" w:rsidRDefault="00EE65A6" w:rsidP="00A67A9D">
            <w:pPr>
              <w:jc w:val="center"/>
              <w:rPr>
                <w:rFonts w:asciiTheme="minorHAnsi" w:hAnsiTheme="minorHAnsi" w:cstheme="minorHAnsi"/>
                <w:color w:val="auto"/>
                <w:sz w:val="20"/>
                <w:szCs w:val="20"/>
              </w:rPr>
            </w:pPr>
            <w:r w:rsidRPr="0038239A">
              <w:rPr>
                <w:rFonts w:asciiTheme="minorHAnsi" w:hAnsiTheme="minorHAnsi" w:cstheme="minorHAnsi"/>
                <w:color w:val="auto"/>
                <w:sz w:val="20"/>
                <w:szCs w:val="20"/>
              </w:rPr>
              <w:t>Especialização</w:t>
            </w:r>
          </w:p>
        </w:tc>
        <w:tc>
          <w:tcPr>
            <w:tcW w:w="1487" w:type="dxa"/>
            <w:vMerge w:val="restart"/>
            <w:tcBorders>
              <w:top w:val="single" w:sz="2" w:space="0" w:color="000001"/>
              <w:left w:val="single" w:sz="2" w:space="0" w:color="000001"/>
              <w:bottom w:val="single" w:sz="2" w:space="0" w:color="000001"/>
              <w:right w:val="single" w:sz="2" w:space="0" w:color="000001"/>
            </w:tcBorders>
            <w:vAlign w:val="center"/>
          </w:tcPr>
          <w:p w14:paraId="53AB92C8" w14:textId="77777777" w:rsidR="00367D35" w:rsidRPr="0038239A" w:rsidRDefault="00EE65A6" w:rsidP="00A67A9D">
            <w:pPr>
              <w:jc w:val="center"/>
              <w:rPr>
                <w:rFonts w:asciiTheme="minorHAnsi" w:hAnsiTheme="minorHAnsi" w:cstheme="minorHAnsi"/>
                <w:color w:val="auto"/>
                <w:sz w:val="20"/>
                <w:szCs w:val="20"/>
              </w:rPr>
            </w:pPr>
            <w:r w:rsidRPr="0038239A">
              <w:rPr>
                <w:rFonts w:asciiTheme="minorHAnsi" w:hAnsiTheme="minorHAnsi" w:cstheme="minorHAnsi"/>
                <w:color w:val="auto"/>
                <w:sz w:val="20"/>
                <w:szCs w:val="20"/>
              </w:rPr>
              <w:t>20h</w:t>
            </w:r>
          </w:p>
        </w:tc>
        <w:tc>
          <w:tcPr>
            <w:tcW w:w="1754" w:type="dxa"/>
            <w:tcBorders>
              <w:top w:val="single" w:sz="2" w:space="0" w:color="000001"/>
              <w:left w:val="single" w:sz="2" w:space="0" w:color="000001"/>
              <w:bottom w:val="single" w:sz="2" w:space="0" w:color="000001"/>
              <w:right w:val="single" w:sz="2" w:space="0" w:color="000001"/>
            </w:tcBorders>
            <w:vAlign w:val="center"/>
          </w:tcPr>
          <w:p w14:paraId="782AEE53" w14:textId="77777777" w:rsidR="00367D35" w:rsidRPr="0038239A" w:rsidRDefault="00EE65A6" w:rsidP="00A67A9D">
            <w:pPr>
              <w:jc w:val="center"/>
              <w:rPr>
                <w:rFonts w:asciiTheme="minorHAnsi" w:hAnsiTheme="minorHAnsi" w:cstheme="minorHAnsi"/>
                <w:color w:val="auto"/>
                <w:sz w:val="20"/>
                <w:szCs w:val="20"/>
              </w:rPr>
            </w:pPr>
            <w:r w:rsidRPr="0038239A">
              <w:rPr>
                <w:rFonts w:asciiTheme="minorHAnsi" w:hAnsiTheme="minorHAnsi" w:cstheme="minorHAnsi"/>
                <w:color w:val="auto"/>
                <w:sz w:val="20"/>
                <w:szCs w:val="20"/>
              </w:rPr>
              <w:t>2.329,71</w:t>
            </w:r>
          </w:p>
        </w:tc>
        <w:tc>
          <w:tcPr>
            <w:tcW w:w="2073" w:type="dxa"/>
            <w:tcBorders>
              <w:top w:val="single" w:sz="2" w:space="0" w:color="000001"/>
              <w:left w:val="single" w:sz="2" w:space="0" w:color="000001"/>
              <w:bottom w:val="single" w:sz="2" w:space="0" w:color="000001"/>
              <w:right w:val="single" w:sz="2" w:space="0" w:color="000001"/>
            </w:tcBorders>
            <w:vAlign w:val="center"/>
          </w:tcPr>
          <w:p w14:paraId="2205E708" w14:textId="77777777" w:rsidR="00367D35" w:rsidRPr="0038239A" w:rsidRDefault="00EE65A6" w:rsidP="00A67A9D">
            <w:pPr>
              <w:jc w:val="center"/>
              <w:rPr>
                <w:rFonts w:asciiTheme="minorHAnsi" w:hAnsiTheme="minorHAnsi" w:cstheme="minorHAnsi"/>
                <w:color w:val="auto"/>
                <w:sz w:val="20"/>
                <w:szCs w:val="20"/>
              </w:rPr>
            </w:pPr>
            <w:r w:rsidRPr="0038239A">
              <w:rPr>
                <w:rFonts w:asciiTheme="minorHAnsi" w:hAnsiTheme="minorHAnsi" w:cstheme="minorHAnsi"/>
                <w:color w:val="auto"/>
                <w:sz w:val="20"/>
                <w:szCs w:val="20"/>
              </w:rPr>
              <w:t>232,97</w:t>
            </w:r>
          </w:p>
        </w:tc>
        <w:tc>
          <w:tcPr>
            <w:tcW w:w="1159" w:type="dxa"/>
            <w:tcBorders>
              <w:top w:val="single" w:sz="2" w:space="0" w:color="000001"/>
              <w:left w:val="single" w:sz="2" w:space="0" w:color="000001"/>
              <w:bottom w:val="single" w:sz="2" w:space="0" w:color="000001"/>
              <w:right w:val="single" w:sz="2" w:space="0" w:color="000001"/>
            </w:tcBorders>
            <w:vAlign w:val="center"/>
          </w:tcPr>
          <w:p w14:paraId="577CE191" w14:textId="77777777" w:rsidR="00367D35" w:rsidRPr="0038239A" w:rsidRDefault="00EE65A6" w:rsidP="00A67A9D">
            <w:pPr>
              <w:jc w:val="center"/>
              <w:rPr>
                <w:rFonts w:asciiTheme="minorHAnsi" w:hAnsiTheme="minorHAnsi" w:cstheme="minorHAnsi"/>
                <w:color w:val="auto"/>
                <w:sz w:val="20"/>
                <w:szCs w:val="20"/>
              </w:rPr>
            </w:pPr>
            <w:r w:rsidRPr="0038239A">
              <w:rPr>
                <w:rFonts w:asciiTheme="minorHAnsi" w:hAnsiTheme="minorHAnsi" w:cstheme="minorHAnsi"/>
                <w:color w:val="auto"/>
                <w:sz w:val="20"/>
                <w:szCs w:val="20"/>
              </w:rPr>
              <w:t>2.562,68</w:t>
            </w:r>
          </w:p>
        </w:tc>
      </w:tr>
      <w:tr w:rsidR="007925F0" w:rsidRPr="0038239A" w14:paraId="19A20860" w14:textId="77777777" w:rsidTr="00A9182A">
        <w:trPr>
          <w:trHeight w:val="27"/>
        </w:trPr>
        <w:tc>
          <w:tcPr>
            <w:tcW w:w="844" w:type="dxa"/>
            <w:tcBorders>
              <w:top w:val="single" w:sz="2" w:space="0" w:color="000001"/>
              <w:left w:val="single" w:sz="2" w:space="0" w:color="000001"/>
              <w:bottom w:val="single" w:sz="2" w:space="0" w:color="000001"/>
              <w:right w:val="single" w:sz="2" w:space="0" w:color="000001"/>
            </w:tcBorders>
            <w:vAlign w:val="center"/>
          </w:tcPr>
          <w:p w14:paraId="5AF1A533" w14:textId="5867B292" w:rsidR="00367D35" w:rsidRPr="0038239A" w:rsidRDefault="00EE65A6" w:rsidP="00A67A9D">
            <w:pPr>
              <w:jc w:val="center"/>
              <w:rPr>
                <w:rFonts w:asciiTheme="minorHAnsi" w:hAnsiTheme="minorHAnsi" w:cstheme="minorHAnsi"/>
                <w:color w:val="auto"/>
                <w:sz w:val="20"/>
                <w:szCs w:val="20"/>
              </w:rPr>
            </w:pPr>
            <w:r w:rsidRPr="0038239A">
              <w:rPr>
                <w:rFonts w:asciiTheme="minorHAnsi" w:hAnsiTheme="minorHAnsi" w:cstheme="minorHAnsi"/>
                <w:color w:val="auto"/>
                <w:sz w:val="20"/>
                <w:szCs w:val="20"/>
              </w:rPr>
              <w:t>II</w:t>
            </w:r>
          </w:p>
        </w:tc>
        <w:tc>
          <w:tcPr>
            <w:tcW w:w="846" w:type="dxa"/>
            <w:tcBorders>
              <w:top w:val="single" w:sz="2" w:space="0" w:color="000001"/>
              <w:left w:val="single" w:sz="2" w:space="0" w:color="000001"/>
              <w:bottom w:val="single" w:sz="2" w:space="0" w:color="000001"/>
              <w:right w:val="single" w:sz="2" w:space="0" w:color="000001"/>
            </w:tcBorders>
            <w:vAlign w:val="center"/>
          </w:tcPr>
          <w:p w14:paraId="035B8E64" w14:textId="77777777" w:rsidR="00367D35" w:rsidRPr="0038239A" w:rsidRDefault="00EE65A6" w:rsidP="00A67A9D">
            <w:pPr>
              <w:jc w:val="center"/>
              <w:rPr>
                <w:rFonts w:asciiTheme="minorHAnsi" w:hAnsiTheme="minorHAnsi" w:cstheme="minorHAnsi"/>
                <w:color w:val="auto"/>
                <w:sz w:val="20"/>
                <w:szCs w:val="20"/>
              </w:rPr>
            </w:pPr>
            <w:r w:rsidRPr="0038239A">
              <w:rPr>
                <w:rFonts w:asciiTheme="minorHAnsi" w:hAnsiTheme="minorHAnsi" w:cstheme="minorHAnsi"/>
                <w:color w:val="auto"/>
                <w:sz w:val="20"/>
                <w:szCs w:val="20"/>
              </w:rPr>
              <w:t>1</w:t>
            </w:r>
          </w:p>
        </w:tc>
        <w:tc>
          <w:tcPr>
            <w:tcW w:w="1628" w:type="dxa"/>
            <w:tcBorders>
              <w:top w:val="single" w:sz="2" w:space="0" w:color="000001"/>
              <w:left w:val="single" w:sz="2" w:space="0" w:color="000001"/>
              <w:bottom w:val="single" w:sz="2" w:space="0" w:color="000001"/>
              <w:right w:val="single" w:sz="2" w:space="0" w:color="000001"/>
            </w:tcBorders>
            <w:vAlign w:val="center"/>
          </w:tcPr>
          <w:p w14:paraId="6A724547" w14:textId="77777777" w:rsidR="00367D35" w:rsidRPr="0038239A" w:rsidRDefault="00EE65A6" w:rsidP="00A67A9D">
            <w:pPr>
              <w:jc w:val="center"/>
              <w:rPr>
                <w:rFonts w:asciiTheme="minorHAnsi" w:hAnsiTheme="minorHAnsi" w:cstheme="minorHAnsi"/>
                <w:color w:val="auto"/>
                <w:sz w:val="20"/>
                <w:szCs w:val="20"/>
              </w:rPr>
            </w:pPr>
            <w:r w:rsidRPr="0038239A">
              <w:rPr>
                <w:rFonts w:asciiTheme="minorHAnsi" w:hAnsiTheme="minorHAnsi" w:cstheme="minorHAnsi"/>
                <w:color w:val="auto"/>
                <w:sz w:val="20"/>
                <w:szCs w:val="20"/>
              </w:rPr>
              <w:t>Mestrado</w:t>
            </w:r>
          </w:p>
        </w:tc>
        <w:tc>
          <w:tcPr>
            <w:tcW w:w="1487" w:type="dxa"/>
            <w:vMerge/>
            <w:tcBorders>
              <w:top w:val="single" w:sz="2" w:space="0" w:color="000001"/>
              <w:left w:val="single" w:sz="2" w:space="0" w:color="000001"/>
              <w:bottom w:val="single" w:sz="2" w:space="0" w:color="000001"/>
              <w:right w:val="single" w:sz="2" w:space="0" w:color="000001"/>
            </w:tcBorders>
            <w:vAlign w:val="center"/>
          </w:tcPr>
          <w:p w14:paraId="3CD8A26A" w14:textId="77777777" w:rsidR="00367D35" w:rsidRPr="0038239A" w:rsidRDefault="00367D35" w:rsidP="00A67A9D">
            <w:pPr>
              <w:jc w:val="center"/>
              <w:rPr>
                <w:rFonts w:asciiTheme="minorHAnsi" w:hAnsiTheme="minorHAnsi" w:cstheme="minorHAnsi"/>
                <w:color w:val="auto"/>
                <w:sz w:val="20"/>
                <w:szCs w:val="20"/>
              </w:rPr>
            </w:pPr>
          </w:p>
        </w:tc>
        <w:tc>
          <w:tcPr>
            <w:tcW w:w="1754" w:type="dxa"/>
            <w:tcBorders>
              <w:top w:val="single" w:sz="2" w:space="0" w:color="000001"/>
              <w:left w:val="single" w:sz="2" w:space="0" w:color="000001"/>
              <w:bottom w:val="single" w:sz="2" w:space="0" w:color="000001"/>
              <w:right w:val="single" w:sz="2" w:space="0" w:color="000001"/>
            </w:tcBorders>
            <w:vAlign w:val="center"/>
          </w:tcPr>
          <w:p w14:paraId="5DDB8C61" w14:textId="77777777" w:rsidR="00367D35" w:rsidRPr="0038239A" w:rsidRDefault="00EE65A6" w:rsidP="00A67A9D">
            <w:pPr>
              <w:jc w:val="center"/>
              <w:rPr>
                <w:rFonts w:asciiTheme="minorHAnsi" w:hAnsiTheme="minorHAnsi" w:cstheme="minorHAnsi"/>
                <w:color w:val="auto"/>
                <w:sz w:val="20"/>
                <w:szCs w:val="20"/>
              </w:rPr>
            </w:pPr>
            <w:r w:rsidRPr="0038239A">
              <w:rPr>
                <w:rFonts w:asciiTheme="minorHAnsi" w:hAnsiTheme="minorHAnsi" w:cstheme="minorHAnsi"/>
                <w:color w:val="auto"/>
                <w:sz w:val="20"/>
                <w:szCs w:val="20"/>
              </w:rPr>
              <w:t>2.912,15</w:t>
            </w:r>
          </w:p>
        </w:tc>
        <w:tc>
          <w:tcPr>
            <w:tcW w:w="2073" w:type="dxa"/>
            <w:tcBorders>
              <w:top w:val="single" w:sz="2" w:space="0" w:color="000001"/>
              <w:left w:val="single" w:sz="2" w:space="0" w:color="000001"/>
              <w:bottom w:val="single" w:sz="2" w:space="0" w:color="000001"/>
              <w:right w:val="single" w:sz="2" w:space="0" w:color="000001"/>
            </w:tcBorders>
            <w:vAlign w:val="center"/>
          </w:tcPr>
          <w:p w14:paraId="4AA55734" w14:textId="77777777" w:rsidR="00367D35" w:rsidRPr="0038239A" w:rsidRDefault="00EE65A6" w:rsidP="00A67A9D">
            <w:pPr>
              <w:jc w:val="center"/>
              <w:rPr>
                <w:rFonts w:asciiTheme="minorHAnsi" w:hAnsiTheme="minorHAnsi" w:cstheme="minorHAnsi"/>
                <w:color w:val="auto"/>
                <w:sz w:val="20"/>
                <w:szCs w:val="20"/>
              </w:rPr>
            </w:pPr>
            <w:r w:rsidRPr="0038239A">
              <w:rPr>
                <w:rFonts w:asciiTheme="minorHAnsi" w:hAnsiTheme="minorHAnsi" w:cstheme="minorHAnsi"/>
                <w:color w:val="auto"/>
                <w:sz w:val="20"/>
                <w:szCs w:val="20"/>
              </w:rPr>
              <w:t>757,16</w:t>
            </w:r>
          </w:p>
        </w:tc>
        <w:tc>
          <w:tcPr>
            <w:tcW w:w="1159" w:type="dxa"/>
            <w:tcBorders>
              <w:top w:val="single" w:sz="2" w:space="0" w:color="000001"/>
              <w:left w:val="single" w:sz="2" w:space="0" w:color="000001"/>
              <w:bottom w:val="single" w:sz="2" w:space="0" w:color="000001"/>
              <w:right w:val="single" w:sz="2" w:space="0" w:color="000001"/>
            </w:tcBorders>
            <w:vAlign w:val="center"/>
          </w:tcPr>
          <w:p w14:paraId="440F4A4B" w14:textId="77777777" w:rsidR="00367D35" w:rsidRPr="0038239A" w:rsidRDefault="00EE65A6" w:rsidP="00A67A9D">
            <w:pPr>
              <w:jc w:val="center"/>
              <w:rPr>
                <w:rFonts w:asciiTheme="minorHAnsi" w:hAnsiTheme="minorHAnsi" w:cstheme="minorHAnsi"/>
                <w:color w:val="auto"/>
                <w:sz w:val="20"/>
                <w:szCs w:val="20"/>
              </w:rPr>
            </w:pPr>
            <w:r w:rsidRPr="0038239A">
              <w:rPr>
                <w:rFonts w:asciiTheme="minorHAnsi" w:hAnsiTheme="minorHAnsi" w:cstheme="minorHAnsi"/>
                <w:color w:val="auto"/>
                <w:sz w:val="20"/>
                <w:szCs w:val="20"/>
              </w:rPr>
              <w:t>3.669,31</w:t>
            </w:r>
          </w:p>
        </w:tc>
      </w:tr>
      <w:tr w:rsidR="007925F0" w:rsidRPr="0038239A" w14:paraId="2C265CED" w14:textId="77777777" w:rsidTr="00A9182A">
        <w:trPr>
          <w:trHeight w:val="27"/>
        </w:trPr>
        <w:tc>
          <w:tcPr>
            <w:tcW w:w="844" w:type="dxa"/>
            <w:tcBorders>
              <w:top w:val="single" w:sz="2" w:space="0" w:color="000001"/>
              <w:left w:val="single" w:sz="2" w:space="0" w:color="000001"/>
              <w:bottom w:val="single" w:sz="2" w:space="0" w:color="000001"/>
              <w:right w:val="single" w:sz="2" w:space="0" w:color="000001"/>
            </w:tcBorders>
            <w:vAlign w:val="center"/>
          </w:tcPr>
          <w:p w14:paraId="7827F847" w14:textId="1D3A7A29" w:rsidR="00367D35" w:rsidRPr="0038239A" w:rsidRDefault="00EE65A6" w:rsidP="00A67A9D">
            <w:pPr>
              <w:jc w:val="center"/>
              <w:rPr>
                <w:rFonts w:asciiTheme="minorHAnsi" w:hAnsiTheme="minorHAnsi" w:cstheme="minorHAnsi"/>
                <w:color w:val="auto"/>
                <w:sz w:val="20"/>
                <w:szCs w:val="20"/>
              </w:rPr>
            </w:pPr>
            <w:r w:rsidRPr="0038239A">
              <w:rPr>
                <w:rFonts w:asciiTheme="minorHAnsi" w:hAnsiTheme="minorHAnsi" w:cstheme="minorHAnsi"/>
                <w:color w:val="auto"/>
                <w:sz w:val="20"/>
                <w:szCs w:val="20"/>
              </w:rPr>
              <w:t>III</w:t>
            </w:r>
          </w:p>
        </w:tc>
        <w:tc>
          <w:tcPr>
            <w:tcW w:w="846" w:type="dxa"/>
            <w:tcBorders>
              <w:top w:val="single" w:sz="2" w:space="0" w:color="000001"/>
              <w:left w:val="single" w:sz="2" w:space="0" w:color="000001"/>
              <w:bottom w:val="single" w:sz="2" w:space="0" w:color="000001"/>
              <w:right w:val="single" w:sz="2" w:space="0" w:color="000001"/>
            </w:tcBorders>
            <w:vAlign w:val="center"/>
          </w:tcPr>
          <w:p w14:paraId="306CBED8" w14:textId="77777777" w:rsidR="00367D35" w:rsidRPr="0038239A" w:rsidRDefault="00EE65A6" w:rsidP="00A67A9D">
            <w:pPr>
              <w:jc w:val="center"/>
              <w:rPr>
                <w:rFonts w:asciiTheme="minorHAnsi" w:hAnsiTheme="minorHAnsi" w:cstheme="minorHAnsi"/>
                <w:color w:val="auto"/>
                <w:sz w:val="20"/>
                <w:szCs w:val="20"/>
              </w:rPr>
            </w:pPr>
            <w:r w:rsidRPr="0038239A">
              <w:rPr>
                <w:rFonts w:asciiTheme="minorHAnsi" w:hAnsiTheme="minorHAnsi" w:cstheme="minorHAnsi"/>
                <w:color w:val="auto"/>
                <w:sz w:val="20"/>
                <w:szCs w:val="20"/>
              </w:rPr>
              <w:t>1</w:t>
            </w:r>
          </w:p>
        </w:tc>
        <w:tc>
          <w:tcPr>
            <w:tcW w:w="1628" w:type="dxa"/>
            <w:tcBorders>
              <w:top w:val="single" w:sz="2" w:space="0" w:color="000001"/>
              <w:left w:val="single" w:sz="2" w:space="0" w:color="000001"/>
              <w:bottom w:val="single" w:sz="2" w:space="0" w:color="000001"/>
              <w:right w:val="single" w:sz="2" w:space="0" w:color="000001"/>
            </w:tcBorders>
            <w:vAlign w:val="center"/>
          </w:tcPr>
          <w:p w14:paraId="56E23278" w14:textId="77777777" w:rsidR="00367D35" w:rsidRPr="0038239A" w:rsidRDefault="00EE65A6" w:rsidP="00A67A9D">
            <w:pPr>
              <w:jc w:val="center"/>
              <w:rPr>
                <w:rFonts w:asciiTheme="minorHAnsi" w:hAnsiTheme="minorHAnsi" w:cstheme="minorHAnsi"/>
                <w:color w:val="auto"/>
                <w:sz w:val="20"/>
                <w:szCs w:val="20"/>
              </w:rPr>
            </w:pPr>
            <w:r w:rsidRPr="0038239A">
              <w:rPr>
                <w:rFonts w:asciiTheme="minorHAnsi" w:hAnsiTheme="minorHAnsi" w:cstheme="minorHAnsi"/>
                <w:color w:val="auto"/>
                <w:sz w:val="20"/>
                <w:szCs w:val="20"/>
              </w:rPr>
              <w:t>Doutorado</w:t>
            </w:r>
          </w:p>
        </w:tc>
        <w:tc>
          <w:tcPr>
            <w:tcW w:w="1487" w:type="dxa"/>
            <w:vMerge/>
            <w:tcBorders>
              <w:top w:val="single" w:sz="2" w:space="0" w:color="000001"/>
              <w:left w:val="single" w:sz="2" w:space="0" w:color="000001"/>
              <w:bottom w:val="single" w:sz="2" w:space="0" w:color="000001"/>
              <w:right w:val="single" w:sz="2" w:space="0" w:color="000001"/>
            </w:tcBorders>
            <w:vAlign w:val="center"/>
          </w:tcPr>
          <w:p w14:paraId="3EB702CE" w14:textId="77777777" w:rsidR="00367D35" w:rsidRPr="0038239A" w:rsidRDefault="00367D35" w:rsidP="00A67A9D">
            <w:pPr>
              <w:jc w:val="center"/>
              <w:rPr>
                <w:rFonts w:asciiTheme="minorHAnsi" w:hAnsiTheme="minorHAnsi" w:cstheme="minorHAnsi"/>
                <w:color w:val="auto"/>
                <w:sz w:val="20"/>
                <w:szCs w:val="20"/>
              </w:rPr>
            </w:pPr>
          </w:p>
        </w:tc>
        <w:tc>
          <w:tcPr>
            <w:tcW w:w="1754" w:type="dxa"/>
            <w:tcBorders>
              <w:top w:val="single" w:sz="2" w:space="0" w:color="000001"/>
              <w:left w:val="single" w:sz="2" w:space="0" w:color="000001"/>
              <w:bottom w:val="single" w:sz="2" w:space="0" w:color="000001"/>
              <w:right w:val="single" w:sz="2" w:space="0" w:color="000001"/>
            </w:tcBorders>
            <w:vAlign w:val="center"/>
          </w:tcPr>
          <w:p w14:paraId="0DF3712E" w14:textId="77777777" w:rsidR="00367D35" w:rsidRPr="0038239A" w:rsidRDefault="00EE65A6" w:rsidP="00A67A9D">
            <w:pPr>
              <w:jc w:val="center"/>
              <w:rPr>
                <w:rFonts w:asciiTheme="minorHAnsi" w:hAnsiTheme="minorHAnsi" w:cstheme="minorHAnsi"/>
                <w:color w:val="auto"/>
                <w:sz w:val="20"/>
                <w:szCs w:val="20"/>
              </w:rPr>
            </w:pPr>
            <w:r w:rsidRPr="0038239A">
              <w:rPr>
                <w:rFonts w:asciiTheme="minorHAnsi" w:hAnsiTheme="minorHAnsi" w:cstheme="minorHAnsi"/>
                <w:color w:val="auto"/>
                <w:sz w:val="20"/>
                <w:szCs w:val="20"/>
              </w:rPr>
              <w:t>3.494,57</w:t>
            </w:r>
          </w:p>
        </w:tc>
        <w:tc>
          <w:tcPr>
            <w:tcW w:w="2073" w:type="dxa"/>
            <w:tcBorders>
              <w:top w:val="single" w:sz="2" w:space="0" w:color="000001"/>
              <w:left w:val="single" w:sz="2" w:space="0" w:color="000001"/>
              <w:bottom w:val="single" w:sz="2" w:space="0" w:color="000001"/>
              <w:right w:val="single" w:sz="2" w:space="0" w:color="000001"/>
            </w:tcBorders>
            <w:vAlign w:val="center"/>
          </w:tcPr>
          <w:p w14:paraId="4F49AB1B" w14:textId="77777777" w:rsidR="00367D35" w:rsidRPr="0038239A" w:rsidRDefault="00EE65A6" w:rsidP="00A67A9D">
            <w:pPr>
              <w:jc w:val="center"/>
              <w:rPr>
                <w:rFonts w:asciiTheme="minorHAnsi" w:hAnsiTheme="minorHAnsi" w:cstheme="minorHAnsi"/>
                <w:color w:val="auto"/>
                <w:sz w:val="20"/>
                <w:szCs w:val="20"/>
              </w:rPr>
            </w:pPr>
            <w:r w:rsidRPr="0038239A">
              <w:rPr>
                <w:rFonts w:asciiTheme="minorHAnsi" w:hAnsiTheme="minorHAnsi" w:cstheme="minorHAnsi"/>
                <w:color w:val="auto"/>
                <w:sz w:val="20"/>
                <w:szCs w:val="20"/>
              </w:rPr>
              <w:t>1.922,01</w:t>
            </w:r>
          </w:p>
        </w:tc>
        <w:tc>
          <w:tcPr>
            <w:tcW w:w="1159" w:type="dxa"/>
            <w:tcBorders>
              <w:top w:val="single" w:sz="2" w:space="0" w:color="000001"/>
              <w:left w:val="single" w:sz="2" w:space="0" w:color="000001"/>
              <w:bottom w:val="single" w:sz="2" w:space="0" w:color="000001"/>
              <w:right w:val="single" w:sz="2" w:space="0" w:color="000001"/>
            </w:tcBorders>
            <w:vAlign w:val="center"/>
          </w:tcPr>
          <w:p w14:paraId="583609E4" w14:textId="77777777" w:rsidR="00367D35" w:rsidRPr="0038239A" w:rsidRDefault="00EE65A6" w:rsidP="00A67A9D">
            <w:pPr>
              <w:jc w:val="center"/>
              <w:rPr>
                <w:rFonts w:asciiTheme="minorHAnsi" w:hAnsiTheme="minorHAnsi" w:cstheme="minorHAnsi"/>
                <w:color w:val="auto"/>
                <w:sz w:val="20"/>
                <w:szCs w:val="20"/>
              </w:rPr>
            </w:pPr>
            <w:r w:rsidRPr="0038239A">
              <w:rPr>
                <w:rFonts w:asciiTheme="minorHAnsi" w:hAnsiTheme="minorHAnsi" w:cstheme="minorHAnsi"/>
                <w:color w:val="auto"/>
                <w:sz w:val="20"/>
                <w:szCs w:val="20"/>
              </w:rPr>
              <w:t>5.416,58</w:t>
            </w:r>
          </w:p>
        </w:tc>
      </w:tr>
      <w:tr w:rsidR="007925F0" w:rsidRPr="0038239A" w14:paraId="46FD1302" w14:textId="77777777" w:rsidTr="00A9182A">
        <w:trPr>
          <w:trHeight w:val="33"/>
        </w:trPr>
        <w:tc>
          <w:tcPr>
            <w:tcW w:w="844" w:type="dxa"/>
            <w:tcBorders>
              <w:top w:val="single" w:sz="2" w:space="0" w:color="000001"/>
              <w:left w:val="single" w:sz="2" w:space="0" w:color="000001"/>
              <w:bottom w:val="single" w:sz="2" w:space="0" w:color="000001"/>
              <w:right w:val="single" w:sz="2" w:space="0" w:color="000001"/>
            </w:tcBorders>
            <w:vAlign w:val="center"/>
          </w:tcPr>
          <w:p w14:paraId="56C7B58E" w14:textId="676D38AE" w:rsidR="00367D35" w:rsidRPr="0038239A" w:rsidRDefault="00EE65A6" w:rsidP="00A67A9D">
            <w:pPr>
              <w:jc w:val="center"/>
              <w:rPr>
                <w:rFonts w:asciiTheme="minorHAnsi" w:hAnsiTheme="minorHAnsi" w:cstheme="minorHAnsi"/>
                <w:color w:val="auto"/>
                <w:sz w:val="20"/>
                <w:szCs w:val="20"/>
              </w:rPr>
            </w:pPr>
            <w:r w:rsidRPr="0038239A">
              <w:rPr>
                <w:rFonts w:asciiTheme="minorHAnsi" w:hAnsiTheme="minorHAnsi" w:cstheme="minorHAnsi"/>
                <w:color w:val="auto"/>
                <w:sz w:val="20"/>
                <w:szCs w:val="20"/>
              </w:rPr>
              <w:t>I</w:t>
            </w:r>
          </w:p>
        </w:tc>
        <w:tc>
          <w:tcPr>
            <w:tcW w:w="846" w:type="dxa"/>
            <w:tcBorders>
              <w:top w:val="single" w:sz="2" w:space="0" w:color="000001"/>
              <w:left w:val="single" w:sz="2" w:space="0" w:color="000001"/>
              <w:bottom w:val="single" w:sz="2" w:space="0" w:color="000001"/>
              <w:right w:val="single" w:sz="2" w:space="0" w:color="000001"/>
            </w:tcBorders>
            <w:vAlign w:val="center"/>
          </w:tcPr>
          <w:p w14:paraId="468CF109" w14:textId="77777777" w:rsidR="00367D35" w:rsidRPr="0038239A" w:rsidRDefault="00EE65A6" w:rsidP="00A67A9D">
            <w:pPr>
              <w:jc w:val="center"/>
              <w:rPr>
                <w:rFonts w:asciiTheme="minorHAnsi" w:hAnsiTheme="minorHAnsi" w:cstheme="minorHAnsi"/>
                <w:color w:val="auto"/>
                <w:sz w:val="20"/>
                <w:szCs w:val="20"/>
              </w:rPr>
            </w:pPr>
            <w:r w:rsidRPr="0038239A">
              <w:rPr>
                <w:rFonts w:asciiTheme="minorHAnsi" w:hAnsiTheme="minorHAnsi" w:cstheme="minorHAnsi"/>
                <w:color w:val="auto"/>
                <w:sz w:val="20"/>
                <w:szCs w:val="20"/>
              </w:rPr>
              <w:t>1</w:t>
            </w:r>
          </w:p>
        </w:tc>
        <w:tc>
          <w:tcPr>
            <w:tcW w:w="1628" w:type="dxa"/>
            <w:tcBorders>
              <w:top w:val="single" w:sz="2" w:space="0" w:color="000001"/>
              <w:left w:val="single" w:sz="2" w:space="0" w:color="000001"/>
              <w:bottom w:val="single" w:sz="2" w:space="0" w:color="000001"/>
              <w:right w:val="single" w:sz="2" w:space="0" w:color="000001"/>
            </w:tcBorders>
            <w:vAlign w:val="center"/>
          </w:tcPr>
          <w:p w14:paraId="2807C80E" w14:textId="77777777" w:rsidR="00367D35" w:rsidRPr="0038239A" w:rsidRDefault="00EE65A6" w:rsidP="00A67A9D">
            <w:pPr>
              <w:jc w:val="center"/>
              <w:rPr>
                <w:rFonts w:asciiTheme="minorHAnsi" w:hAnsiTheme="minorHAnsi" w:cstheme="minorHAnsi"/>
                <w:color w:val="auto"/>
                <w:sz w:val="20"/>
                <w:szCs w:val="20"/>
              </w:rPr>
            </w:pPr>
            <w:r w:rsidRPr="0038239A">
              <w:rPr>
                <w:rFonts w:asciiTheme="minorHAnsi" w:hAnsiTheme="minorHAnsi" w:cstheme="minorHAnsi"/>
                <w:color w:val="auto"/>
                <w:sz w:val="20"/>
                <w:szCs w:val="20"/>
              </w:rPr>
              <w:t>Especialização</w:t>
            </w:r>
          </w:p>
        </w:tc>
        <w:tc>
          <w:tcPr>
            <w:tcW w:w="1487" w:type="dxa"/>
            <w:vMerge w:val="restart"/>
            <w:tcBorders>
              <w:top w:val="single" w:sz="2" w:space="0" w:color="000001"/>
              <w:left w:val="single" w:sz="2" w:space="0" w:color="000001"/>
              <w:bottom w:val="single" w:sz="2" w:space="0" w:color="000001"/>
              <w:right w:val="single" w:sz="2" w:space="0" w:color="000001"/>
            </w:tcBorders>
            <w:vAlign w:val="center"/>
          </w:tcPr>
          <w:p w14:paraId="4D927622" w14:textId="77777777" w:rsidR="00367D35" w:rsidRPr="0038239A" w:rsidRDefault="00EE65A6" w:rsidP="00A67A9D">
            <w:pPr>
              <w:jc w:val="center"/>
              <w:rPr>
                <w:rFonts w:asciiTheme="minorHAnsi" w:hAnsiTheme="minorHAnsi" w:cstheme="minorHAnsi"/>
                <w:color w:val="auto"/>
                <w:sz w:val="20"/>
                <w:szCs w:val="20"/>
              </w:rPr>
            </w:pPr>
            <w:r w:rsidRPr="0038239A">
              <w:rPr>
                <w:rFonts w:asciiTheme="minorHAnsi" w:hAnsiTheme="minorHAnsi" w:cstheme="minorHAnsi"/>
                <w:color w:val="auto"/>
                <w:sz w:val="20"/>
                <w:szCs w:val="20"/>
              </w:rPr>
              <w:t>40h</w:t>
            </w:r>
          </w:p>
        </w:tc>
        <w:tc>
          <w:tcPr>
            <w:tcW w:w="1754" w:type="dxa"/>
            <w:tcBorders>
              <w:top w:val="single" w:sz="2" w:space="0" w:color="000001"/>
              <w:left w:val="single" w:sz="2" w:space="0" w:color="000001"/>
              <w:bottom w:val="single" w:sz="2" w:space="0" w:color="000001"/>
              <w:right w:val="single" w:sz="2" w:space="0" w:color="000001"/>
            </w:tcBorders>
            <w:vAlign w:val="center"/>
          </w:tcPr>
          <w:p w14:paraId="06CAE746" w14:textId="77777777" w:rsidR="00367D35" w:rsidRPr="0038239A" w:rsidRDefault="00EE65A6" w:rsidP="00A67A9D">
            <w:pPr>
              <w:jc w:val="center"/>
              <w:rPr>
                <w:rFonts w:asciiTheme="minorHAnsi" w:hAnsiTheme="minorHAnsi" w:cstheme="minorHAnsi"/>
                <w:color w:val="auto"/>
                <w:sz w:val="20"/>
                <w:szCs w:val="20"/>
              </w:rPr>
            </w:pPr>
            <w:r w:rsidRPr="0038239A">
              <w:rPr>
                <w:rFonts w:asciiTheme="minorHAnsi" w:hAnsiTheme="minorHAnsi" w:cstheme="minorHAnsi"/>
                <w:color w:val="auto"/>
                <w:sz w:val="20"/>
                <w:szCs w:val="20"/>
              </w:rPr>
              <w:t>4.659,42</w:t>
            </w:r>
          </w:p>
        </w:tc>
        <w:tc>
          <w:tcPr>
            <w:tcW w:w="2073" w:type="dxa"/>
            <w:tcBorders>
              <w:top w:val="single" w:sz="2" w:space="0" w:color="000001"/>
              <w:left w:val="single" w:sz="2" w:space="0" w:color="000001"/>
              <w:bottom w:val="single" w:sz="2" w:space="0" w:color="000001"/>
              <w:right w:val="single" w:sz="2" w:space="0" w:color="000001"/>
            </w:tcBorders>
            <w:vAlign w:val="center"/>
          </w:tcPr>
          <w:p w14:paraId="311711A4" w14:textId="77777777" w:rsidR="00367D35" w:rsidRPr="0038239A" w:rsidRDefault="00EE65A6" w:rsidP="00A67A9D">
            <w:pPr>
              <w:jc w:val="center"/>
              <w:rPr>
                <w:rFonts w:asciiTheme="minorHAnsi" w:hAnsiTheme="minorHAnsi" w:cstheme="minorHAnsi"/>
                <w:color w:val="auto"/>
                <w:sz w:val="20"/>
                <w:szCs w:val="20"/>
              </w:rPr>
            </w:pPr>
            <w:r w:rsidRPr="0038239A">
              <w:rPr>
                <w:rFonts w:asciiTheme="minorHAnsi" w:hAnsiTheme="minorHAnsi" w:cstheme="minorHAnsi"/>
                <w:color w:val="auto"/>
                <w:sz w:val="20"/>
                <w:szCs w:val="20"/>
              </w:rPr>
              <w:t>465,94</w:t>
            </w:r>
          </w:p>
        </w:tc>
        <w:tc>
          <w:tcPr>
            <w:tcW w:w="1159" w:type="dxa"/>
            <w:tcBorders>
              <w:top w:val="single" w:sz="2" w:space="0" w:color="000001"/>
              <w:left w:val="single" w:sz="2" w:space="0" w:color="000001"/>
              <w:bottom w:val="single" w:sz="2" w:space="0" w:color="000001"/>
              <w:right w:val="single" w:sz="2" w:space="0" w:color="000001"/>
            </w:tcBorders>
            <w:vAlign w:val="center"/>
          </w:tcPr>
          <w:p w14:paraId="5D0C96AB" w14:textId="77777777" w:rsidR="00367D35" w:rsidRPr="0038239A" w:rsidRDefault="00EE65A6" w:rsidP="00A67A9D">
            <w:pPr>
              <w:jc w:val="center"/>
              <w:rPr>
                <w:rFonts w:asciiTheme="minorHAnsi" w:hAnsiTheme="minorHAnsi" w:cstheme="minorHAnsi"/>
                <w:color w:val="auto"/>
                <w:sz w:val="20"/>
                <w:szCs w:val="20"/>
              </w:rPr>
            </w:pPr>
            <w:r w:rsidRPr="0038239A">
              <w:rPr>
                <w:rFonts w:asciiTheme="minorHAnsi" w:hAnsiTheme="minorHAnsi" w:cstheme="minorHAnsi"/>
                <w:color w:val="auto"/>
                <w:sz w:val="20"/>
                <w:szCs w:val="20"/>
              </w:rPr>
              <w:t>5.125,36</w:t>
            </w:r>
          </w:p>
        </w:tc>
      </w:tr>
      <w:tr w:rsidR="007925F0" w:rsidRPr="0038239A" w14:paraId="6EACD8F6" w14:textId="77777777" w:rsidTr="00A9182A">
        <w:trPr>
          <w:trHeight w:val="27"/>
        </w:trPr>
        <w:tc>
          <w:tcPr>
            <w:tcW w:w="844" w:type="dxa"/>
            <w:tcBorders>
              <w:top w:val="single" w:sz="2" w:space="0" w:color="000001"/>
              <w:left w:val="single" w:sz="2" w:space="0" w:color="000001"/>
              <w:bottom w:val="single" w:sz="2" w:space="0" w:color="000001"/>
              <w:right w:val="single" w:sz="2" w:space="0" w:color="000001"/>
            </w:tcBorders>
            <w:vAlign w:val="center"/>
          </w:tcPr>
          <w:p w14:paraId="75CF1B59" w14:textId="77777777" w:rsidR="00367D35" w:rsidRPr="0038239A" w:rsidRDefault="00EE65A6" w:rsidP="00A67A9D">
            <w:pPr>
              <w:jc w:val="center"/>
              <w:rPr>
                <w:rFonts w:asciiTheme="minorHAnsi" w:hAnsiTheme="minorHAnsi" w:cstheme="minorHAnsi"/>
                <w:color w:val="auto"/>
                <w:sz w:val="20"/>
                <w:szCs w:val="20"/>
              </w:rPr>
            </w:pPr>
            <w:r w:rsidRPr="0038239A">
              <w:rPr>
                <w:rFonts w:asciiTheme="minorHAnsi" w:hAnsiTheme="minorHAnsi" w:cstheme="minorHAnsi"/>
                <w:color w:val="auto"/>
                <w:sz w:val="20"/>
                <w:szCs w:val="20"/>
              </w:rPr>
              <w:t>II</w:t>
            </w:r>
          </w:p>
        </w:tc>
        <w:tc>
          <w:tcPr>
            <w:tcW w:w="846" w:type="dxa"/>
            <w:tcBorders>
              <w:top w:val="single" w:sz="2" w:space="0" w:color="000001"/>
              <w:left w:val="single" w:sz="2" w:space="0" w:color="000001"/>
              <w:bottom w:val="single" w:sz="2" w:space="0" w:color="000001"/>
              <w:right w:val="single" w:sz="2" w:space="0" w:color="000001"/>
            </w:tcBorders>
            <w:vAlign w:val="center"/>
          </w:tcPr>
          <w:p w14:paraId="25592D8E" w14:textId="77777777" w:rsidR="00367D35" w:rsidRPr="0038239A" w:rsidRDefault="00EE65A6" w:rsidP="00A67A9D">
            <w:pPr>
              <w:jc w:val="center"/>
              <w:rPr>
                <w:rFonts w:asciiTheme="minorHAnsi" w:hAnsiTheme="minorHAnsi" w:cstheme="minorHAnsi"/>
                <w:color w:val="auto"/>
                <w:sz w:val="20"/>
                <w:szCs w:val="20"/>
              </w:rPr>
            </w:pPr>
            <w:r w:rsidRPr="0038239A">
              <w:rPr>
                <w:rFonts w:asciiTheme="minorHAnsi" w:hAnsiTheme="minorHAnsi" w:cstheme="minorHAnsi"/>
                <w:color w:val="auto"/>
                <w:sz w:val="20"/>
                <w:szCs w:val="20"/>
              </w:rPr>
              <w:t>1</w:t>
            </w:r>
          </w:p>
        </w:tc>
        <w:tc>
          <w:tcPr>
            <w:tcW w:w="1628" w:type="dxa"/>
            <w:tcBorders>
              <w:top w:val="single" w:sz="2" w:space="0" w:color="000001"/>
              <w:left w:val="single" w:sz="2" w:space="0" w:color="000001"/>
              <w:bottom w:val="single" w:sz="2" w:space="0" w:color="000001"/>
              <w:right w:val="single" w:sz="2" w:space="0" w:color="000001"/>
            </w:tcBorders>
            <w:vAlign w:val="center"/>
          </w:tcPr>
          <w:p w14:paraId="69355CC0" w14:textId="77777777" w:rsidR="00367D35" w:rsidRPr="0038239A" w:rsidRDefault="00EE65A6" w:rsidP="00A67A9D">
            <w:pPr>
              <w:jc w:val="center"/>
              <w:rPr>
                <w:rFonts w:asciiTheme="minorHAnsi" w:hAnsiTheme="minorHAnsi" w:cstheme="minorHAnsi"/>
                <w:color w:val="auto"/>
                <w:sz w:val="20"/>
                <w:szCs w:val="20"/>
              </w:rPr>
            </w:pPr>
            <w:r w:rsidRPr="0038239A">
              <w:rPr>
                <w:rFonts w:asciiTheme="minorHAnsi" w:hAnsiTheme="minorHAnsi" w:cstheme="minorHAnsi"/>
                <w:color w:val="auto"/>
                <w:sz w:val="20"/>
                <w:szCs w:val="20"/>
              </w:rPr>
              <w:t>Mestrado</w:t>
            </w:r>
          </w:p>
        </w:tc>
        <w:tc>
          <w:tcPr>
            <w:tcW w:w="1487" w:type="dxa"/>
            <w:vMerge/>
            <w:tcBorders>
              <w:top w:val="single" w:sz="2" w:space="0" w:color="000001"/>
              <w:left w:val="single" w:sz="2" w:space="0" w:color="000001"/>
              <w:bottom w:val="single" w:sz="2" w:space="0" w:color="000001"/>
              <w:right w:val="single" w:sz="2" w:space="0" w:color="000001"/>
            </w:tcBorders>
            <w:vAlign w:val="center"/>
          </w:tcPr>
          <w:p w14:paraId="3F342C7C" w14:textId="77777777" w:rsidR="00367D35" w:rsidRPr="0038239A" w:rsidRDefault="00367D35" w:rsidP="00A67A9D">
            <w:pPr>
              <w:jc w:val="center"/>
              <w:rPr>
                <w:rFonts w:asciiTheme="minorHAnsi" w:hAnsiTheme="minorHAnsi" w:cstheme="minorHAnsi"/>
                <w:color w:val="auto"/>
                <w:sz w:val="20"/>
                <w:szCs w:val="20"/>
              </w:rPr>
            </w:pPr>
          </w:p>
        </w:tc>
        <w:tc>
          <w:tcPr>
            <w:tcW w:w="1754" w:type="dxa"/>
            <w:tcBorders>
              <w:top w:val="single" w:sz="2" w:space="0" w:color="000001"/>
              <w:left w:val="single" w:sz="2" w:space="0" w:color="000001"/>
              <w:bottom w:val="single" w:sz="2" w:space="0" w:color="000001"/>
              <w:right w:val="single" w:sz="2" w:space="0" w:color="000001"/>
            </w:tcBorders>
            <w:vAlign w:val="center"/>
          </w:tcPr>
          <w:p w14:paraId="4F9B58C1" w14:textId="77777777" w:rsidR="00367D35" w:rsidRPr="0038239A" w:rsidRDefault="00EE65A6" w:rsidP="00A67A9D">
            <w:pPr>
              <w:jc w:val="center"/>
              <w:rPr>
                <w:rFonts w:asciiTheme="minorHAnsi" w:hAnsiTheme="minorHAnsi" w:cstheme="minorHAnsi"/>
                <w:color w:val="auto"/>
                <w:sz w:val="20"/>
                <w:szCs w:val="20"/>
              </w:rPr>
            </w:pPr>
            <w:r w:rsidRPr="0038239A">
              <w:rPr>
                <w:rFonts w:asciiTheme="minorHAnsi" w:hAnsiTheme="minorHAnsi" w:cstheme="minorHAnsi"/>
                <w:color w:val="auto"/>
                <w:sz w:val="20"/>
                <w:szCs w:val="20"/>
              </w:rPr>
              <w:t>5.824,28</w:t>
            </w:r>
          </w:p>
        </w:tc>
        <w:tc>
          <w:tcPr>
            <w:tcW w:w="2073" w:type="dxa"/>
            <w:tcBorders>
              <w:top w:val="single" w:sz="2" w:space="0" w:color="000001"/>
              <w:left w:val="single" w:sz="2" w:space="0" w:color="000001"/>
              <w:bottom w:val="single" w:sz="2" w:space="0" w:color="000001"/>
              <w:right w:val="single" w:sz="2" w:space="0" w:color="000001"/>
            </w:tcBorders>
            <w:vAlign w:val="center"/>
          </w:tcPr>
          <w:p w14:paraId="15A8B770" w14:textId="77777777" w:rsidR="00367D35" w:rsidRPr="0038239A" w:rsidRDefault="00EE65A6" w:rsidP="00A67A9D">
            <w:pPr>
              <w:jc w:val="center"/>
              <w:rPr>
                <w:rFonts w:asciiTheme="minorHAnsi" w:hAnsiTheme="minorHAnsi" w:cstheme="minorHAnsi"/>
                <w:color w:val="auto"/>
                <w:sz w:val="20"/>
                <w:szCs w:val="20"/>
              </w:rPr>
            </w:pPr>
            <w:r w:rsidRPr="0038239A">
              <w:rPr>
                <w:rFonts w:asciiTheme="minorHAnsi" w:hAnsiTheme="minorHAnsi" w:cstheme="minorHAnsi"/>
                <w:color w:val="auto"/>
                <w:sz w:val="20"/>
                <w:szCs w:val="20"/>
              </w:rPr>
              <w:t>1.514,31</w:t>
            </w:r>
          </w:p>
        </w:tc>
        <w:tc>
          <w:tcPr>
            <w:tcW w:w="1159" w:type="dxa"/>
            <w:tcBorders>
              <w:top w:val="single" w:sz="2" w:space="0" w:color="000001"/>
              <w:left w:val="single" w:sz="2" w:space="0" w:color="000001"/>
              <w:bottom w:val="single" w:sz="2" w:space="0" w:color="000001"/>
              <w:right w:val="single" w:sz="2" w:space="0" w:color="000001"/>
            </w:tcBorders>
            <w:vAlign w:val="center"/>
          </w:tcPr>
          <w:p w14:paraId="0491F691" w14:textId="77777777" w:rsidR="00367D35" w:rsidRPr="0038239A" w:rsidRDefault="00EE65A6" w:rsidP="00A67A9D">
            <w:pPr>
              <w:jc w:val="center"/>
              <w:rPr>
                <w:rFonts w:asciiTheme="minorHAnsi" w:hAnsiTheme="minorHAnsi" w:cstheme="minorHAnsi"/>
                <w:color w:val="auto"/>
                <w:sz w:val="20"/>
                <w:szCs w:val="20"/>
              </w:rPr>
            </w:pPr>
            <w:r w:rsidRPr="0038239A">
              <w:rPr>
                <w:rFonts w:asciiTheme="minorHAnsi" w:hAnsiTheme="minorHAnsi" w:cstheme="minorHAnsi"/>
                <w:color w:val="auto"/>
                <w:sz w:val="20"/>
                <w:szCs w:val="20"/>
              </w:rPr>
              <w:t>7.338,59</w:t>
            </w:r>
          </w:p>
        </w:tc>
      </w:tr>
      <w:tr w:rsidR="007925F0" w:rsidRPr="0038239A" w14:paraId="110F9372" w14:textId="77777777" w:rsidTr="00A9182A">
        <w:trPr>
          <w:trHeight w:val="27"/>
        </w:trPr>
        <w:tc>
          <w:tcPr>
            <w:tcW w:w="844" w:type="dxa"/>
            <w:tcBorders>
              <w:top w:val="single" w:sz="2" w:space="0" w:color="000001"/>
              <w:left w:val="single" w:sz="2" w:space="0" w:color="000001"/>
              <w:bottom w:val="single" w:sz="2" w:space="0" w:color="000001"/>
              <w:right w:val="single" w:sz="2" w:space="0" w:color="000001"/>
            </w:tcBorders>
            <w:vAlign w:val="center"/>
          </w:tcPr>
          <w:p w14:paraId="780C4FB9" w14:textId="6424577B" w:rsidR="00367D35" w:rsidRPr="0038239A" w:rsidRDefault="00EE65A6" w:rsidP="00A67A9D">
            <w:pPr>
              <w:jc w:val="center"/>
              <w:rPr>
                <w:rFonts w:asciiTheme="minorHAnsi" w:hAnsiTheme="minorHAnsi" w:cstheme="minorHAnsi"/>
                <w:color w:val="auto"/>
                <w:sz w:val="20"/>
                <w:szCs w:val="20"/>
              </w:rPr>
            </w:pPr>
            <w:r w:rsidRPr="0038239A">
              <w:rPr>
                <w:rFonts w:asciiTheme="minorHAnsi" w:hAnsiTheme="minorHAnsi" w:cstheme="minorHAnsi"/>
                <w:color w:val="auto"/>
                <w:sz w:val="20"/>
                <w:szCs w:val="20"/>
              </w:rPr>
              <w:t>III</w:t>
            </w:r>
          </w:p>
        </w:tc>
        <w:tc>
          <w:tcPr>
            <w:tcW w:w="846" w:type="dxa"/>
            <w:tcBorders>
              <w:top w:val="single" w:sz="2" w:space="0" w:color="000001"/>
              <w:left w:val="single" w:sz="2" w:space="0" w:color="000001"/>
              <w:bottom w:val="single" w:sz="2" w:space="0" w:color="000001"/>
              <w:right w:val="single" w:sz="2" w:space="0" w:color="000001"/>
            </w:tcBorders>
            <w:vAlign w:val="center"/>
          </w:tcPr>
          <w:p w14:paraId="0B5B5DE0" w14:textId="77777777" w:rsidR="00367D35" w:rsidRPr="0038239A" w:rsidRDefault="00EE65A6" w:rsidP="00A67A9D">
            <w:pPr>
              <w:jc w:val="center"/>
              <w:rPr>
                <w:rFonts w:asciiTheme="minorHAnsi" w:hAnsiTheme="minorHAnsi" w:cstheme="minorHAnsi"/>
                <w:color w:val="auto"/>
                <w:sz w:val="20"/>
                <w:szCs w:val="20"/>
              </w:rPr>
            </w:pPr>
            <w:r w:rsidRPr="0038239A">
              <w:rPr>
                <w:rFonts w:asciiTheme="minorHAnsi" w:hAnsiTheme="minorHAnsi" w:cstheme="minorHAnsi"/>
                <w:color w:val="auto"/>
                <w:sz w:val="20"/>
                <w:szCs w:val="20"/>
              </w:rPr>
              <w:t>1</w:t>
            </w:r>
          </w:p>
        </w:tc>
        <w:tc>
          <w:tcPr>
            <w:tcW w:w="1628" w:type="dxa"/>
            <w:tcBorders>
              <w:top w:val="single" w:sz="2" w:space="0" w:color="000001"/>
              <w:left w:val="single" w:sz="2" w:space="0" w:color="000001"/>
              <w:bottom w:val="single" w:sz="2" w:space="0" w:color="000001"/>
              <w:right w:val="single" w:sz="2" w:space="0" w:color="000001"/>
            </w:tcBorders>
            <w:vAlign w:val="center"/>
          </w:tcPr>
          <w:p w14:paraId="4B2D22FB" w14:textId="77777777" w:rsidR="00367D35" w:rsidRPr="0038239A" w:rsidRDefault="00EE65A6" w:rsidP="00A67A9D">
            <w:pPr>
              <w:jc w:val="center"/>
              <w:rPr>
                <w:rFonts w:asciiTheme="minorHAnsi" w:hAnsiTheme="minorHAnsi" w:cstheme="minorHAnsi"/>
                <w:color w:val="auto"/>
                <w:sz w:val="20"/>
                <w:szCs w:val="20"/>
              </w:rPr>
            </w:pPr>
            <w:r w:rsidRPr="0038239A">
              <w:rPr>
                <w:rFonts w:asciiTheme="minorHAnsi" w:hAnsiTheme="minorHAnsi" w:cstheme="minorHAnsi"/>
                <w:color w:val="auto"/>
                <w:sz w:val="20"/>
                <w:szCs w:val="20"/>
              </w:rPr>
              <w:t>Doutorado</w:t>
            </w:r>
          </w:p>
        </w:tc>
        <w:tc>
          <w:tcPr>
            <w:tcW w:w="1487" w:type="dxa"/>
            <w:vMerge/>
            <w:tcBorders>
              <w:top w:val="single" w:sz="2" w:space="0" w:color="000001"/>
              <w:left w:val="single" w:sz="2" w:space="0" w:color="000001"/>
              <w:bottom w:val="single" w:sz="2" w:space="0" w:color="000001"/>
              <w:right w:val="single" w:sz="2" w:space="0" w:color="000001"/>
            </w:tcBorders>
            <w:vAlign w:val="center"/>
          </w:tcPr>
          <w:p w14:paraId="1DA3D166" w14:textId="77777777" w:rsidR="00367D35" w:rsidRPr="0038239A" w:rsidRDefault="00367D35" w:rsidP="00A67A9D">
            <w:pPr>
              <w:jc w:val="center"/>
              <w:rPr>
                <w:rFonts w:asciiTheme="minorHAnsi" w:hAnsiTheme="minorHAnsi" w:cstheme="minorHAnsi"/>
                <w:color w:val="auto"/>
                <w:sz w:val="20"/>
                <w:szCs w:val="20"/>
              </w:rPr>
            </w:pPr>
          </w:p>
        </w:tc>
        <w:tc>
          <w:tcPr>
            <w:tcW w:w="1754" w:type="dxa"/>
            <w:tcBorders>
              <w:top w:val="single" w:sz="2" w:space="0" w:color="000001"/>
              <w:left w:val="single" w:sz="2" w:space="0" w:color="000001"/>
              <w:bottom w:val="single" w:sz="2" w:space="0" w:color="000001"/>
              <w:right w:val="single" w:sz="2" w:space="0" w:color="000001"/>
            </w:tcBorders>
            <w:vAlign w:val="center"/>
          </w:tcPr>
          <w:p w14:paraId="30A50435" w14:textId="77777777" w:rsidR="00367D35" w:rsidRPr="0038239A" w:rsidRDefault="00EE65A6" w:rsidP="00A67A9D">
            <w:pPr>
              <w:jc w:val="center"/>
              <w:rPr>
                <w:rFonts w:asciiTheme="minorHAnsi" w:hAnsiTheme="minorHAnsi" w:cstheme="minorHAnsi"/>
                <w:color w:val="auto"/>
                <w:sz w:val="20"/>
                <w:szCs w:val="20"/>
              </w:rPr>
            </w:pPr>
            <w:r w:rsidRPr="0038239A">
              <w:rPr>
                <w:rFonts w:asciiTheme="minorHAnsi" w:hAnsiTheme="minorHAnsi" w:cstheme="minorHAnsi"/>
                <w:color w:val="auto"/>
                <w:sz w:val="20"/>
                <w:szCs w:val="20"/>
              </w:rPr>
              <w:t>6.989,14</w:t>
            </w:r>
          </w:p>
        </w:tc>
        <w:tc>
          <w:tcPr>
            <w:tcW w:w="2073" w:type="dxa"/>
            <w:tcBorders>
              <w:top w:val="single" w:sz="2" w:space="0" w:color="000001"/>
              <w:left w:val="single" w:sz="2" w:space="0" w:color="000001"/>
              <w:bottom w:val="single" w:sz="2" w:space="0" w:color="000001"/>
              <w:right w:val="single" w:sz="2" w:space="0" w:color="000001"/>
            </w:tcBorders>
            <w:vAlign w:val="center"/>
          </w:tcPr>
          <w:p w14:paraId="459F2A0A" w14:textId="77777777" w:rsidR="00367D35" w:rsidRPr="0038239A" w:rsidRDefault="00EE65A6" w:rsidP="00A67A9D">
            <w:pPr>
              <w:jc w:val="center"/>
              <w:rPr>
                <w:rFonts w:asciiTheme="minorHAnsi" w:hAnsiTheme="minorHAnsi" w:cstheme="minorHAnsi"/>
                <w:color w:val="auto"/>
                <w:sz w:val="20"/>
                <w:szCs w:val="20"/>
              </w:rPr>
            </w:pPr>
            <w:r w:rsidRPr="0038239A">
              <w:rPr>
                <w:rFonts w:asciiTheme="minorHAnsi" w:hAnsiTheme="minorHAnsi" w:cstheme="minorHAnsi"/>
                <w:color w:val="auto"/>
                <w:sz w:val="20"/>
                <w:szCs w:val="20"/>
              </w:rPr>
              <w:t>3.844,02</w:t>
            </w:r>
          </w:p>
        </w:tc>
        <w:tc>
          <w:tcPr>
            <w:tcW w:w="1159" w:type="dxa"/>
            <w:tcBorders>
              <w:top w:val="single" w:sz="2" w:space="0" w:color="000001"/>
              <w:left w:val="single" w:sz="2" w:space="0" w:color="000001"/>
              <w:bottom w:val="single" w:sz="2" w:space="0" w:color="000001"/>
              <w:right w:val="single" w:sz="2" w:space="0" w:color="000001"/>
            </w:tcBorders>
            <w:vAlign w:val="center"/>
          </w:tcPr>
          <w:p w14:paraId="061C91BC" w14:textId="77777777" w:rsidR="00367D35" w:rsidRPr="0038239A" w:rsidRDefault="00EE65A6" w:rsidP="00A67A9D">
            <w:pPr>
              <w:jc w:val="center"/>
              <w:rPr>
                <w:rFonts w:asciiTheme="minorHAnsi" w:hAnsiTheme="minorHAnsi" w:cstheme="minorHAnsi"/>
                <w:color w:val="auto"/>
                <w:sz w:val="20"/>
                <w:szCs w:val="20"/>
              </w:rPr>
            </w:pPr>
            <w:r w:rsidRPr="0038239A">
              <w:rPr>
                <w:rFonts w:asciiTheme="minorHAnsi" w:hAnsiTheme="minorHAnsi" w:cstheme="minorHAnsi"/>
                <w:color w:val="auto"/>
                <w:sz w:val="20"/>
                <w:szCs w:val="20"/>
              </w:rPr>
              <w:t>10.833,16</w:t>
            </w:r>
          </w:p>
        </w:tc>
      </w:tr>
      <w:tr w:rsidR="0038239A" w:rsidRPr="0038239A" w14:paraId="722D129A" w14:textId="77777777" w:rsidTr="00A9182A">
        <w:trPr>
          <w:trHeight w:val="27"/>
        </w:trPr>
        <w:tc>
          <w:tcPr>
            <w:tcW w:w="9791" w:type="dxa"/>
            <w:gridSpan w:val="7"/>
            <w:tcBorders>
              <w:top w:val="single" w:sz="2" w:space="0" w:color="000001"/>
              <w:left w:val="single" w:sz="2" w:space="0" w:color="000001"/>
              <w:bottom w:val="single" w:sz="2" w:space="0" w:color="000001"/>
              <w:right w:val="single" w:sz="2" w:space="0" w:color="000001"/>
            </w:tcBorders>
            <w:vAlign w:val="center"/>
          </w:tcPr>
          <w:p w14:paraId="1D982E18" w14:textId="77777777" w:rsidR="00367D35" w:rsidRPr="0038239A" w:rsidRDefault="00EE65A6" w:rsidP="00A67A9D">
            <w:pPr>
              <w:rPr>
                <w:rFonts w:asciiTheme="minorHAnsi" w:hAnsiTheme="minorHAnsi" w:cstheme="minorHAnsi"/>
                <w:color w:val="auto"/>
                <w:sz w:val="20"/>
                <w:szCs w:val="20"/>
              </w:rPr>
            </w:pPr>
            <w:r w:rsidRPr="0038239A">
              <w:rPr>
                <w:rFonts w:asciiTheme="minorHAnsi" w:hAnsiTheme="minorHAnsi" w:cstheme="minorHAnsi"/>
                <w:color w:val="auto"/>
                <w:sz w:val="20"/>
                <w:szCs w:val="20"/>
              </w:rPr>
              <w:t>*O adicional por titulação será apreciado via processo administrativo em momento posterior à assinatura do contrato e será retroativo à data de solicitação. Não será concedido, para fins de remuneração, adicional de titulação superior àquela exigida nos requisitos deste edital.</w:t>
            </w:r>
          </w:p>
        </w:tc>
      </w:tr>
    </w:tbl>
    <w:p w14:paraId="462F8D83" w14:textId="77777777" w:rsidR="00367D35" w:rsidRPr="007925F0" w:rsidRDefault="00367D35">
      <w:pPr>
        <w:pStyle w:val="Standard"/>
        <w:jc w:val="both"/>
        <w:rPr>
          <w:rFonts w:asciiTheme="minorHAnsi" w:eastAsia="Times New Roman" w:hAnsiTheme="minorHAnsi" w:cstheme="minorHAnsi"/>
          <w:b/>
          <w:bCs/>
          <w:strike/>
          <w:color w:val="auto"/>
          <w:sz w:val="20"/>
          <w:szCs w:val="20"/>
          <w:lang w:eastAsia="pt-BR"/>
        </w:rPr>
      </w:pPr>
    </w:p>
    <w:p w14:paraId="2954C643" w14:textId="77777777" w:rsidR="00367D35" w:rsidRPr="007925F0" w:rsidRDefault="00EE65A6">
      <w:pPr>
        <w:pStyle w:val="Standard"/>
        <w:jc w:val="both"/>
        <w:rPr>
          <w:rFonts w:asciiTheme="minorHAnsi" w:hAnsiTheme="minorHAnsi" w:cstheme="minorHAnsi"/>
          <w:color w:val="auto"/>
        </w:rPr>
      </w:pPr>
      <w:r w:rsidRPr="007925F0">
        <w:rPr>
          <w:rFonts w:asciiTheme="minorHAnsi" w:eastAsia="Times New Roman" w:hAnsiTheme="minorHAnsi" w:cstheme="minorHAnsi"/>
          <w:color w:val="auto"/>
          <w:sz w:val="20"/>
          <w:szCs w:val="20"/>
          <w:lang w:eastAsia="pt-BR"/>
        </w:rPr>
        <w:t>13.4 O(a) candidato(a) aprovado(a) poderá ser designado para trabalhar em qualquer turno (matutino, vespertino ou noturno), devendo possuir disponibilidade para assumir a carga horária estabelecida nesse edital e de acordo com as necessidades dos Departamentos Acadêmicos, obedecido à jornada de trabalho.</w:t>
      </w:r>
    </w:p>
    <w:p w14:paraId="3446D2DB" w14:textId="77777777" w:rsidR="00367D35" w:rsidRPr="007925F0" w:rsidRDefault="00367D35">
      <w:pPr>
        <w:pStyle w:val="Standard"/>
        <w:jc w:val="both"/>
        <w:rPr>
          <w:rFonts w:asciiTheme="minorHAnsi" w:hAnsiTheme="minorHAnsi" w:cstheme="minorHAnsi"/>
          <w:color w:val="auto"/>
          <w:sz w:val="20"/>
          <w:szCs w:val="20"/>
        </w:rPr>
      </w:pPr>
    </w:p>
    <w:p w14:paraId="1C13DF39" w14:textId="00A73FEC" w:rsidR="00367D35" w:rsidRPr="007925F0" w:rsidRDefault="00EE65A6">
      <w:pPr>
        <w:pStyle w:val="Standard"/>
        <w:jc w:val="both"/>
        <w:rPr>
          <w:rFonts w:asciiTheme="minorHAnsi" w:hAnsiTheme="minorHAnsi" w:cstheme="minorHAnsi"/>
          <w:color w:val="auto"/>
        </w:rPr>
      </w:pPr>
      <w:r w:rsidRPr="007925F0">
        <w:rPr>
          <w:rFonts w:asciiTheme="minorHAnsi" w:eastAsia="Times New Roman" w:hAnsiTheme="minorHAnsi" w:cstheme="minorHAnsi"/>
          <w:color w:val="auto"/>
          <w:sz w:val="20"/>
          <w:szCs w:val="20"/>
          <w:lang w:eastAsia="pt-BR"/>
        </w:rPr>
        <w:t>13.5 O Resultado da seleção objeto deste Edital será válido pelo período de 01(um) ano, podendo ser prorrogado por mais 01 (um) ano conforme critérios de conveniência</w:t>
      </w:r>
      <w:r w:rsidR="001E627A" w:rsidRPr="007925F0">
        <w:rPr>
          <w:rFonts w:asciiTheme="minorHAnsi" w:eastAsia="Times New Roman" w:hAnsiTheme="minorHAnsi" w:cstheme="minorHAnsi"/>
          <w:color w:val="auto"/>
          <w:sz w:val="20"/>
          <w:szCs w:val="20"/>
          <w:lang w:eastAsia="pt-BR"/>
        </w:rPr>
        <w:t xml:space="preserve">, </w:t>
      </w:r>
      <w:r w:rsidRPr="007925F0">
        <w:rPr>
          <w:rFonts w:asciiTheme="minorHAnsi" w:eastAsia="Times New Roman" w:hAnsiTheme="minorHAnsi" w:cstheme="minorHAnsi"/>
          <w:color w:val="auto"/>
          <w:sz w:val="20"/>
          <w:szCs w:val="20"/>
          <w:lang w:eastAsia="pt-BR"/>
        </w:rPr>
        <w:t>oportunidade</w:t>
      </w:r>
      <w:r w:rsidR="001E627A" w:rsidRPr="007925F0">
        <w:rPr>
          <w:rFonts w:asciiTheme="minorHAnsi" w:eastAsia="Times New Roman" w:hAnsiTheme="minorHAnsi" w:cstheme="minorHAnsi"/>
          <w:color w:val="auto"/>
          <w:sz w:val="20"/>
          <w:szCs w:val="20"/>
          <w:lang w:eastAsia="pt-BR"/>
        </w:rPr>
        <w:t xml:space="preserve"> e o interesse público</w:t>
      </w:r>
      <w:r w:rsidRPr="007925F0">
        <w:rPr>
          <w:rFonts w:asciiTheme="minorHAnsi" w:eastAsia="Times New Roman" w:hAnsiTheme="minorHAnsi" w:cstheme="minorHAnsi"/>
          <w:color w:val="auto"/>
          <w:sz w:val="20"/>
          <w:szCs w:val="20"/>
          <w:lang w:eastAsia="pt-BR"/>
        </w:rPr>
        <w:t>.</w:t>
      </w:r>
    </w:p>
    <w:p w14:paraId="41674202" w14:textId="77777777" w:rsidR="00367D35" w:rsidRPr="007925F0" w:rsidRDefault="00367D35">
      <w:pPr>
        <w:pStyle w:val="Standard"/>
        <w:jc w:val="both"/>
        <w:rPr>
          <w:rFonts w:asciiTheme="minorHAnsi" w:hAnsiTheme="minorHAnsi" w:cstheme="minorHAnsi"/>
          <w:color w:val="auto"/>
          <w:sz w:val="20"/>
          <w:szCs w:val="20"/>
        </w:rPr>
      </w:pPr>
    </w:p>
    <w:p w14:paraId="315C1853" w14:textId="77777777" w:rsidR="00367D35" w:rsidRPr="007925F0" w:rsidRDefault="00EE65A6">
      <w:pPr>
        <w:pStyle w:val="Standard"/>
        <w:jc w:val="both"/>
        <w:rPr>
          <w:rFonts w:asciiTheme="minorHAnsi" w:hAnsiTheme="minorHAnsi" w:cstheme="minorHAnsi"/>
          <w:color w:val="auto"/>
        </w:rPr>
      </w:pPr>
      <w:r w:rsidRPr="007925F0">
        <w:rPr>
          <w:rFonts w:asciiTheme="minorHAnsi" w:eastAsia="Times New Roman" w:hAnsiTheme="minorHAnsi" w:cstheme="minorHAnsi"/>
          <w:color w:val="auto"/>
          <w:sz w:val="20"/>
          <w:szCs w:val="20"/>
          <w:lang w:eastAsia="pt-BR"/>
        </w:rPr>
        <w:t xml:space="preserve">13.6 O(a) candidato(a) aprovado(a) que já tiver sido contratado anteriormente pela instituição na vigência da lei Estadual Nº 9.939, de 09 de abril de 2015, que dispõe sobre a contratação de pessoal, por tempo determinado, pela Universidade do Estado do Rio Grande do Norte (UERN) </w:t>
      </w:r>
      <w:r w:rsidRPr="007925F0">
        <w:rPr>
          <w:rFonts w:asciiTheme="minorHAnsi" w:eastAsia="Times New Roman" w:hAnsiTheme="minorHAnsi" w:cstheme="minorHAnsi"/>
          <w:b/>
          <w:bCs/>
          <w:color w:val="auto"/>
          <w:sz w:val="20"/>
          <w:szCs w:val="20"/>
          <w:lang w:eastAsia="pt-BR"/>
        </w:rPr>
        <w:t>e não houver transcorrido prazo de dois anos, não poderá ser contratado</w:t>
      </w:r>
      <w:r w:rsidRPr="007925F0">
        <w:rPr>
          <w:rFonts w:asciiTheme="minorHAnsi" w:eastAsia="Times New Roman" w:hAnsiTheme="minorHAnsi" w:cstheme="minorHAnsi"/>
          <w:color w:val="auto"/>
          <w:sz w:val="20"/>
          <w:szCs w:val="20"/>
          <w:lang w:eastAsia="pt-BR"/>
        </w:rPr>
        <w:t>, conforme Art. 9º da referida Lei.</w:t>
      </w:r>
    </w:p>
    <w:p w14:paraId="351DFA93"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5A22ABBF" w14:textId="210A9CBD"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 xml:space="preserve">13.7 O(a) candidato(a) aprovado(a) deverá apresentar declaração de acúmulo de cargos, e, no caso de </w:t>
      </w:r>
      <w:r w:rsidRPr="007925F0">
        <w:rPr>
          <w:rFonts w:asciiTheme="minorHAnsi" w:eastAsia="Times New Roman" w:hAnsiTheme="minorHAnsi" w:cstheme="minorHAnsi"/>
          <w:b/>
          <w:bCs/>
          <w:color w:val="auto"/>
          <w:sz w:val="20"/>
          <w:szCs w:val="20"/>
          <w:lang w:eastAsia="pt-BR"/>
        </w:rPr>
        <w:t>acumulação lícita</w:t>
      </w:r>
      <w:r w:rsidRPr="007925F0">
        <w:rPr>
          <w:rFonts w:asciiTheme="minorHAnsi" w:eastAsia="Times New Roman" w:hAnsiTheme="minorHAnsi" w:cstheme="minorHAnsi"/>
          <w:color w:val="auto"/>
          <w:sz w:val="20"/>
          <w:szCs w:val="20"/>
          <w:lang w:eastAsia="pt-BR"/>
        </w:rPr>
        <w:t xml:space="preserve">, esta fica condicionada à </w:t>
      </w:r>
      <w:r w:rsidRPr="007925F0">
        <w:rPr>
          <w:rFonts w:asciiTheme="minorHAnsi" w:eastAsia="Times New Roman" w:hAnsiTheme="minorHAnsi" w:cstheme="minorHAnsi"/>
          <w:b/>
          <w:bCs/>
          <w:color w:val="auto"/>
          <w:sz w:val="20"/>
          <w:szCs w:val="20"/>
          <w:lang w:eastAsia="pt-BR"/>
        </w:rPr>
        <w:t>comprovação da compatibilidade de horários</w:t>
      </w:r>
      <w:r w:rsidRPr="007925F0">
        <w:rPr>
          <w:rFonts w:asciiTheme="minorHAnsi" w:eastAsia="Times New Roman" w:hAnsiTheme="minorHAnsi" w:cstheme="minorHAnsi"/>
          <w:color w:val="auto"/>
          <w:sz w:val="20"/>
          <w:szCs w:val="20"/>
          <w:lang w:eastAsia="pt-BR"/>
        </w:rPr>
        <w:t>, nos termos do art. 37, inciso XVI, CF.</w:t>
      </w:r>
      <w:r w:rsidR="00D4755C" w:rsidRPr="007925F0">
        <w:rPr>
          <w:rFonts w:asciiTheme="minorHAnsi" w:eastAsia="Times New Roman" w:hAnsiTheme="minorHAnsi" w:cstheme="minorHAnsi"/>
          <w:color w:val="auto"/>
          <w:sz w:val="20"/>
          <w:szCs w:val="20"/>
          <w:lang w:eastAsia="pt-BR"/>
        </w:rPr>
        <w:t xml:space="preserve"> O departamento interessado na contratação será acionado a se manifestar </w:t>
      </w:r>
      <w:r w:rsidR="00C23994" w:rsidRPr="007925F0">
        <w:rPr>
          <w:rFonts w:asciiTheme="minorHAnsi" w:eastAsia="Times New Roman" w:hAnsiTheme="minorHAnsi" w:cstheme="minorHAnsi"/>
          <w:color w:val="auto"/>
          <w:sz w:val="20"/>
          <w:szCs w:val="20"/>
          <w:lang w:eastAsia="pt-BR"/>
        </w:rPr>
        <w:t>sobre a referida compatibilidade de horários</w:t>
      </w:r>
      <w:r w:rsidR="008A3C95" w:rsidRPr="007925F0">
        <w:rPr>
          <w:rFonts w:asciiTheme="minorHAnsi" w:eastAsia="Times New Roman" w:hAnsiTheme="minorHAnsi" w:cstheme="minorHAnsi"/>
          <w:color w:val="auto"/>
          <w:sz w:val="20"/>
          <w:szCs w:val="20"/>
          <w:lang w:eastAsia="pt-BR"/>
        </w:rPr>
        <w:t xml:space="preserve"> entre a disponibilidade informada pelo candidato e as disciplinas a serem destinadas pelo departamento</w:t>
      </w:r>
      <w:r w:rsidR="00C23994" w:rsidRPr="007925F0">
        <w:rPr>
          <w:rFonts w:asciiTheme="minorHAnsi" w:eastAsia="Times New Roman" w:hAnsiTheme="minorHAnsi" w:cstheme="minorHAnsi"/>
          <w:color w:val="auto"/>
          <w:sz w:val="20"/>
          <w:szCs w:val="20"/>
          <w:lang w:eastAsia="pt-BR"/>
        </w:rPr>
        <w:t>.</w:t>
      </w:r>
      <w:r w:rsidR="0054375A" w:rsidRPr="007925F0">
        <w:rPr>
          <w:rFonts w:asciiTheme="minorHAnsi" w:eastAsia="Times New Roman" w:hAnsiTheme="minorHAnsi" w:cstheme="minorHAnsi"/>
          <w:color w:val="auto"/>
          <w:sz w:val="20"/>
          <w:szCs w:val="20"/>
          <w:lang w:eastAsia="pt-BR"/>
        </w:rPr>
        <w:t xml:space="preserve"> Não havendo compatibilidade, a contratação será indeferida e o próximo candidato, conforme a ordem de classificação, será convocado.</w:t>
      </w:r>
    </w:p>
    <w:p w14:paraId="7F23B020"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1728B17D"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13.8 Conforme o art. 7º da Lei nº 9.939/2015, as contratações autorizadas por esta Lei não poderão contemplar servidores vinculados às Administrações Direta e Indireta da União, dos Estados, do Distrito Federal ou de qualquer Município, às suas empresas públicas e sociedades de economia mista, inclusive subsidiárias, excetuadas as situações listadas pelo art. 37, XVI, “a” a “c”, da Constituição Federal, caso em que se faz necessária a prévia comprovação, pelo contratado, da compatibilidade de horários a possibilidade do acúmulo de dois vínculos de professor temporário, desde que decorram de processos seletivos distintos e seja comprovada a compatibilidade de horários.</w:t>
      </w:r>
    </w:p>
    <w:p w14:paraId="0F2DD79D"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6CB55549"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13.9 As contratações autorizadas por esta Lei poderão ser prorrogadas, uma única vez, desde que os períodos correspondentes à contratação originária e à prorrogação, somados, não excedam o prazo de 02 (dois) anos.</w:t>
      </w:r>
    </w:p>
    <w:p w14:paraId="0395B4A7"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21402A22"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13.10 A extinção do contrato se dará nos termos do art. 11 da Lei nº 9.939/2015.</w:t>
      </w:r>
    </w:p>
    <w:p w14:paraId="359D2E6C"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6A0AB76E"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13.11 O descumprimento das condições estabelecidas no contrato, bem como as infrações disciplinares imputadas ao contratado serão averiguadas por sindicância que, se reunir os elementos indicativos da autoria e da materialidade da ilicitude, ensejará a instauração de processo administrativo disciplinar, com observância, no que couber, das normas constantes da Lei Complementar n.º 122, de 30 de junho de 1994.</w:t>
      </w:r>
    </w:p>
    <w:p w14:paraId="382BDAC4"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057468F3"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13.12 No ato da contratação, o candidato aprovado deverá apresentar os documentos comprobatórios do(s) requisito(s) do perfil do cargo disposto(s) no item 1.</w:t>
      </w:r>
    </w:p>
    <w:p w14:paraId="5DEADA4A"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15C52293"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 xml:space="preserve">13.13 Os diplomas de graduação apresentados devem ter sido obtidos em cursos devidamente autorizados e reconhecidos pelo Conselho Nacional de Educação (CNE) ou pelo Conselho Estadual de Educação (CEE), ofertados por Instituições de </w:t>
      </w:r>
      <w:r w:rsidRPr="007925F0">
        <w:rPr>
          <w:rFonts w:asciiTheme="minorHAnsi" w:eastAsia="Times New Roman" w:hAnsiTheme="minorHAnsi" w:cstheme="minorHAnsi"/>
          <w:color w:val="auto"/>
          <w:sz w:val="20"/>
          <w:szCs w:val="20"/>
          <w:lang w:eastAsia="pt-BR"/>
        </w:rPr>
        <w:lastRenderedPageBreak/>
        <w:t>Ensino Superior credenciadas pelo CNE ou pelo CEE. No caso de graduação obtida em instituição estrangeira, deve ser revalidado nos termos da Resolução CNE/CES nº 1, de 28 de janeiro de 2002 (alterada pela Resolução CNE/CES nº 8, de 4 de outubro de 2007, e pela Resolução CNE/CES nº 7, de 25 de setembro de 2009), na forma do art. 48 da Lei Federal nº 9.394, de 20 de dezembro de 1996 – Lei de Diretrizes e Bases da Educação Nacional (LDB).</w:t>
      </w:r>
    </w:p>
    <w:p w14:paraId="46CC2523"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20B99159"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 xml:space="preserve">13.14 Os certificados de especialização </w:t>
      </w:r>
      <w:proofErr w:type="gramStart"/>
      <w:r w:rsidRPr="007925F0">
        <w:rPr>
          <w:rFonts w:asciiTheme="minorHAnsi" w:eastAsia="Times New Roman" w:hAnsiTheme="minorHAnsi" w:cstheme="minorHAnsi"/>
          <w:i/>
          <w:iCs/>
          <w:color w:val="auto"/>
          <w:sz w:val="20"/>
          <w:szCs w:val="20"/>
          <w:lang w:eastAsia="pt-BR"/>
        </w:rPr>
        <w:t xml:space="preserve">Lato sensu </w:t>
      </w:r>
      <w:r w:rsidRPr="007925F0">
        <w:rPr>
          <w:rFonts w:asciiTheme="minorHAnsi" w:eastAsia="Times New Roman" w:hAnsiTheme="minorHAnsi" w:cstheme="minorHAnsi"/>
          <w:color w:val="auto"/>
          <w:sz w:val="20"/>
          <w:szCs w:val="20"/>
          <w:lang w:eastAsia="pt-BR"/>
        </w:rPr>
        <w:t>deverão</w:t>
      </w:r>
      <w:proofErr w:type="gramEnd"/>
      <w:r w:rsidRPr="007925F0">
        <w:rPr>
          <w:rFonts w:asciiTheme="minorHAnsi" w:eastAsia="Times New Roman" w:hAnsiTheme="minorHAnsi" w:cstheme="minorHAnsi"/>
          <w:color w:val="auto"/>
          <w:sz w:val="20"/>
          <w:szCs w:val="20"/>
          <w:lang w:eastAsia="pt-BR"/>
        </w:rPr>
        <w:t xml:space="preserve"> atender ao que prevê a Resolução CNE/CES nº 1, de 8 de junho de 2007, que “estabelece normas para o funcionamento de cursos de </w:t>
      </w:r>
      <w:proofErr w:type="gramStart"/>
      <w:r w:rsidRPr="007925F0">
        <w:rPr>
          <w:rFonts w:asciiTheme="minorHAnsi" w:eastAsia="Times New Roman" w:hAnsiTheme="minorHAnsi" w:cstheme="minorHAnsi"/>
          <w:color w:val="auto"/>
          <w:sz w:val="20"/>
          <w:szCs w:val="20"/>
          <w:lang w:eastAsia="pt-BR"/>
        </w:rPr>
        <w:t>pós- graduação</w:t>
      </w:r>
      <w:proofErr w:type="gramEnd"/>
      <w:r w:rsidRPr="007925F0">
        <w:rPr>
          <w:rFonts w:asciiTheme="minorHAnsi" w:eastAsia="Times New Roman" w:hAnsiTheme="minorHAnsi" w:cstheme="minorHAnsi"/>
          <w:color w:val="auto"/>
          <w:sz w:val="20"/>
          <w:szCs w:val="20"/>
          <w:lang w:eastAsia="pt-BR"/>
        </w:rPr>
        <w:t> </w:t>
      </w:r>
      <w:r w:rsidRPr="007925F0">
        <w:rPr>
          <w:rFonts w:asciiTheme="minorHAnsi" w:eastAsia="Times New Roman" w:hAnsiTheme="minorHAnsi" w:cstheme="minorHAnsi"/>
          <w:i/>
          <w:iCs/>
          <w:color w:val="auto"/>
          <w:sz w:val="20"/>
          <w:szCs w:val="20"/>
          <w:lang w:eastAsia="pt-BR"/>
        </w:rPr>
        <w:t>Lato sensu</w:t>
      </w:r>
      <w:r w:rsidRPr="007925F0">
        <w:rPr>
          <w:rFonts w:asciiTheme="minorHAnsi" w:eastAsia="Times New Roman" w:hAnsiTheme="minorHAnsi" w:cstheme="minorHAnsi"/>
          <w:color w:val="auto"/>
          <w:sz w:val="20"/>
          <w:szCs w:val="20"/>
          <w:lang w:eastAsia="pt-BR"/>
        </w:rPr>
        <w:t>, em nível de especialização”. O título de Especialista obtido por meio de residência médica, deverá observar o Decreto nº 80.281, de 5 de setembro de 1977, e ser devidamente credenciado pela Comissão Nacional de Residência Médica. Os títulos de Mestre e de Doutor somente serão considerados se obtidos ou validados em Programa de Pós-Graduação credenciado pela CAPES; no caso de ter sido obtido em instituição estrangeira, devem ter sido revalidados na forma do art. 48 da Lei Federal nº 9.394/1996, e da Resolução CNE/CES nº 3, de 1º de fevereiro de 2011.</w:t>
      </w:r>
    </w:p>
    <w:p w14:paraId="0A09D0D0"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359C67FF" w14:textId="77777777" w:rsidR="00367D35" w:rsidRPr="007925F0" w:rsidRDefault="00EE65A6">
      <w:pPr>
        <w:pStyle w:val="Standard"/>
        <w:jc w:val="both"/>
        <w:rPr>
          <w:rFonts w:asciiTheme="minorHAnsi" w:hAnsiTheme="minorHAnsi" w:cstheme="minorHAnsi"/>
          <w:color w:val="auto"/>
          <w:sz w:val="20"/>
          <w:szCs w:val="20"/>
        </w:rPr>
      </w:pPr>
      <w:r w:rsidRPr="007925F0">
        <w:rPr>
          <w:rFonts w:asciiTheme="minorHAnsi" w:hAnsiTheme="minorHAnsi" w:cstheme="minorHAnsi"/>
          <w:color w:val="auto"/>
          <w:sz w:val="20"/>
          <w:szCs w:val="20"/>
        </w:rPr>
        <w:t xml:space="preserve">13.15 Considerando a necessidade de aplicação dos parâmetros adotados pelo Sistema Nacional de Avaliação de formação de recursos humanos, quanto as interfaces das áreas, para definição das áreas afins quanto perfil do candidato, serão utilizados os três colegiados da CAPES conforme o agrupamento de nove grandes áreas afins ao conhecimento, conforme disponibilizado no site do órgão (Sobre as áreas de avaliação: </w:t>
      </w:r>
      <w:hyperlink r:id="rId17" w:anchor="coordenadores" w:history="1">
        <w:r w:rsidR="00367D35" w:rsidRPr="007925F0">
          <w:rPr>
            <w:rStyle w:val="LinkdaInternet"/>
            <w:rFonts w:asciiTheme="minorHAnsi" w:hAnsiTheme="minorHAnsi" w:cstheme="minorHAnsi"/>
            <w:color w:val="auto"/>
            <w:sz w:val="20"/>
            <w:szCs w:val="20"/>
          </w:rPr>
          <w:t>https://www.gov.br/capes/pt-br/acesso-a-informacao/acoes-e-programas/avaliacao/sobre-a-avaliacao/areas-avaliacao/sobre-as-areas-de-avaliacao/sobre-as-areas-de-avaliacao#coordenadores</w:t>
        </w:r>
      </w:hyperlink>
      <w:r w:rsidRPr="007925F0">
        <w:rPr>
          <w:rFonts w:asciiTheme="minorHAnsi" w:hAnsiTheme="minorHAnsi" w:cstheme="minorHAnsi"/>
          <w:color w:val="auto"/>
          <w:sz w:val="20"/>
          <w:szCs w:val="20"/>
        </w:rPr>
        <w:t>).</w:t>
      </w:r>
    </w:p>
    <w:p w14:paraId="4C4E7076" w14:textId="77777777" w:rsidR="00367D35" w:rsidRPr="007925F0" w:rsidRDefault="00367D35">
      <w:pPr>
        <w:pStyle w:val="Standard"/>
        <w:jc w:val="both"/>
        <w:rPr>
          <w:rFonts w:asciiTheme="minorHAnsi" w:hAnsiTheme="minorHAnsi" w:cstheme="minorHAnsi"/>
          <w:color w:val="auto"/>
          <w:sz w:val="20"/>
          <w:szCs w:val="20"/>
        </w:rPr>
      </w:pPr>
    </w:p>
    <w:p w14:paraId="783D3C00" w14:textId="77777777" w:rsidR="00367D35" w:rsidRPr="007925F0" w:rsidRDefault="00EE65A6">
      <w:pPr>
        <w:pStyle w:val="Standard"/>
        <w:jc w:val="both"/>
        <w:rPr>
          <w:rFonts w:asciiTheme="minorHAnsi" w:hAnsiTheme="minorHAnsi" w:cstheme="minorHAnsi"/>
          <w:color w:val="auto"/>
          <w:sz w:val="20"/>
          <w:szCs w:val="20"/>
        </w:rPr>
      </w:pPr>
      <w:r w:rsidRPr="007925F0">
        <w:rPr>
          <w:rFonts w:asciiTheme="minorHAnsi" w:hAnsiTheme="minorHAnsi" w:cstheme="minorHAnsi"/>
          <w:color w:val="auto"/>
          <w:sz w:val="20"/>
          <w:szCs w:val="20"/>
        </w:rPr>
        <w:t xml:space="preserve">13.16 Os diplomas </w:t>
      </w:r>
      <w:proofErr w:type="spellStart"/>
      <w:r w:rsidRPr="007925F0">
        <w:rPr>
          <w:rFonts w:asciiTheme="minorHAnsi" w:hAnsiTheme="minorHAnsi" w:cstheme="minorHAnsi"/>
          <w:i/>
          <w:iCs/>
          <w:color w:val="auto"/>
          <w:sz w:val="20"/>
          <w:szCs w:val="20"/>
        </w:rPr>
        <w:t>strictu</w:t>
      </w:r>
      <w:proofErr w:type="spellEnd"/>
      <w:r w:rsidRPr="007925F0">
        <w:rPr>
          <w:rFonts w:asciiTheme="minorHAnsi" w:hAnsiTheme="minorHAnsi" w:cstheme="minorHAnsi"/>
          <w:i/>
          <w:iCs/>
          <w:color w:val="auto"/>
          <w:sz w:val="20"/>
          <w:szCs w:val="20"/>
        </w:rPr>
        <w:t xml:space="preserve"> sensu</w:t>
      </w:r>
      <w:r w:rsidRPr="007925F0">
        <w:rPr>
          <w:rFonts w:asciiTheme="minorHAnsi" w:hAnsiTheme="minorHAnsi" w:cstheme="minorHAnsi"/>
          <w:color w:val="auto"/>
          <w:sz w:val="20"/>
          <w:szCs w:val="20"/>
        </w:rPr>
        <w:t xml:space="preserve"> obtidos em </w:t>
      </w:r>
      <w:r w:rsidRPr="007925F0">
        <w:rPr>
          <w:rFonts w:asciiTheme="minorHAnsi" w:hAnsiTheme="minorHAnsi" w:cstheme="minorHAnsi"/>
          <w:b/>
          <w:bCs/>
          <w:color w:val="auto"/>
          <w:sz w:val="20"/>
          <w:szCs w:val="20"/>
        </w:rPr>
        <w:t>Ensino na grande área Multidisciplinar</w:t>
      </w:r>
      <w:r w:rsidRPr="007925F0">
        <w:rPr>
          <w:rFonts w:asciiTheme="minorHAnsi" w:hAnsiTheme="minorHAnsi" w:cstheme="minorHAnsi"/>
          <w:color w:val="auto"/>
          <w:sz w:val="20"/>
          <w:szCs w:val="20"/>
        </w:rPr>
        <w:t xml:space="preserve"> e em </w:t>
      </w:r>
      <w:r w:rsidRPr="007925F0">
        <w:rPr>
          <w:rFonts w:asciiTheme="minorHAnsi" w:hAnsiTheme="minorHAnsi" w:cstheme="minorHAnsi"/>
          <w:b/>
          <w:bCs/>
          <w:color w:val="auto"/>
          <w:sz w:val="20"/>
          <w:szCs w:val="20"/>
        </w:rPr>
        <w:t>Educação na grande área Ciências Humanas</w:t>
      </w:r>
      <w:r w:rsidRPr="007925F0">
        <w:rPr>
          <w:rFonts w:asciiTheme="minorHAnsi" w:hAnsiTheme="minorHAnsi" w:cstheme="minorHAnsi"/>
          <w:color w:val="auto"/>
          <w:sz w:val="20"/>
          <w:szCs w:val="20"/>
        </w:rPr>
        <w:t>, serão considerados áreas afins para os cursos de licenciatura.</w:t>
      </w:r>
    </w:p>
    <w:p w14:paraId="6033C3BC"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3CE8E754"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13.17 Os casos omissos neste Edital serão resolvidos pela Banca Examinadora, a qual caberá decisão irrevogável e irretratável acerca do presente processo seletivo.</w:t>
      </w:r>
    </w:p>
    <w:p w14:paraId="4DFF47CC"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5572457C" w14:textId="10C3BAB0"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13.18 Após a divulgação do Resultado do Processo Seletivo caberá à PROGEP a convocação dos candidatos.</w:t>
      </w:r>
    </w:p>
    <w:p w14:paraId="1BE080DD"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0EBC5775"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13.19 Considerando o prazo de vigência deste processo seletivo, o candidato classificado e convocado poderá pedir formalmente para ser conduzido ao final de fila dos classificados até o momento da assinatura do contrato, abdicando de sua classificação inicial e sendo considerado, a partir de então, o último classificado na vaga para a qual concorreu.</w:t>
      </w:r>
    </w:p>
    <w:p w14:paraId="6A73EDAE"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2AAE9BEF" w14:textId="45A51FC8" w:rsidR="006F6E78" w:rsidRPr="007925F0" w:rsidRDefault="006F6E78" w:rsidP="006F6E78">
      <w:pPr>
        <w:pStyle w:val="Standard"/>
        <w:jc w:val="both"/>
        <w:rPr>
          <w:rFonts w:asciiTheme="minorHAnsi" w:hAnsiTheme="minorHAnsi" w:cstheme="minorHAnsi"/>
          <w:bCs/>
          <w:color w:val="auto"/>
          <w:sz w:val="20"/>
          <w:szCs w:val="20"/>
        </w:rPr>
      </w:pPr>
      <w:r w:rsidRPr="007925F0">
        <w:rPr>
          <w:rFonts w:asciiTheme="minorHAnsi" w:eastAsia="Andale Sans UI" w:hAnsiTheme="minorHAnsi" w:cstheme="minorHAnsi"/>
          <w:bCs/>
          <w:color w:val="auto"/>
          <w:sz w:val="20"/>
          <w:szCs w:val="20"/>
          <w:lang w:eastAsia="ar-SA" w:bidi="ar-SA"/>
        </w:rPr>
        <w:t>13.20 Os candidatos que forem convocados durante o prazo de validade desta seleção deverão apresentar c</w:t>
      </w:r>
      <w:r w:rsidRPr="007925F0">
        <w:rPr>
          <w:rFonts w:asciiTheme="minorHAnsi" w:hAnsiTheme="minorHAnsi" w:cstheme="minorHAnsi"/>
          <w:bCs/>
          <w:color w:val="auto"/>
          <w:sz w:val="20"/>
          <w:szCs w:val="20"/>
        </w:rPr>
        <w:t>ópia e original de Diploma ou Certificado de comprovação do atendimento aos pré-requisitos deste edital (item 1). Não serão aceitas atas, declarações, certidões ou documentos semelhantes (vide Anexo VI).</w:t>
      </w:r>
    </w:p>
    <w:p w14:paraId="030E2B11" w14:textId="77777777" w:rsidR="006F6E78" w:rsidRPr="007925F0" w:rsidRDefault="006F6E78" w:rsidP="006F6E78">
      <w:pPr>
        <w:pStyle w:val="Standard"/>
        <w:jc w:val="both"/>
        <w:rPr>
          <w:rFonts w:asciiTheme="minorHAnsi" w:hAnsiTheme="minorHAnsi" w:cstheme="minorHAnsi"/>
          <w:bCs/>
          <w:color w:val="auto"/>
          <w:sz w:val="20"/>
          <w:szCs w:val="20"/>
        </w:rPr>
      </w:pPr>
    </w:p>
    <w:p w14:paraId="2133BD83" w14:textId="745F10F5" w:rsidR="006F6E78" w:rsidRPr="007925F0" w:rsidRDefault="006F6E78" w:rsidP="006F6E78">
      <w:pPr>
        <w:pStyle w:val="Standard"/>
        <w:jc w:val="both"/>
        <w:rPr>
          <w:rFonts w:asciiTheme="minorHAnsi" w:eastAsia="Times New Roman" w:hAnsiTheme="minorHAnsi" w:cstheme="minorHAnsi"/>
          <w:color w:val="auto"/>
          <w:sz w:val="20"/>
          <w:szCs w:val="20"/>
          <w:lang w:eastAsia="pt-BR"/>
        </w:rPr>
      </w:pPr>
      <w:r w:rsidRPr="007925F0">
        <w:rPr>
          <w:rFonts w:asciiTheme="minorHAnsi" w:hAnsiTheme="minorHAnsi" w:cstheme="minorHAnsi"/>
          <w:bCs/>
          <w:color w:val="auto"/>
          <w:sz w:val="20"/>
          <w:szCs w:val="20"/>
        </w:rPr>
        <w:t xml:space="preserve">13.21 Após a contratação, o professor contratado deverá se apresentar pessoalmente </w:t>
      </w:r>
      <w:r w:rsidR="0054375A" w:rsidRPr="007925F0">
        <w:rPr>
          <w:rFonts w:asciiTheme="minorHAnsi" w:hAnsiTheme="minorHAnsi" w:cstheme="minorHAnsi"/>
          <w:bCs/>
          <w:color w:val="auto"/>
          <w:sz w:val="20"/>
          <w:szCs w:val="20"/>
        </w:rPr>
        <w:t>no</w:t>
      </w:r>
      <w:r w:rsidRPr="007925F0">
        <w:rPr>
          <w:rFonts w:asciiTheme="minorHAnsi" w:hAnsiTheme="minorHAnsi" w:cstheme="minorHAnsi"/>
          <w:bCs/>
          <w:color w:val="auto"/>
          <w:sz w:val="20"/>
          <w:szCs w:val="20"/>
        </w:rPr>
        <w:t xml:space="preserve"> departamento interessado até o próximo dia útil seguinte a contratação</w:t>
      </w:r>
      <w:r w:rsidR="002D5CB9" w:rsidRPr="007925F0">
        <w:rPr>
          <w:rFonts w:asciiTheme="minorHAnsi" w:hAnsiTheme="minorHAnsi" w:cstheme="minorHAnsi"/>
          <w:bCs/>
          <w:color w:val="auto"/>
          <w:sz w:val="20"/>
          <w:szCs w:val="20"/>
        </w:rPr>
        <w:t xml:space="preserve"> (assinatura do contrato)</w:t>
      </w:r>
      <w:r w:rsidR="0054375A" w:rsidRPr="007925F0">
        <w:rPr>
          <w:rFonts w:asciiTheme="minorHAnsi" w:hAnsiTheme="minorHAnsi" w:cstheme="minorHAnsi"/>
          <w:bCs/>
          <w:color w:val="auto"/>
          <w:sz w:val="20"/>
          <w:szCs w:val="20"/>
        </w:rPr>
        <w:t>, excetuando-se os casos em que a PROGEP informar data posterior para a entrada em exercício</w:t>
      </w:r>
      <w:r w:rsidRPr="007925F0">
        <w:rPr>
          <w:rFonts w:asciiTheme="minorHAnsi" w:hAnsiTheme="minorHAnsi" w:cstheme="minorHAnsi"/>
          <w:bCs/>
          <w:color w:val="auto"/>
          <w:sz w:val="20"/>
          <w:szCs w:val="20"/>
        </w:rPr>
        <w:t>.</w:t>
      </w:r>
      <w:r w:rsidR="002D5CB9" w:rsidRPr="007925F0">
        <w:rPr>
          <w:rFonts w:asciiTheme="minorHAnsi" w:hAnsiTheme="minorHAnsi" w:cstheme="minorHAnsi"/>
          <w:bCs/>
          <w:color w:val="auto"/>
          <w:sz w:val="20"/>
          <w:szCs w:val="20"/>
        </w:rPr>
        <w:t xml:space="preserve"> Demais obrigações serão previstas em contrato.</w:t>
      </w:r>
    </w:p>
    <w:p w14:paraId="6FE9845A" w14:textId="77777777" w:rsidR="006F6E78" w:rsidRPr="007925F0" w:rsidRDefault="006F6E78">
      <w:pPr>
        <w:pStyle w:val="Standard"/>
        <w:jc w:val="both"/>
        <w:rPr>
          <w:rFonts w:asciiTheme="minorHAnsi" w:eastAsia="Times New Roman" w:hAnsiTheme="minorHAnsi" w:cstheme="minorHAnsi"/>
          <w:color w:val="auto"/>
          <w:sz w:val="20"/>
          <w:szCs w:val="20"/>
          <w:lang w:eastAsia="pt-BR"/>
        </w:rPr>
      </w:pPr>
    </w:p>
    <w:p w14:paraId="7C7225AB" w14:textId="12FDDE6C"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13.2</w:t>
      </w:r>
      <w:r w:rsidR="002D5CB9" w:rsidRPr="007925F0">
        <w:rPr>
          <w:rFonts w:asciiTheme="minorHAnsi" w:eastAsia="Times New Roman" w:hAnsiTheme="minorHAnsi" w:cstheme="minorHAnsi"/>
          <w:color w:val="auto"/>
          <w:sz w:val="20"/>
          <w:szCs w:val="20"/>
          <w:lang w:eastAsia="pt-BR"/>
        </w:rPr>
        <w:t>2</w:t>
      </w:r>
      <w:r w:rsidRPr="007925F0">
        <w:rPr>
          <w:rFonts w:asciiTheme="minorHAnsi" w:eastAsia="Times New Roman" w:hAnsiTheme="minorHAnsi" w:cstheme="minorHAnsi"/>
          <w:color w:val="auto"/>
          <w:sz w:val="20"/>
          <w:szCs w:val="20"/>
          <w:lang w:eastAsia="pt-BR"/>
        </w:rPr>
        <w:t xml:space="preserve"> Conforme o art. 164 da lei nº 14.133/21, qualquer pessoa é parte legítima para impugnar edital por irregularidade na aplicação da lei ou para solicitar esclarecimento sobre os seus termos, devendo protocolar (progep@uern.br) o pedido até 3 (três) dias úteis antes da data de abertura do certame</w:t>
      </w:r>
      <w:r w:rsidR="002A6E5B" w:rsidRPr="007925F0">
        <w:rPr>
          <w:rFonts w:asciiTheme="minorHAnsi" w:eastAsia="Times New Roman" w:hAnsiTheme="minorHAnsi" w:cstheme="minorHAnsi"/>
          <w:color w:val="auto"/>
          <w:sz w:val="20"/>
          <w:szCs w:val="20"/>
          <w:lang w:eastAsia="pt-BR"/>
        </w:rPr>
        <w:t xml:space="preserve"> (</w:t>
      </w:r>
      <w:r w:rsidR="00BB0F00" w:rsidRPr="007925F0">
        <w:rPr>
          <w:rFonts w:asciiTheme="minorHAnsi" w:eastAsia="Times New Roman" w:hAnsiTheme="minorHAnsi" w:cstheme="minorHAnsi"/>
          <w:color w:val="auto"/>
          <w:sz w:val="20"/>
          <w:szCs w:val="20"/>
          <w:lang w:eastAsia="pt-BR"/>
        </w:rPr>
        <w:t xml:space="preserve">de </w:t>
      </w:r>
      <w:r w:rsidR="00C1725F" w:rsidRPr="007925F0">
        <w:rPr>
          <w:rFonts w:asciiTheme="minorHAnsi" w:eastAsia="Times New Roman" w:hAnsiTheme="minorHAnsi" w:cstheme="minorHAnsi"/>
          <w:color w:val="auto"/>
          <w:sz w:val="20"/>
          <w:szCs w:val="20"/>
          <w:lang w:eastAsia="pt-BR"/>
        </w:rPr>
        <w:t>20/12/2025 a 24/12/2025</w:t>
      </w:r>
      <w:r w:rsidR="002A6E5B" w:rsidRPr="007925F0">
        <w:rPr>
          <w:rFonts w:asciiTheme="minorHAnsi" w:eastAsia="Times New Roman" w:hAnsiTheme="minorHAnsi" w:cstheme="minorHAnsi"/>
          <w:color w:val="auto"/>
          <w:sz w:val="20"/>
          <w:szCs w:val="20"/>
          <w:lang w:eastAsia="pt-BR"/>
        </w:rPr>
        <w:t>)</w:t>
      </w:r>
      <w:r w:rsidRPr="007925F0">
        <w:rPr>
          <w:rFonts w:asciiTheme="minorHAnsi" w:eastAsia="Times New Roman" w:hAnsiTheme="minorHAnsi" w:cstheme="minorHAnsi"/>
          <w:color w:val="auto"/>
          <w:sz w:val="20"/>
          <w:szCs w:val="20"/>
          <w:lang w:eastAsia="pt-BR"/>
        </w:rPr>
        <w:t>. A resposta à impugnação ou ao pedido de esclarecimento será divulgada em sítio eletrônico oficial no prazo de até 3 (três) dias úteis, limitado ao último dia útil anterior à data da abertura do certame</w:t>
      </w:r>
      <w:r w:rsidR="006C57C4" w:rsidRPr="007925F0">
        <w:rPr>
          <w:rFonts w:asciiTheme="minorHAnsi" w:eastAsia="Times New Roman" w:hAnsiTheme="minorHAnsi" w:cstheme="minorHAnsi"/>
          <w:color w:val="auto"/>
          <w:sz w:val="20"/>
          <w:szCs w:val="20"/>
          <w:lang w:eastAsia="pt-BR"/>
        </w:rPr>
        <w:t xml:space="preserve"> (</w:t>
      </w:r>
      <w:r w:rsidR="0042447F" w:rsidRPr="007925F0">
        <w:rPr>
          <w:rFonts w:asciiTheme="minorHAnsi" w:eastAsia="Times New Roman" w:hAnsiTheme="minorHAnsi" w:cstheme="minorHAnsi"/>
          <w:color w:val="auto"/>
          <w:sz w:val="20"/>
          <w:szCs w:val="20"/>
          <w:lang w:eastAsia="pt-BR"/>
        </w:rPr>
        <w:t>06/01/2026</w:t>
      </w:r>
      <w:r w:rsidR="006C57C4" w:rsidRPr="007925F0">
        <w:rPr>
          <w:rFonts w:asciiTheme="minorHAnsi" w:eastAsia="Times New Roman" w:hAnsiTheme="minorHAnsi" w:cstheme="minorHAnsi"/>
          <w:color w:val="auto"/>
          <w:sz w:val="20"/>
          <w:szCs w:val="20"/>
          <w:lang w:eastAsia="pt-BR"/>
        </w:rPr>
        <w:t>)</w:t>
      </w:r>
      <w:r w:rsidRPr="007925F0">
        <w:rPr>
          <w:rFonts w:asciiTheme="minorHAnsi" w:eastAsia="Times New Roman" w:hAnsiTheme="minorHAnsi" w:cstheme="minorHAnsi"/>
          <w:color w:val="auto"/>
          <w:sz w:val="20"/>
          <w:szCs w:val="20"/>
          <w:lang w:eastAsia="pt-BR"/>
        </w:rPr>
        <w:t>.</w:t>
      </w:r>
    </w:p>
    <w:p w14:paraId="7AB3D65B" w14:textId="77777777" w:rsidR="004867F8" w:rsidRPr="007925F0" w:rsidRDefault="004867F8">
      <w:pPr>
        <w:pStyle w:val="Standard"/>
        <w:jc w:val="both"/>
        <w:rPr>
          <w:rFonts w:asciiTheme="minorHAnsi" w:eastAsia="Times New Roman" w:hAnsiTheme="minorHAnsi" w:cstheme="minorHAnsi"/>
          <w:color w:val="auto"/>
          <w:sz w:val="20"/>
          <w:szCs w:val="20"/>
          <w:lang w:eastAsia="pt-BR"/>
        </w:rPr>
      </w:pPr>
    </w:p>
    <w:p w14:paraId="2C9D4AE1" w14:textId="1AADBDF5" w:rsidR="004867F8" w:rsidRPr="007925F0" w:rsidRDefault="004867F8">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13.23 Os documentos referentes à seleção regida por este edital, bem como os instrumentos contratuais decorrentes, poderão ser assinados eletronicamente por meio do portal Gov.br (https://www.gov.br/governodigital/pt-br/identidade/assinatura-eletronica), plataforma oficial do Governo Federal. Os candidatos devem possuir cadastro ativo no portal e seguir as diretrizes do Governo Federal para a assinatura eletrônica.</w:t>
      </w:r>
    </w:p>
    <w:p w14:paraId="74A8B32E" w14:textId="77777777" w:rsidR="00572075" w:rsidRPr="007925F0" w:rsidRDefault="00572075">
      <w:pPr>
        <w:pStyle w:val="Standard"/>
        <w:jc w:val="both"/>
        <w:rPr>
          <w:rFonts w:asciiTheme="minorHAnsi" w:eastAsia="Times New Roman" w:hAnsiTheme="minorHAnsi" w:cstheme="minorHAnsi"/>
          <w:color w:val="auto"/>
          <w:sz w:val="20"/>
          <w:szCs w:val="20"/>
          <w:lang w:eastAsia="pt-BR"/>
        </w:rPr>
      </w:pPr>
    </w:p>
    <w:p w14:paraId="12E68F7C" w14:textId="6B93E3B4" w:rsidR="00572075" w:rsidRPr="007925F0" w:rsidRDefault="00572075">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13.24 As disciplinas sem docentes, conforme informado pelos Departamentos, estão relacionadas no Anexo VIII. No entanto, outras disciplinas poderão ser incluídas para contratação temporária, de acordo com ajustes posteriores ou necessidades específicas dos respectivos Departamentos.</w:t>
      </w:r>
    </w:p>
    <w:p w14:paraId="421BFBD2"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469873F1" w14:textId="51F498BD"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13.2</w:t>
      </w:r>
      <w:r w:rsidR="00572075" w:rsidRPr="007925F0">
        <w:rPr>
          <w:rFonts w:asciiTheme="minorHAnsi" w:eastAsia="Times New Roman" w:hAnsiTheme="minorHAnsi" w:cstheme="minorHAnsi"/>
          <w:color w:val="auto"/>
          <w:sz w:val="20"/>
          <w:szCs w:val="20"/>
          <w:lang w:eastAsia="pt-BR"/>
        </w:rPr>
        <w:t>5</w:t>
      </w:r>
      <w:r w:rsidRPr="007925F0">
        <w:rPr>
          <w:rFonts w:asciiTheme="minorHAnsi" w:eastAsia="Times New Roman" w:hAnsiTheme="minorHAnsi" w:cstheme="minorHAnsi"/>
          <w:color w:val="auto"/>
          <w:sz w:val="20"/>
          <w:szCs w:val="20"/>
          <w:lang w:eastAsia="pt-BR"/>
        </w:rPr>
        <w:t xml:space="preserve"> Esclarecimentos e informações adicionais acerca do conteúdo deste edital poderão ser obtidos na PROGEP, através dos telefones (084) 3315-2124 e/ou pelo e-mail progep@uern.br.</w:t>
      </w:r>
    </w:p>
    <w:p w14:paraId="11C56590" w14:textId="77777777" w:rsidR="00367D35" w:rsidRDefault="00367D35">
      <w:pPr>
        <w:pStyle w:val="Standard"/>
        <w:jc w:val="both"/>
        <w:rPr>
          <w:rFonts w:asciiTheme="minorHAnsi" w:eastAsia="Times New Roman" w:hAnsiTheme="minorHAnsi" w:cstheme="minorHAnsi"/>
          <w:color w:val="auto"/>
          <w:sz w:val="20"/>
          <w:szCs w:val="20"/>
          <w:lang w:eastAsia="pt-BR"/>
        </w:rPr>
      </w:pPr>
    </w:p>
    <w:p w14:paraId="1B76D16E" w14:textId="77777777" w:rsidR="007E270A" w:rsidRDefault="007E270A">
      <w:pPr>
        <w:pStyle w:val="Standard"/>
        <w:jc w:val="both"/>
        <w:rPr>
          <w:rFonts w:asciiTheme="minorHAnsi" w:eastAsia="Times New Roman" w:hAnsiTheme="minorHAnsi" w:cstheme="minorHAnsi"/>
          <w:color w:val="auto"/>
          <w:sz w:val="20"/>
          <w:szCs w:val="20"/>
          <w:lang w:eastAsia="pt-BR"/>
        </w:rPr>
      </w:pPr>
    </w:p>
    <w:p w14:paraId="0325F0E5" w14:textId="77777777" w:rsidR="007E270A" w:rsidRPr="007925F0" w:rsidRDefault="007E270A">
      <w:pPr>
        <w:pStyle w:val="Standard"/>
        <w:jc w:val="both"/>
        <w:rPr>
          <w:rFonts w:asciiTheme="minorHAnsi" w:eastAsia="Times New Roman" w:hAnsiTheme="minorHAnsi" w:cstheme="minorHAnsi"/>
          <w:color w:val="auto"/>
          <w:sz w:val="20"/>
          <w:szCs w:val="20"/>
          <w:lang w:eastAsia="pt-BR"/>
        </w:rPr>
      </w:pPr>
    </w:p>
    <w:p w14:paraId="5CD5F0B2" w14:textId="745B3D7E" w:rsidR="00367D35" w:rsidRPr="007925F0" w:rsidRDefault="00EE65A6">
      <w:pPr>
        <w:pStyle w:val="Standard"/>
        <w:jc w:val="both"/>
        <w:rPr>
          <w:rFonts w:asciiTheme="minorHAnsi" w:hAnsiTheme="minorHAnsi" w:cstheme="minorHAnsi"/>
          <w:color w:val="auto"/>
        </w:rPr>
      </w:pPr>
      <w:r w:rsidRPr="007925F0">
        <w:rPr>
          <w:rFonts w:asciiTheme="minorHAnsi" w:hAnsiTheme="minorHAnsi" w:cstheme="minorHAnsi"/>
          <w:color w:val="auto"/>
          <w:sz w:val="20"/>
          <w:szCs w:val="20"/>
        </w:rPr>
        <w:lastRenderedPageBreak/>
        <w:t xml:space="preserve">Mossoró, </w:t>
      </w:r>
      <w:r w:rsidR="00A76878" w:rsidRPr="007925F0">
        <w:rPr>
          <w:rFonts w:asciiTheme="minorHAnsi" w:hAnsiTheme="minorHAnsi" w:cstheme="minorHAnsi"/>
          <w:color w:val="auto"/>
          <w:sz w:val="20"/>
          <w:szCs w:val="20"/>
        </w:rPr>
        <w:t>19</w:t>
      </w:r>
      <w:r w:rsidRPr="007925F0">
        <w:rPr>
          <w:rFonts w:asciiTheme="minorHAnsi" w:hAnsiTheme="minorHAnsi" w:cstheme="minorHAnsi"/>
          <w:color w:val="auto"/>
          <w:sz w:val="20"/>
          <w:szCs w:val="20"/>
        </w:rPr>
        <w:t xml:space="preserve"> de </w:t>
      </w:r>
      <w:r w:rsidR="00A76878" w:rsidRPr="007925F0">
        <w:rPr>
          <w:rFonts w:asciiTheme="minorHAnsi" w:hAnsiTheme="minorHAnsi" w:cstheme="minorHAnsi"/>
          <w:color w:val="auto"/>
          <w:sz w:val="20"/>
          <w:szCs w:val="20"/>
        </w:rPr>
        <w:t>fevereiro</w:t>
      </w:r>
      <w:r w:rsidR="002E413C" w:rsidRPr="007925F0">
        <w:rPr>
          <w:rFonts w:asciiTheme="minorHAnsi" w:hAnsiTheme="minorHAnsi" w:cstheme="minorHAnsi"/>
          <w:color w:val="auto"/>
          <w:sz w:val="20"/>
          <w:szCs w:val="20"/>
        </w:rPr>
        <w:t xml:space="preserve"> </w:t>
      </w:r>
      <w:r w:rsidRPr="007925F0">
        <w:rPr>
          <w:rFonts w:asciiTheme="minorHAnsi" w:hAnsiTheme="minorHAnsi" w:cstheme="minorHAnsi"/>
          <w:color w:val="auto"/>
          <w:sz w:val="20"/>
          <w:szCs w:val="20"/>
        </w:rPr>
        <w:t>de 2025.</w:t>
      </w:r>
    </w:p>
    <w:p w14:paraId="167FBD06"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2482D5C3" w14:textId="6485CD1D" w:rsidR="00367D35" w:rsidRPr="007925F0" w:rsidRDefault="00754CCC">
      <w:pPr>
        <w:pStyle w:val="Standard"/>
        <w:jc w:val="center"/>
        <w:rPr>
          <w:rFonts w:asciiTheme="minorHAnsi" w:eastAsia="Arial" w:hAnsiTheme="minorHAnsi" w:cstheme="minorHAnsi"/>
          <w:bCs/>
          <w:color w:val="auto"/>
          <w:sz w:val="20"/>
          <w:szCs w:val="20"/>
        </w:rPr>
      </w:pPr>
      <w:r w:rsidRPr="007925F0">
        <w:rPr>
          <w:rFonts w:asciiTheme="minorHAnsi" w:eastAsia="Arial" w:hAnsiTheme="minorHAnsi" w:cstheme="minorHAnsi"/>
          <w:b/>
          <w:bCs/>
          <w:color w:val="auto"/>
          <w:sz w:val="20"/>
          <w:szCs w:val="20"/>
        </w:rPr>
        <w:t>Prof. Dr. Luís Marcos de Medeiros Guerra</w:t>
      </w:r>
      <w:r w:rsidRPr="007925F0">
        <w:rPr>
          <w:rFonts w:asciiTheme="minorHAnsi" w:eastAsia="Arial" w:hAnsiTheme="minorHAnsi" w:cstheme="minorHAnsi"/>
          <w:b/>
          <w:color w:val="auto"/>
          <w:sz w:val="20"/>
          <w:szCs w:val="20"/>
        </w:rPr>
        <w:br/>
      </w:r>
      <w:r w:rsidRPr="007925F0">
        <w:rPr>
          <w:rFonts w:asciiTheme="minorHAnsi" w:eastAsia="Arial" w:hAnsiTheme="minorHAnsi" w:cstheme="minorHAnsi"/>
          <w:bCs/>
          <w:color w:val="auto"/>
          <w:sz w:val="20"/>
          <w:szCs w:val="20"/>
        </w:rPr>
        <w:t>Pró-Reitor Adjunto de Gestão de Pessoas</w:t>
      </w:r>
    </w:p>
    <w:p w14:paraId="4C906EC0" w14:textId="77777777" w:rsidR="00754CCC" w:rsidRPr="007925F0" w:rsidRDefault="00754CCC">
      <w:pPr>
        <w:pStyle w:val="Standard"/>
        <w:jc w:val="center"/>
        <w:rPr>
          <w:rFonts w:asciiTheme="minorHAnsi" w:eastAsia="Arial" w:hAnsiTheme="minorHAnsi" w:cstheme="minorHAnsi"/>
          <w:color w:val="auto"/>
          <w:sz w:val="20"/>
          <w:szCs w:val="20"/>
        </w:rPr>
      </w:pPr>
    </w:p>
    <w:p w14:paraId="4A4F6631" w14:textId="77777777" w:rsidR="00367D35" w:rsidRPr="007925F0" w:rsidRDefault="00EE65A6">
      <w:pPr>
        <w:pStyle w:val="Standard"/>
        <w:jc w:val="center"/>
        <w:rPr>
          <w:rFonts w:asciiTheme="minorHAnsi" w:hAnsiTheme="minorHAnsi" w:cstheme="minorHAnsi"/>
          <w:b/>
          <w:bCs/>
          <w:color w:val="auto"/>
          <w:sz w:val="20"/>
          <w:szCs w:val="20"/>
        </w:rPr>
      </w:pPr>
      <w:r w:rsidRPr="007925F0">
        <w:rPr>
          <w:rFonts w:asciiTheme="minorHAnsi" w:eastAsia="Arial" w:hAnsiTheme="minorHAnsi" w:cstheme="minorHAnsi"/>
          <w:b/>
          <w:bCs/>
          <w:color w:val="auto"/>
          <w:sz w:val="20"/>
          <w:szCs w:val="20"/>
        </w:rPr>
        <w:t xml:space="preserve">Profa. Dra. </w:t>
      </w:r>
      <w:proofErr w:type="spellStart"/>
      <w:r w:rsidRPr="007925F0">
        <w:rPr>
          <w:rFonts w:asciiTheme="minorHAnsi" w:eastAsia="Arial" w:hAnsiTheme="minorHAnsi" w:cstheme="minorHAnsi"/>
          <w:b/>
          <w:bCs/>
          <w:color w:val="auto"/>
          <w:sz w:val="20"/>
          <w:szCs w:val="20"/>
        </w:rPr>
        <w:t>Cicilia</w:t>
      </w:r>
      <w:proofErr w:type="spellEnd"/>
      <w:r w:rsidRPr="007925F0">
        <w:rPr>
          <w:rFonts w:asciiTheme="minorHAnsi" w:eastAsia="Arial" w:hAnsiTheme="minorHAnsi" w:cstheme="minorHAnsi"/>
          <w:b/>
          <w:bCs/>
          <w:color w:val="auto"/>
          <w:sz w:val="20"/>
          <w:szCs w:val="20"/>
        </w:rPr>
        <w:t xml:space="preserve"> Raquel Maia Leite</w:t>
      </w:r>
    </w:p>
    <w:p w14:paraId="63104329" w14:textId="77777777" w:rsidR="00367D35" w:rsidRPr="007925F0" w:rsidRDefault="00EE65A6">
      <w:pPr>
        <w:pStyle w:val="Standard"/>
        <w:jc w:val="center"/>
        <w:rPr>
          <w:rFonts w:asciiTheme="minorHAnsi" w:eastAsia="Arial" w:hAnsiTheme="minorHAnsi" w:cstheme="minorHAnsi"/>
          <w:color w:val="auto"/>
          <w:sz w:val="20"/>
          <w:szCs w:val="20"/>
        </w:rPr>
      </w:pPr>
      <w:r w:rsidRPr="007925F0">
        <w:rPr>
          <w:rFonts w:asciiTheme="minorHAnsi" w:eastAsia="Arial" w:hAnsiTheme="minorHAnsi" w:cstheme="minorHAnsi"/>
          <w:color w:val="auto"/>
          <w:sz w:val="20"/>
          <w:szCs w:val="20"/>
        </w:rPr>
        <w:t>Reitora da Universidade do Estado do Rio Grande do Norte</w:t>
      </w:r>
    </w:p>
    <w:p w14:paraId="36655356" w14:textId="0CEE2DB5" w:rsidR="00367D35" w:rsidRPr="007925F0" w:rsidRDefault="00EE65A6" w:rsidP="0012763B">
      <w:pPr>
        <w:pStyle w:val="Standard"/>
        <w:jc w:val="center"/>
        <w:rPr>
          <w:rFonts w:asciiTheme="minorHAnsi" w:eastAsia="Arial" w:hAnsiTheme="minorHAnsi" w:cstheme="minorHAnsi"/>
          <w:color w:val="auto"/>
          <w:sz w:val="20"/>
          <w:szCs w:val="20"/>
        </w:rPr>
      </w:pPr>
      <w:r w:rsidRPr="007925F0">
        <w:rPr>
          <w:rFonts w:asciiTheme="minorHAnsi" w:eastAsia="Arial" w:hAnsiTheme="minorHAnsi" w:cstheme="minorHAnsi"/>
          <w:color w:val="auto"/>
          <w:sz w:val="20"/>
          <w:szCs w:val="20"/>
        </w:rPr>
        <w:t>Presidente da Fundação Universidade do Estado do Rio Grande do Norte</w:t>
      </w:r>
      <w:bookmarkEnd w:id="0"/>
      <w:r w:rsidRPr="007925F0">
        <w:rPr>
          <w:rFonts w:asciiTheme="minorHAnsi" w:hAnsiTheme="minorHAnsi" w:cstheme="minorHAnsi"/>
          <w:color w:val="auto"/>
        </w:rPr>
        <w:br w:type="page"/>
      </w:r>
    </w:p>
    <w:p w14:paraId="683AE0EC" w14:textId="77777777" w:rsidR="00367D35" w:rsidRPr="007925F0" w:rsidRDefault="00EE65A6">
      <w:pPr>
        <w:pStyle w:val="Standard"/>
        <w:jc w:val="center"/>
        <w:rPr>
          <w:rFonts w:asciiTheme="minorHAnsi" w:hAnsiTheme="minorHAnsi" w:cstheme="minorHAnsi"/>
          <w:color w:val="auto"/>
        </w:rPr>
      </w:pPr>
      <w:bookmarkStart w:id="26" w:name="_Hlk179191154"/>
      <w:r w:rsidRPr="007925F0">
        <w:rPr>
          <w:rFonts w:asciiTheme="minorHAnsi" w:eastAsia="Times New Roman" w:hAnsiTheme="minorHAnsi" w:cstheme="minorHAnsi"/>
          <w:b/>
          <w:bCs/>
          <w:color w:val="auto"/>
          <w:sz w:val="20"/>
          <w:szCs w:val="20"/>
          <w:lang w:eastAsia="pt-BR"/>
        </w:rPr>
        <w:lastRenderedPageBreak/>
        <w:t>ANEXO I – FICHA DE PONTUAÇÃO PARA ANÁLISE DE CURRÍCULO</w:t>
      </w:r>
    </w:p>
    <w:p w14:paraId="35D3B4B9" w14:textId="77777777" w:rsidR="00367D35" w:rsidRPr="007925F0" w:rsidRDefault="00367D35">
      <w:pPr>
        <w:pStyle w:val="Standard"/>
        <w:jc w:val="center"/>
        <w:rPr>
          <w:rFonts w:asciiTheme="minorHAnsi" w:eastAsia="Times New Roman" w:hAnsiTheme="minorHAnsi" w:cstheme="minorHAnsi"/>
          <w:b/>
          <w:bCs/>
          <w:color w:val="auto"/>
          <w:sz w:val="20"/>
          <w:szCs w:val="20"/>
          <w:lang w:eastAsia="pt-BR"/>
        </w:rPr>
      </w:pPr>
    </w:p>
    <w:tbl>
      <w:tblPr>
        <w:tblW w:w="10659" w:type="dxa"/>
        <w:tblInd w:w="-617" w:type="dxa"/>
        <w:tblLayout w:type="fixed"/>
        <w:tblCellMar>
          <w:top w:w="57" w:type="dxa"/>
          <w:left w:w="2" w:type="dxa"/>
          <w:bottom w:w="57" w:type="dxa"/>
          <w:right w:w="57" w:type="dxa"/>
        </w:tblCellMar>
        <w:tblLook w:val="0000" w:firstRow="0" w:lastRow="0" w:firstColumn="0" w:lastColumn="0" w:noHBand="0" w:noVBand="0"/>
      </w:tblPr>
      <w:tblGrid>
        <w:gridCol w:w="281"/>
        <w:gridCol w:w="6068"/>
        <w:gridCol w:w="3574"/>
        <w:gridCol w:w="736"/>
      </w:tblGrid>
      <w:tr w:rsidR="007925F0" w:rsidRPr="007925F0" w14:paraId="71DCE6B2" w14:textId="77777777">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15C8E1C5" w14:textId="77777777" w:rsidR="00367D35" w:rsidRPr="007925F0" w:rsidRDefault="00EE65A6">
            <w:pPr>
              <w:pStyle w:val="Standard"/>
              <w:widowControl w:val="0"/>
              <w:jc w:val="center"/>
              <w:rPr>
                <w:rFonts w:asciiTheme="minorHAnsi" w:hAnsiTheme="minorHAnsi" w:cstheme="minorHAnsi"/>
                <w:color w:val="auto"/>
                <w:sz w:val="16"/>
                <w:szCs w:val="16"/>
              </w:rPr>
            </w:pPr>
            <w:r w:rsidRPr="007925F0">
              <w:rPr>
                <w:rFonts w:asciiTheme="minorHAnsi" w:eastAsia="Times New Roman" w:hAnsiTheme="minorHAnsi" w:cstheme="minorHAnsi"/>
                <w:b/>
                <w:bCs/>
                <w:color w:val="auto"/>
                <w:sz w:val="16"/>
                <w:szCs w:val="16"/>
                <w:lang w:eastAsia="pt-BR"/>
              </w:rPr>
              <w:t>Nº</w:t>
            </w:r>
          </w:p>
        </w:tc>
        <w:tc>
          <w:tcPr>
            <w:tcW w:w="6067" w:type="dxa"/>
            <w:tcBorders>
              <w:top w:val="single" w:sz="2" w:space="0" w:color="000001"/>
              <w:left w:val="single" w:sz="2" w:space="0" w:color="000001"/>
              <w:bottom w:val="single" w:sz="2" w:space="0" w:color="000001"/>
            </w:tcBorders>
            <w:shd w:val="clear" w:color="auto" w:fill="FFFFFF"/>
            <w:vAlign w:val="center"/>
          </w:tcPr>
          <w:p w14:paraId="5689FDC2" w14:textId="77777777" w:rsidR="00367D35" w:rsidRPr="007925F0" w:rsidRDefault="00EE65A6">
            <w:pPr>
              <w:pStyle w:val="Standard"/>
              <w:widowControl w:val="0"/>
              <w:jc w:val="center"/>
              <w:rPr>
                <w:rFonts w:asciiTheme="minorHAnsi" w:eastAsia="Times New Roman" w:hAnsiTheme="minorHAnsi" w:cstheme="minorHAnsi"/>
                <w:b/>
                <w:bCs/>
                <w:color w:val="auto"/>
                <w:sz w:val="16"/>
                <w:szCs w:val="16"/>
                <w:lang w:eastAsia="pt-BR"/>
              </w:rPr>
            </w:pPr>
            <w:r w:rsidRPr="007925F0">
              <w:rPr>
                <w:rFonts w:asciiTheme="minorHAnsi" w:eastAsia="Times New Roman" w:hAnsiTheme="minorHAnsi" w:cstheme="minorHAnsi"/>
                <w:b/>
                <w:bCs/>
                <w:color w:val="auto"/>
                <w:sz w:val="16"/>
                <w:szCs w:val="16"/>
                <w:lang w:eastAsia="pt-BR"/>
              </w:rPr>
              <w:t>TÓPICOS E LIMITES</w:t>
            </w:r>
          </w:p>
        </w:tc>
        <w:tc>
          <w:tcPr>
            <w:tcW w:w="3574" w:type="dxa"/>
            <w:tcBorders>
              <w:top w:val="single" w:sz="2" w:space="0" w:color="000001"/>
              <w:left w:val="single" w:sz="2" w:space="0" w:color="000001"/>
              <w:bottom w:val="single" w:sz="2" w:space="0" w:color="000001"/>
            </w:tcBorders>
            <w:shd w:val="clear" w:color="auto" w:fill="FFFFFF"/>
            <w:vAlign w:val="center"/>
          </w:tcPr>
          <w:p w14:paraId="06D8E85A" w14:textId="77777777" w:rsidR="00367D35" w:rsidRPr="007925F0" w:rsidRDefault="00EE65A6">
            <w:pPr>
              <w:pStyle w:val="Standard"/>
              <w:widowControl w:val="0"/>
              <w:jc w:val="center"/>
              <w:rPr>
                <w:rFonts w:asciiTheme="minorHAnsi" w:eastAsia="Times New Roman" w:hAnsiTheme="minorHAnsi" w:cstheme="minorHAnsi"/>
                <w:b/>
                <w:bCs/>
                <w:color w:val="auto"/>
                <w:sz w:val="16"/>
                <w:szCs w:val="16"/>
                <w:lang w:eastAsia="pt-BR"/>
              </w:rPr>
            </w:pPr>
            <w:r w:rsidRPr="007925F0">
              <w:rPr>
                <w:rFonts w:asciiTheme="minorHAnsi" w:eastAsia="Times New Roman" w:hAnsiTheme="minorHAnsi" w:cstheme="minorHAnsi"/>
                <w:b/>
                <w:bCs/>
                <w:color w:val="auto"/>
                <w:sz w:val="16"/>
                <w:szCs w:val="16"/>
                <w:lang w:eastAsia="pt-BR"/>
              </w:rPr>
              <w:t>PONTUAÇÃO / ESPECIFICAÇÃO</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4A567540" w14:textId="77777777" w:rsidR="00367D35" w:rsidRPr="007925F0" w:rsidRDefault="00EE65A6">
            <w:pPr>
              <w:pStyle w:val="Standard"/>
              <w:widowControl w:val="0"/>
              <w:jc w:val="center"/>
              <w:rPr>
                <w:rFonts w:asciiTheme="minorHAnsi" w:hAnsiTheme="minorHAnsi" w:cstheme="minorHAnsi"/>
                <w:color w:val="auto"/>
                <w:sz w:val="16"/>
                <w:szCs w:val="16"/>
              </w:rPr>
            </w:pPr>
            <w:r w:rsidRPr="007925F0">
              <w:rPr>
                <w:rFonts w:asciiTheme="minorHAnsi" w:eastAsia="Times New Roman" w:hAnsiTheme="minorHAnsi" w:cstheme="minorHAnsi"/>
                <w:b/>
                <w:bCs/>
                <w:color w:val="auto"/>
                <w:sz w:val="16"/>
                <w:szCs w:val="16"/>
                <w:lang w:eastAsia="pt-BR"/>
              </w:rPr>
              <w:t xml:space="preserve">PONTOS </w:t>
            </w:r>
          </w:p>
        </w:tc>
      </w:tr>
      <w:tr w:rsidR="007925F0" w:rsidRPr="007925F0" w14:paraId="7363BCB3" w14:textId="77777777">
        <w:trPr>
          <w:trHeight w:val="63"/>
        </w:trPr>
        <w:tc>
          <w:tcPr>
            <w:tcW w:w="10658" w:type="dxa"/>
            <w:gridSpan w:val="4"/>
            <w:tcBorders>
              <w:top w:val="single" w:sz="2" w:space="0" w:color="000001"/>
              <w:left w:val="single" w:sz="2" w:space="0" w:color="000001"/>
              <w:bottom w:val="single" w:sz="2" w:space="0" w:color="000001"/>
              <w:right w:val="single" w:sz="2" w:space="0" w:color="000001"/>
            </w:tcBorders>
            <w:shd w:val="clear" w:color="auto" w:fill="FFFFFF"/>
            <w:vAlign w:val="center"/>
          </w:tcPr>
          <w:p w14:paraId="428B41AF" w14:textId="77777777" w:rsidR="00367D35" w:rsidRPr="007925F0" w:rsidRDefault="00EE65A6">
            <w:pPr>
              <w:pStyle w:val="Ttulo1"/>
              <w:shd w:val="clear" w:color="auto" w:fill="DDDDDD"/>
              <w:rPr>
                <w:rFonts w:asciiTheme="minorHAnsi" w:hAnsiTheme="minorHAnsi" w:cstheme="minorHAnsi"/>
                <w:color w:val="auto"/>
                <w:sz w:val="16"/>
                <w:szCs w:val="16"/>
              </w:rPr>
            </w:pPr>
            <w:r w:rsidRPr="007925F0">
              <w:rPr>
                <w:rFonts w:asciiTheme="minorHAnsi" w:eastAsia="Times New Roman" w:hAnsiTheme="minorHAnsi" w:cstheme="minorHAnsi"/>
                <w:color w:val="auto"/>
                <w:sz w:val="16"/>
                <w:szCs w:val="16"/>
                <w:lang w:bidi="hi-IN"/>
              </w:rPr>
              <w:t>GRUPO 01 - FORMAÇÃO ACADÊMICA/TITULAÇÃO</w:t>
            </w:r>
          </w:p>
        </w:tc>
      </w:tr>
      <w:tr w:rsidR="007925F0" w:rsidRPr="007925F0" w14:paraId="205B9C47" w14:textId="77777777">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544B0EF8" w14:textId="77777777" w:rsidR="00367D35" w:rsidRPr="007925F0" w:rsidRDefault="00EE65A6">
            <w:pPr>
              <w:pStyle w:val="Standard"/>
              <w:widowControl w:val="0"/>
              <w:jc w:val="both"/>
              <w:rPr>
                <w:rFonts w:asciiTheme="minorHAnsi" w:hAnsiTheme="minorHAnsi" w:cstheme="minorHAnsi"/>
                <w:color w:val="auto"/>
                <w:sz w:val="16"/>
                <w:szCs w:val="16"/>
              </w:rPr>
            </w:pPr>
            <w:r w:rsidRPr="007925F0">
              <w:rPr>
                <w:rFonts w:asciiTheme="minorHAnsi" w:eastAsia="Times New Roman" w:hAnsiTheme="minorHAnsi" w:cstheme="minorHAnsi"/>
                <w:color w:val="auto"/>
                <w:sz w:val="16"/>
                <w:szCs w:val="16"/>
                <w:lang w:eastAsia="pt-BR"/>
              </w:rPr>
              <w:t>01</w:t>
            </w:r>
          </w:p>
        </w:tc>
        <w:tc>
          <w:tcPr>
            <w:tcW w:w="6067" w:type="dxa"/>
            <w:tcBorders>
              <w:top w:val="single" w:sz="2" w:space="0" w:color="000001"/>
              <w:left w:val="single" w:sz="2" w:space="0" w:color="000001"/>
              <w:bottom w:val="single" w:sz="2" w:space="0" w:color="000001"/>
            </w:tcBorders>
            <w:shd w:val="clear" w:color="auto" w:fill="FFFFFF"/>
            <w:vAlign w:val="center"/>
          </w:tcPr>
          <w:p w14:paraId="5E8A2851" w14:textId="77777777" w:rsidR="00367D35" w:rsidRPr="007925F0" w:rsidRDefault="00EE65A6">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Pós-graduação em nível de especialização</w:t>
            </w:r>
          </w:p>
        </w:tc>
        <w:tc>
          <w:tcPr>
            <w:tcW w:w="3574" w:type="dxa"/>
            <w:tcBorders>
              <w:top w:val="single" w:sz="2" w:space="0" w:color="000001"/>
              <w:left w:val="single" w:sz="2" w:space="0" w:color="000001"/>
              <w:bottom w:val="single" w:sz="2" w:space="0" w:color="000001"/>
            </w:tcBorders>
            <w:shd w:val="clear" w:color="auto" w:fill="FFFFFF"/>
            <w:vAlign w:val="center"/>
          </w:tcPr>
          <w:p w14:paraId="75399EAA" w14:textId="77777777" w:rsidR="00367D35" w:rsidRPr="007925F0" w:rsidRDefault="00EE65A6">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10 pontos por título e no máximo 10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3E88C789" w14:textId="77777777" w:rsidR="00367D35" w:rsidRPr="007925F0" w:rsidRDefault="00367D35">
            <w:pPr>
              <w:pStyle w:val="Standard"/>
              <w:widowControl w:val="0"/>
              <w:jc w:val="both"/>
              <w:rPr>
                <w:rFonts w:asciiTheme="minorHAnsi" w:eastAsia="Times New Roman" w:hAnsiTheme="minorHAnsi" w:cstheme="minorHAnsi"/>
                <w:color w:val="auto"/>
                <w:sz w:val="16"/>
                <w:szCs w:val="16"/>
                <w:lang w:eastAsia="pt-BR"/>
              </w:rPr>
            </w:pPr>
          </w:p>
        </w:tc>
      </w:tr>
      <w:tr w:rsidR="007925F0" w:rsidRPr="007925F0" w14:paraId="5A36C1B6" w14:textId="77777777">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75870A89" w14:textId="77777777" w:rsidR="00367D35" w:rsidRPr="007925F0" w:rsidRDefault="00EE65A6">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02</w:t>
            </w:r>
          </w:p>
        </w:tc>
        <w:tc>
          <w:tcPr>
            <w:tcW w:w="6067" w:type="dxa"/>
            <w:tcBorders>
              <w:top w:val="single" w:sz="2" w:space="0" w:color="000001"/>
              <w:left w:val="single" w:sz="2" w:space="0" w:color="000001"/>
              <w:bottom w:val="single" w:sz="2" w:space="0" w:color="000001"/>
            </w:tcBorders>
            <w:shd w:val="clear" w:color="auto" w:fill="FFFFFF"/>
            <w:vAlign w:val="center"/>
          </w:tcPr>
          <w:p w14:paraId="58AC1331" w14:textId="77777777" w:rsidR="00367D35" w:rsidRPr="007925F0" w:rsidRDefault="00EE65A6">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 xml:space="preserve">Pós-graduação em nível de mestrado </w:t>
            </w:r>
            <w:bookmarkStart w:id="27" w:name="__DdeLink__3600_1828424355"/>
            <w:bookmarkEnd w:id="27"/>
            <w:r w:rsidRPr="007925F0">
              <w:rPr>
                <w:rFonts w:asciiTheme="minorHAnsi" w:eastAsia="Times New Roman" w:hAnsiTheme="minorHAnsi" w:cstheme="minorHAnsi"/>
                <w:color w:val="auto"/>
                <w:sz w:val="16"/>
                <w:szCs w:val="16"/>
                <w:lang w:eastAsia="pt-BR"/>
              </w:rPr>
              <w:t>acadêmico</w:t>
            </w:r>
          </w:p>
        </w:tc>
        <w:tc>
          <w:tcPr>
            <w:tcW w:w="3574" w:type="dxa"/>
            <w:tcBorders>
              <w:top w:val="single" w:sz="2" w:space="0" w:color="000001"/>
              <w:left w:val="single" w:sz="2" w:space="0" w:color="000001"/>
              <w:bottom w:val="single" w:sz="2" w:space="0" w:color="000001"/>
            </w:tcBorders>
            <w:shd w:val="clear" w:color="auto" w:fill="FFFFFF"/>
            <w:vAlign w:val="center"/>
          </w:tcPr>
          <w:p w14:paraId="5C692E84" w14:textId="77777777" w:rsidR="00367D35" w:rsidRPr="007925F0" w:rsidRDefault="00EE65A6">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20 pontos por título e no máximo 20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4A2A777D" w14:textId="77777777" w:rsidR="00367D35" w:rsidRPr="007925F0" w:rsidRDefault="00367D35">
            <w:pPr>
              <w:pStyle w:val="Standard"/>
              <w:widowControl w:val="0"/>
              <w:jc w:val="both"/>
              <w:rPr>
                <w:rFonts w:asciiTheme="minorHAnsi" w:eastAsia="Times New Roman" w:hAnsiTheme="minorHAnsi" w:cstheme="minorHAnsi"/>
                <w:color w:val="auto"/>
                <w:sz w:val="16"/>
                <w:szCs w:val="16"/>
                <w:lang w:eastAsia="pt-BR"/>
              </w:rPr>
            </w:pPr>
          </w:p>
        </w:tc>
      </w:tr>
      <w:tr w:rsidR="007925F0" w:rsidRPr="007925F0" w14:paraId="147D84B5" w14:textId="77777777">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01B25204" w14:textId="77777777" w:rsidR="00367D35" w:rsidRPr="007925F0" w:rsidRDefault="00EE65A6">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03</w:t>
            </w:r>
          </w:p>
        </w:tc>
        <w:tc>
          <w:tcPr>
            <w:tcW w:w="6067" w:type="dxa"/>
            <w:tcBorders>
              <w:top w:val="single" w:sz="2" w:space="0" w:color="000001"/>
              <w:left w:val="single" w:sz="2" w:space="0" w:color="000001"/>
              <w:bottom w:val="single" w:sz="2" w:space="0" w:color="000001"/>
            </w:tcBorders>
            <w:shd w:val="clear" w:color="auto" w:fill="FFFFFF"/>
            <w:vAlign w:val="center"/>
          </w:tcPr>
          <w:p w14:paraId="31011056" w14:textId="77777777" w:rsidR="00367D35" w:rsidRPr="007925F0" w:rsidRDefault="00EE65A6">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Pós-graduação em nível de doutorado acadêmico</w:t>
            </w:r>
          </w:p>
        </w:tc>
        <w:tc>
          <w:tcPr>
            <w:tcW w:w="3574" w:type="dxa"/>
            <w:tcBorders>
              <w:top w:val="single" w:sz="2" w:space="0" w:color="000001"/>
              <w:left w:val="single" w:sz="2" w:space="0" w:color="000001"/>
              <w:bottom w:val="single" w:sz="2" w:space="0" w:color="000001"/>
            </w:tcBorders>
            <w:shd w:val="clear" w:color="auto" w:fill="FFFFFF"/>
            <w:vAlign w:val="center"/>
          </w:tcPr>
          <w:p w14:paraId="10DC8585" w14:textId="77777777" w:rsidR="00367D35" w:rsidRPr="007925F0" w:rsidRDefault="00EE65A6">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40 pontos por título e no máximo 40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76FAF45D" w14:textId="77777777" w:rsidR="00367D35" w:rsidRPr="007925F0" w:rsidRDefault="00367D35">
            <w:pPr>
              <w:pStyle w:val="Standard"/>
              <w:widowControl w:val="0"/>
              <w:jc w:val="both"/>
              <w:rPr>
                <w:rFonts w:asciiTheme="minorHAnsi" w:eastAsia="Times New Roman" w:hAnsiTheme="minorHAnsi" w:cstheme="minorHAnsi"/>
                <w:color w:val="auto"/>
                <w:sz w:val="16"/>
                <w:szCs w:val="16"/>
                <w:lang w:eastAsia="pt-BR"/>
              </w:rPr>
            </w:pPr>
          </w:p>
        </w:tc>
      </w:tr>
      <w:tr w:rsidR="007925F0" w:rsidRPr="007925F0" w14:paraId="1D5905B2" w14:textId="77777777">
        <w:trPr>
          <w:trHeight w:val="20"/>
        </w:trPr>
        <w:tc>
          <w:tcPr>
            <w:tcW w:w="10658" w:type="dxa"/>
            <w:gridSpan w:val="4"/>
            <w:tcBorders>
              <w:top w:val="single" w:sz="2" w:space="0" w:color="000001"/>
              <w:left w:val="single" w:sz="2" w:space="0" w:color="000001"/>
              <w:bottom w:val="single" w:sz="2" w:space="0" w:color="000001"/>
              <w:right w:val="single" w:sz="2" w:space="0" w:color="000001"/>
            </w:tcBorders>
            <w:shd w:val="clear" w:color="auto" w:fill="FFFFFF"/>
            <w:vAlign w:val="center"/>
          </w:tcPr>
          <w:p w14:paraId="2E58BD0A" w14:textId="77777777" w:rsidR="00367D35" w:rsidRPr="007925F0" w:rsidRDefault="00EE65A6">
            <w:pPr>
              <w:pStyle w:val="Standard"/>
              <w:widowControl w:val="0"/>
              <w:shd w:val="clear" w:color="auto" w:fill="DDDDDD"/>
              <w:jc w:val="center"/>
              <w:rPr>
                <w:rFonts w:asciiTheme="minorHAnsi" w:hAnsiTheme="minorHAnsi" w:cstheme="minorHAnsi"/>
                <w:color w:val="auto"/>
                <w:sz w:val="16"/>
                <w:szCs w:val="16"/>
              </w:rPr>
            </w:pPr>
            <w:r w:rsidRPr="007925F0">
              <w:rPr>
                <w:rFonts w:asciiTheme="minorHAnsi" w:eastAsia="Times New Roman" w:hAnsiTheme="minorHAnsi" w:cstheme="minorHAnsi"/>
                <w:b/>
                <w:bCs/>
                <w:color w:val="auto"/>
                <w:sz w:val="16"/>
                <w:szCs w:val="16"/>
                <w:lang w:eastAsia="pt-BR"/>
              </w:rPr>
              <w:t>GRUPO 02 - ATIVIDADES DIDÁTICAS E/OU PROFISSIONAIS</w:t>
            </w:r>
          </w:p>
        </w:tc>
      </w:tr>
      <w:tr w:rsidR="007925F0" w:rsidRPr="007925F0" w14:paraId="76FF5800" w14:textId="77777777">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7B3C4811" w14:textId="77777777" w:rsidR="00367D35" w:rsidRPr="007925F0" w:rsidRDefault="00EE65A6">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01</w:t>
            </w:r>
          </w:p>
        </w:tc>
        <w:tc>
          <w:tcPr>
            <w:tcW w:w="6067" w:type="dxa"/>
            <w:tcBorders>
              <w:top w:val="single" w:sz="2" w:space="0" w:color="000001"/>
              <w:left w:val="single" w:sz="2" w:space="0" w:color="000001"/>
              <w:bottom w:val="single" w:sz="2" w:space="0" w:color="000001"/>
            </w:tcBorders>
            <w:shd w:val="clear" w:color="auto" w:fill="FFFFFF"/>
            <w:vAlign w:val="center"/>
          </w:tcPr>
          <w:p w14:paraId="52A59C2D" w14:textId="77777777" w:rsidR="00367D35" w:rsidRPr="007925F0" w:rsidRDefault="00EE65A6">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Exercício de magistério em curso de educação superior na área do concurso ou em área afim. Para efeito de pontuação, não será considerada fração de semestre.</w:t>
            </w:r>
          </w:p>
        </w:tc>
        <w:tc>
          <w:tcPr>
            <w:tcW w:w="3574" w:type="dxa"/>
            <w:tcBorders>
              <w:top w:val="single" w:sz="2" w:space="0" w:color="000001"/>
              <w:left w:val="single" w:sz="2" w:space="0" w:color="000001"/>
              <w:bottom w:val="single" w:sz="2" w:space="0" w:color="000001"/>
            </w:tcBorders>
            <w:shd w:val="clear" w:color="auto" w:fill="FFFFFF"/>
            <w:vAlign w:val="center"/>
          </w:tcPr>
          <w:p w14:paraId="366548AF" w14:textId="77777777" w:rsidR="00367D35" w:rsidRPr="007925F0" w:rsidRDefault="00EE65A6">
            <w:pPr>
              <w:pStyle w:val="Standard"/>
              <w:widowControl w:val="0"/>
              <w:jc w:val="both"/>
              <w:rPr>
                <w:rFonts w:asciiTheme="minorHAnsi" w:hAnsiTheme="minorHAnsi" w:cstheme="minorHAnsi"/>
                <w:color w:val="auto"/>
                <w:sz w:val="16"/>
                <w:szCs w:val="16"/>
              </w:rPr>
            </w:pPr>
            <w:r w:rsidRPr="007925F0">
              <w:rPr>
                <w:rFonts w:asciiTheme="minorHAnsi" w:eastAsia="Times New Roman" w:hAnsiTheme="minorHAnsi" w:cstheme="minorHAnsi"/>
                <w:color w:val="auto"/>
                <w:sz w:val="16"/>
                <w:szCs w:val="16"/>
                <w:lang w:eastAsia="pt-BR"/>
              </w:rPr>
              <w:t>2 pontos por semestre letivo, sem superposição de tempo, no máximo 10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66A22F59" w14:textId="77777777" w:rsidR="00367D35" w:rsidRPr="007925F0" w:rsidRDefault="00367D35">
            <w:pPr>
              <w:pStyle w:val="Standard"/>
              <w:widowControl w:val="0"/>
              <w:jc w:val="both"/>
              <w:rPr>
                <w:rFonts w:asciiTheme="minorHAnsi" w:eastAsia="Times New Roman" w:hAnsiTheme="minorHAnsi" w:cstheme="minorHAnsi"/>
                <w:color w:val="auto"/>
                <w:sz w:val="16"/>
                <w:szCs w:val="16"/>
                <w:lang w:eastAsia="pt-BR"/>
              </w:rPr>
            </w:pPr>
          </w:p>
        </w:tc>
      </w:tr>
      <w:tr w:rsidR="007925F0" w:rsidRPr="007925F0" w14:paraId="6FFBDC78" w14:textId="77777777">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3CDFDCB4" w14:textId="77777777" w:rsidR="00367D35" w:rsidRPr="007925F0" w:rsidRDefault="00EE65A6">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02</w:t>
            </w:r>
          </w:p>
        </w:tc>
        <w:tc>
          <w:tcPr>
            <w:tcW w:w="6067" w:type="dxa"/>
            <w:tcBorders>
              <w:top w:val="single" w:sz="2" w:space="0" w:color="000001"/>
              <w:left w:val="single" w:sz="2" w:space="0" w:color="000001"/>
              <w:bottom w:val="single" w:sz="2" w:space="0" w:color="000001"/>
            </w:tcBorders>
            <w:shd w:val="clear" w:color="auto" w:fill="FFFFFF"/>
            <w:vAlign w:val="center"/>
          </w:tcPr>
          <w:p w14:paraId="7322C406" w14:textId="77777777" w:rsidR="00367D35" w:rsidRPr="007925F0" w:rsidRDefault="00EE65A6">
            <w:pPr>
              <w:pStyle w:val="Standard"/>
              <w:widowControl w:val="0"/>
              <w:jc w:val="both"/>
              <w:rPr>
                <w:rFonts w:asciiTheme="minorHAnsi" w:hAnsiTheme="minorHAnsi" w:cstheme="minorHAnsi"/>
                <w:color w:val="auto"/>
                <w:sz w:val="16"/>
                <w:szCs w:val="16"/>
              </w:rPr>
            </w:pPr>
            <w:r w:rsidRPr="007925F0">
              <w:rPr>
                <w:rFonts w:asciiTheme="minorHAnsi" w:eastAsia="Times New Roman" w:hAnsiTheme="minorHAnsi" w:cstheme="minorHAnsi"/>
                <w:color w:val="auto"/>
                <w:sz w:val="16"/>
                <w:szCs w:val="16"/>
                <w:lang w:eastAsia="pt-BR"/>
              </w:rPr>
              <w:t>Exercício de atividade de nível superior ou magistério na Educação Básica ou Profissional, não cumulativa com outras quaisquer no mesmo período, na administração pública ou privada, em empregos/cargos especializados na área objeto do concurso ou em área afim. Das atividades em questão estão excluídas as atividades no exercício do magistério superior. Para efeitos de pontuação, não serão contabilizadas frações de ano.</w:t>
            </w:r>
          </w:p>
        </w:tc>
        <w:tc>
          <w:tcPr>
            <w:tcW w:w="3574" w:type="dxa"/>
            <w:tcBorders>
              <w:top w:val="single" w:sz="2" w:space="0" w:color="000001"/>
              <w:left w:val="single" w:sz="2" w:space="0" w:color="000001"/>
              <w:bottom w:val="single" w:sz="2" w:space="0" w:color="000001"/>
            </w:tcBorders>
            <w:shd w:val="clear" w:color="auto" w:fill="FFFFFF"/>
            <w:vAlign w:val="center"/>
          </w:tcPr>
          <w:p w14:paraId="17C703D5" w14:textId="77777777" w:rsidR="00367D35" w:rsidRPr="007925F0" w:rsidRDefault="00EE65A6">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2 pontos por ano, sem superposição de tempo, no máximo 6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48EABA5A" w14:textId="77777777" w:rsidR="00367D35" w:rsidRPr="007925F0" w:rsidRDefault="00367D35">
            <w:pPr>
              <w:pStyle w:val="Standard"/>
              <w:widowControl w:val="0"/>
              <w:jc w:val="both"/>
              <w:rPr>
                <w:rFonts w:asciiTheme="minorHAnsi" w:eastAsia="Times New Roman" w:hAnsiTheme="minorHAnsi" w:cstheme="minorHAnsi"/>
                <w:color w:val="auto"/>
                <w:sz w:val="16"/>
                <w:szCs w:val="16"/>
                <w:lang w:eastAsia="pt-BR"/>
              </w:rPr>
            </w:pPr>
          </w:p>
        </w:tc>
      </w:tr>
      <w:tr w:rsidR="007925F0" w:rsidRPr="007925F0" w14:paraId="5971141A" w14:textId="77777777">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2C45D644" w14:textId="77777777" w:rsidR="00367D35" w:rsidRPr="007925F0" w:rsidRDefault="00EE65A6">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03</w:t>
            </w:r>
          </w:p>
        </w:tc>
        <w:tc>
          <w:tcPr>
            <w:tcW w:w="6067" w:type="dxa"/>
            <w:tcBorders>
              <w:top w:val="single" w:sz="2" w:space="0" w:color="000001"/>
              <w:left w:val="single" w:sz="2" w:space="0" w:color="000001"/>
              <w:bottom w:val="single" w:sz="2" w:space="0" w:color="000001"/>
            </w:tcBorders>
            <w:shd w:val="clear" w:color="auto" w:fill="FFFFFF"/>
            <w:vAlign w:val="center"/>
          </w:tcPr>
          <w:p w14:paraId="0E39AD1F" w14:textId="77777777" w:rsidR="00367D35" w:rsidRPr="007925F0" w:rsidRDefault="00EE65A6">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Orientação concluída de trabalho final de graduação ou iniciação científica.</w:t>
            </w:r>
          </w:p>
        </w:tc>
        <w:tc>
          <w:tcPr>
            <w:tcW w:w="3574" w:type="dxa"/>
            <w:tcBorders>
              <w:top w:val="single" w:sz="2" w:space="0" w:color="000001"/>
              <w:left w:val="single" w:sz="2" w:space="0" w:color="000001"/>
              <w:bottom w:val="single" w:sz="2" w:space="0" w:color="000001"/>
            </w:tcBorders>
            <w:shd w:val="clear" w:color="auto" w:fill="FFFFFF"/>
            <w:vAlign w:val="center"/>
          </w:tcPr>
          <w:p w14:paraId="55B33D80" w14:textId="77777777" w:rsidR="00367D35" w:rsidRPr="007925F0" w:rsidRDefault="00EE65A6">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1 ponto por orientação e no máximo 3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584B3D07" w14:textId="77777777" w:rsidR="00367D35" w:rsidRPr="007925F0" w:rsidRDefault="00367D35">
            <w:pPr>
              <w:pStyle w:val="Standard"/>
              <w:widowControl w:val="0"/>
              <w:jc w:val="both"/>
              <w:rPr>
                <w:rFonts w:asciiTheme="minorHAnsi" w:eastAsia="Times New Roman" w:hAnsiTheme="minorHAnsi" w:cstheme="minorHAnsi"/>
                <w:color w:val="auto"/>
                <w:sz w:val="16"/>
                <w:szCs w:val="16"/>
                <w:lang w:eastAsia="pt-BR"/>
              </w:rPr>
            </w:pPr>
          </w:p>
        </w:tc>
      </w:tr>
      <w:tr w:rsidR="007925F0" w:rsidRPr="007925F0" w14:paraId="5A19A1FC" w14:textId="77777777">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621D0C20" w14:textId="77777777" w:rsidR="00367D35" w:rsidRPr="007925F0" w:rsidRDefault="00EE65A6">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04</w:t>
            </w:r>
          </w:p>
        </w:tc>
        <w:tc>
          <w:tcPr>
            <w:tcW w:w="6067" w:type="dxa"/>
            <w:tcBorders>
              <w:top w:val="single" w:sz="2" w:space="0" w:color="000001"/>
              <w:left w:val="single" w:sz="2" w:space="0" w:color="000001"/>
              <w:bottom w:val="single" w:sz="2" w:space="0" w:color="000001"/>
            </w:tcBorders>
            <w:shd w:val="clear" w:color="auto" w:fill="FFFFFF"/>
            <w:vAlign w:val="center"/>
          </w:tcPr>
          <w:p w14:paraId="0F6709EF" w14:textId="77777777" w:rsidR="00367D35" w:rsidRPr="007925F0" w:rsidRDefault="00EE65A6">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Orientação concluída de trabalho final de pós-graduação lato sensu.</w:t>
            </w:r>
          </w:p>
        </w:tc>
        <w:tc>
          <w:tcPr>
            <w:tcW w:w="3574" w:type="dxa"/>
            <w:tcBorders>
              <w:top w:val="single" w:sz="2" w:space="0" w:color="000001"/>
              <w:left w:val="single" w:sz="2" w:space="0" w:color="000001"/>
              <w:bottom w:val="single" w:sz="2" w:space="0" w:color="000001"/>
            </w:tcBorders>
            <w:shd w:val="clear" w:color="auto" w:fill="FFFFFF"/>
            <w:vAlign w:val="center"/>
          </w:tcPr>
          <w:p w14:paraId="7EF4D549" w14:textId="77777777" w:rsidR="00367D35" w:rsidRPr="007925F0" w:rsidRDefault="00EE65A6">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1 ponto por orientação e no máximo 4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11A74BF5" w14:textId="77777777" w:rsidR="00367D35" w:rsidRPr="007925F0" w:rsidRDefault="00367D35">
            <w:pPr>
              <w:pStyle w:val="Standard"/>
              <w:widowControl w:val="0"/>
              <w:jc w:val="both"/>
              <w:rPr>
                <w:rFonts w:asciiTheme="minorHAnsi" w:eastAsia="Times New Roman" w:hAnsiTheme="minorHAnsi" w:cstheme="minorHAnsi"/>
                <w:color w:val="auto"/>
                <w:sz w:val="16"/>
                <w:szCs w:val="16"/>
                <w:lang w:eastAsia="pt-BR"/>
              </w:rPr>
            </w:pPr>
          </w:p>
        </w:tc>
      </w:tr>
      <w:tr w:rsidR="007925F0" w:rsidRPr="007925F0" w14:paraId="443C0D3B" w14:textId="77777777">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2468324A" w14:textId="77777777" w:rsidR="00367D35" w:rsidRPr="007925F0" w:rsidRDefault="00EE65A6">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05</w:t>
            </w:r>
          </w:p>
        </w:tc>
        <w:tc>
          <w:tcPr>
            <w:tcW w:w="6067" w:type="dxa"/>
            <w:tcBorders>
              <w:top w:val="single" w:sz="2" w:space="0" w:color="000001"/>
              <w:left w:val="single" w:sz="2" w:space="0" w:color="000001"/>
              <w:bottom w:val="single" w:sz="2" w:space="0" w:color="000001"/>
            </w:tcBorders>
            <w:shd w:val="clear" w:color="auto" w:fill="FFFFFF"/>
            <w:vAlign w:val="center"/>
          </w:tcPr>
          <w:p w14:paraId="4C5E1062" w14:textId="77777777" w:rsidR="00367D35" w:rsidRPr="007925F0" w:rsidRDefault="00EE65A6">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Orientação de mestrado concluída.</w:t>
            </w:r>
          </w:p>
        </w:tc>
        <w:tc>
          <w:tcPr>
            <w:tcW w:w="3574" w:type="dxa"/>
            <w:tcBorders>
              <w:top w:val="single" w:sz="2" w:space="0" w:color="000001"/>
              <w:left w:val="single" w:sz="2" w:space="0" w:color="000001"/>
              <w:bottom w:val="single" w:sz="2" w:space="0" w:color="000001"/>
            </w:tcBorders>
            <w:shd w:val="clear" w:color="auto" w:fill="FFFFFF"/>
            <w:vAlign w:val="center"/>
          </w:tcPr>
          <w:p w14:paraId="4FA74EBA" w14:textId="77777777" w:rsidR="00367D35" w:rsidRPr="007925F0" w:rsidRDefault="00EE65A6">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2 pontos por orientação e no máximo 8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60840837" w14:textId="77777777" w:rsidR="00367D35" w:rsidRPr="007925F0" w:rsidRDefault="00367D35">
            <w:pPr>
              <w:pStyle w:val="Standard"/>
              <w:widowControl w:val="0"/>
              <w:jc w:val="both"/>
              <w:rPr>
                <w:rFonts w:asciiTheme="minorHAnsi" w:eastAsia="Times New Roman" w:hAnsiTheme="minorHAnsi" w:cstheme="minorHAnsi"/>
                <w:color w:val="auto"/>
                <w:sz w:val="16"/>
                <w:szCs w:val="16"/>
                <w:lang w:eastAsia="pt-BR"/>
              </w:rPr>
            </w:pPr>
          </w:p>
        </w:tc>
      </w:tr>
      <w:tr w:rsidR="007925F0" w:rsidRPr="007925F0" w14:paraId="6B02CAAB" w14:textId="77777777">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4ED475D0" w14:textId="77777777" w:rsidR="00367D35" w:rsidRPr="007925F0" w:rsidRDefault="00EE65A6">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06</w:t>
            </w:r>
          </w:p>
        </w:tc>
        <w:tc>
          <w:tcPr>
            <w:tcW w:w="6067" w:type="dxa"/>
            <w:tcBorders>
              <w:top w:val="single" w:sz="2" w:space="0" w:color="000001"/>
              <w:left w:val="single" w:sz="2" w:space="0" w:color="000001"/>
              <w:bottom w:val="single" w:sz="2" w:space="0" w:color="000001"/>
            </w:tcBorders>
            <w:shd w:val="clear" w:color="auto" w:fill="FFFFFF"/>
            <w:vAlign w:val="center"/>
          </w:tcPr>
          <w:p w14:paraId="47B87D2F" w14:textId="77777777" w:rsidR="00367D35" w:rsidRPr="007925F0" w:rsidRDefault="00EE65A6">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Orientação de doutorado concluída.</w:t>
            </w:r>
          </w:p>
        </w:tc>
        <w:tc>
          <w:tcPr>
            <w:tcW w:w="3574" w:type="dxa"/>
            <w:tcBorders>
              <w:top w:val="single" w:sz="2" w:space="0" w:color="000001"/>
              <w:left w:val="single" w:sz="2" w:space="0" w:color="000001"/>
              <w:bottom w:val="single" w:sz="2" w:space="0" w:color="000001"/>
            </w:tcBorders>
            <w:shd w:val="clear" w:color="auto" w:fill="FFFFFF"/>
            <w:vAlign w:val="center"/>
          </w:tcPr>
          <w:p w14:paraId="0BA75F00" w14:textId="77777777" w:rsidR="00367D35" w:rsidRPr="007925F0" w:rsidRDefault="00EE65A6">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3 pontos por orientação e no máximo 12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2EF43E32" w14:textId="77777777" w:rsidR="00367D35" w:rsidRPr="007925F0" w:rsidRDefault="00367D35">
            <w:pPr>
              <w:pStyle w:val="Standard"/>
              <w:widowControl w:val="0"/>
              <w:jc w:val="both"/>
              <w:rPr>
                <w:rFonts w:asciiTheme="minorHAnsi" w:eastAsia="Times New Roman" w:hAnsiTheme="minorHAnsi" w:cstheme="minorHAnsi"/>
                <w:color w:val="auto"/>
                <w:sz w:val="16"/>
                <w:szCs w:val="16"/>
                <w:lang w:eastAsia="pt-BR"/>
              </w:rPr>
            </w:pPr>
          </w:p>
        </w:tc>
      </w:tr>
      <w:tr w:rsidR="007925F0" w:rsidRPr="007925F0" w14:paraId="38B089D0" w14:textId="77777777">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6525FF66" w14:textId="77777777" w:rsidR="00367D35" w:rsidRPr="007925F0" w:rsidRDefault="00EE65A6">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07</w:t>
            </w:r>
          </w:p>
        </w:tc>
        <w:tc>
          <w:tcPr>
            <w:tcW w:w="6067" w:type="dxa"/>
            <w:tcBorders>
              <w:top w:val="single" w:sz="2" w:space="0" w:color="000001"/>
              <w:left w:val="single" w:sz="2" w:space="0" w:color="000001"/>
              <w:bottom w:val="single" w:sz="2" w:space="0" w:color="000001"/>
            </w:tcBorders>
            <w:shd w:val="clear" w:color="auto" w:fill="FFFFFF"/>
            <w:vAlign w:val="center"/>
          </w:tcPr>
          <w:p w14:paraId="7DC3E0DD" w14:textId="77777777" w:rsidR="00367D35" w:rsidRPr="007925F0" w:rsidRDefault="00EE65A6">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Participação como palestrante, conferencista ou debatedor em evento científico internacional, nacional ou regional.</w:t>
            </w:r>
          </w:p>
        </w:tc>
        <w:tc>
          <w:tcPr>
            <w:tcW w:w="3574" w:type="dxa"/>
            <w:tcBorders>
              <w:top w:val="single" w:sz="2" w:space="0" w:color="000001"/>
              <w:left w:val="single" w:sz="2" w:space="0" w:color="000001"/>
              <w:bottom w:val="single" w:sz="2" w:space="0" w:color="000001"/>
            </w:tcBorders>
            <w:shd w:val="clear" w:color="auto" w:fill="FFFFFF"/>
            <w:vAlign w:val="center"/>
          </w:tcPr>
          <w:p w14:paraId="5E96854E" w14:textId="77777777" w:rsidR="00367D35" w:rsidRPr="007925F0" w:rsidRDefault="00EE65A6">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0,5 ponto por participação e no máximo 3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4F84E776" w14:textId="77777777" w:rsidR="00367D35" w:rsidRPr="007925F0" w:rsidRDefault="00367D35">
            <w:pPr>
              <w:pStyle w:val="Standard"/>
              <w:widowControl w:val="0"/>
              <w:jc w:val="both"/>
              <w:rPr>
                <w:rFonts w:asciiTheme="minorHAnsi" w:eastAsia="Times New Roman" w:hAnsiTheme="minorHAnsi" w:cstheme="minorHAnsi"/>
                <w:color w:val="auto"/>
                <w:sz w:val="16"/>
                <w:szCs w:val="16"/>
                <w:lang w:eastAsia="pt-BR"/>
              </w:rPr>
            </w:pPr>
          </w:p>
        </w:tc>
      </w:tr>
      <w:tr w:rsidR="007925F0" w:rsidRPr="007925F0" w14:paraId="758D191E" w14:textId="77777777">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67A3B246" w14:textId="77777777" w:rsidR="00367D35" w:rsidRPr="007925F0" w:rsidRDefault="00EE65A6">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08</w:t>
            </w:r>
          </w:p>
        </w:tc>
        <w:tc>
          <w:tcPr>
            <w:tcW w:w="6067" w:type="dxa"/>
            <w:tcBorders>
              <w:top w:val="single" w:sz="2" w:space="0" w:color="000001"/>
              <w:left w:val="single" w:sz="2" w:space="0" w:color="000001"/>
              <w:bottom w:val="single" w:sz="2" w:space="0" w:color="000001"/>
            </w:tcBorders>
            <w:shd w:val="clear" w:color="auto" w:fill="FFFFFF"/>
            <w:vAlign w:val="center"/>
          </w:tcPr>
          <w:p w14:paraId="0DFB0CBC" w14:textId="77777777" w:rsidR="00367D35" w:rsidRPr="007925F0" w:rsidRDefault="00EE65A6">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Apresentação oral em eventos científicos internacional, nacional ou regional.</w:t>
            </w:r>
          </w:p>
        </w:tc>
        <w:tc>
          <w:tcPr>
            <w:tcW w:w="3574" w:type="dxa"/>
            <w:tcBorders>
              <w:top w:val="single" w:sz="2" w:space="0" w:color="000001"/>
              <w:left w:val="single" w:sz="2" w:space="0" w:color="000001"/>
              <w:bottom w:val="single" w:sz="2" w:space="0" w:color="000001"/>
            </w:tcBorders>
            <w:shd w:val="clear" w:color="auto" w:fill="FFFFFF"/>
            <w:vAlign w:val="center"/>
          </w:tcPr>
          <w:p w14:paraId="732451F3" w14:textId="77777777" w:rsidR="00367D35" w:rsidRPr="007925F0" w:rsidRDefault="00EE65A6">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0,5 ponto por participação e no máximo 2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5368C652" w14:textId="77777777" w:rsidR="00367D35" w:rsidRPr="007925F0" w:rsidRDefault="00367D35">
            <w:pPr>
              <w:pStyle w:val="Standard"/>
              <w:widowControl w:val="0"/>
              <w:jc w:val="both"/>
              <w:rPr>
                <w:rFonts w:asciiTheme="minorHAnsi" w:eastAsia="Times New Roman" w:hAnsiTheme="minorHAnsi" w:cstheme="minorHAnsi"/>
                <w:color w:val="auto"/>
                <w:sz w:val="16"/>
                <w:szCs w:val="16"/>
                <w:lang w:eastAsia="pt-BR"/>
              </w:rPr>
            </w:pPr>
          </w:p>
        </w:tc>
      </w:tr>
      <w:tr w:rsidR="007925F0" w:rsidRPr="007925F0" w14:paraId="74E0461A" w14:textId="77777777">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4109923A" w14:textId="77777777" w:rsidR="00367D35" w:rsidRPr="007925F0" w:rsidRDefault="00EE65A6">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09</w:t>
            </w:r>
          </w:p>
        </w:tc>
        <w:tc>
          <w:tcPr>
            <w:tcW w:w="6067" w:type="dxa"/>
            <w:tcBorders>
              <w:top w:val="single" w:sz="2" w:space="0" w:color="000001"/>
              <w:left w:val="single" w:sz="2" w:space="0" w:color="000001"/>
              <w:bottom w:val="single" w:sz="2" w:space="0" w:color="000001"/>
            </w:tcBorders>
            <w:shd w:val="clear" w:color="auto" w:fill="FFFFFF"/>
            <w:vAlign w:val="center"/>
          </w:tcPr>
          <w:p w14:paraId="273B9E81" w14:textId="77777777" w:rsidR="00367D35" w:rsidRPr="007925F0" w:rsidRDefault="00EE65A6">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Participação como membro titular em banca de trabalho de conclusão de curso de graduação.</w:t>
            </w:r>
          </w:p>
        </w:tc>
        <w:tc>
          <w:tcPr>
            <w:tcW w:w="3574" w:type="dxa"/>
            <w:tcBorders>
              <w:top w:val="single" w:sz="2" w:space="0" w:color="000001"/>
              <w:left w:val="single" w:sz="2" w:space="0" w:color="000001"/>
              <w:bottom w:val="single" w:sz="2" w:space="0" w:color="000001"/>
            </w:tcBorders>
            <w:shd w:val="clear" w:color="auto" w:fill="FFFFFF"/>
            <w:vAlign w:val="center"/>
          </w:tcPr>
          <w:p w14:paraId="353C6FC3" w14:textId="77777777" w:rsidR="00367D35" w:rsidRPr="007925F0" w:rsidRDefault="00EE65A6">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0,5 ponto por banca e no máximo 2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6A986ED1" w14:textId="77777777" w:rsidR="00367D35" w:rsidRPr="007925F0" w:rsidRDefault="00367D35">
            <w:pPr>
              <w:pStyle w:val="Standard"/>
              <w:widowControl w:val="0"/>
              <w:jc w:val="both"/>
              <w:rPr>
                <w:rFonts w:asciiTheme="minorHAnsi" w:eastAsia="Times New Roman" w:hAnsiTheme="minorHAnsi" w:cstheme="minorHAnsi"/>
                <w:color w:val="auto"/>
                <w:sz w:val="16"/>
                <w:szCs w:val="16"/>
                <w:lang w:eastAsia="pt-BR"/>
              </w:rPr>
            </w:pPr>
          </w:p>
        </w:tc>
      </w:tr>
      <w:tr w:rsidR="007925F0" w:rsidRPr="007925F0" w14:paraId="0DE8395D" w14:textId="77777777">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5AEE4F27" w14:textId="77777777" w:rsidR="00367D35" w:rsidRPr="007925F0" w:rsidRDefault="00EE65A6">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10</w:t>
            </w:r>
          </w:p>
        </w:tc>
        <w:tc>
          <w:tcPr>
            <w:tcW w:w="6067" w:type="dxa"/>
            <w:tcBorders>
              <w:top w:val="single" w:sz="2" w:space="0" w:color="000001"/>
              <w:left w:val="single" w:sz="2" w:space="0" w:color="000001"/>
              <w:bottom w:val="single" w:sz="2" w:space="0" w:color="000001"/>
            </w:tcBorders>
            <w:shd w:val="clear" w:color="auto" w:fill="FFFFFF"/>
            <w:vAlign w:val="center"/>
          </w:tcPr>
          <w:p w14:paraId="035F60D1" w14:textId="77777777" w:rsidR="00367D35" w:rsidRPr="007925F0" w:rsidRDefault="00EE65A6">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Participação como membro titular em banca de trabalho de conclusão de curso de especialização.</w:t>
            </w:r>
          </w:p>
        </w:tc>
        <w:tc>
          <w:tcPr>
            <w:tcW w:w="3574" w:type="dxa"/>
            <w:tcBorders>
              <w:top w:val="single" w:sz="2" w:space="0" w:color="000001"/>
              <w:left w:val="single" w:sz="2" w:space="0" w:color="000001"/>
              <w:bottom w:val="single" w:sz="2" w:space="0" w:color="000001"/>
            </w:tcBorders>
            <w:shd w:val="clear" w:color="auto" w:fill="FFFFFF"/>
            <w:vAlign w:val="center"/>
          </w:tcPr>
          <w:p w14:paraId="7D11D6A3" w14:textId="77777777" w:rsidR="00367D35" w:rsidRPr="007925F0" w:rsidRDefault="00EE65A6">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0,5 ponto por banca e no máximo 2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30642B91" w14:textId="77777777" w:rsidR="00367D35" w:rsidRPr="007925F0" w:rsidRDefault="00367D35">
            <w:pPr>
              <w:pStyle w:val="Standard"/>
              <w:widowControl w:val="0"/>
              <w:jc w:val="both"/>
              <w:rPr>
                <w:rFonts w:asciiTheme="minorHAnsi" w:eastAsia="Times New Roman" w:hAnsiTheme="minorHAnsi" w:cstheme="minorHAnsi"/>
                <w:color w:val="auto"/>
                <w:sz w:val="16"/>
                <w:szCs w:val="16"/>
                <w:lang w:eastAsia="pt-BR"/>
              </w:rPr>
            </w:pPr>
          </w:p>
        </w:tc>
      </w:tr>
      <w:tr w:rsidR="007925F0" w:rsidRPr="007925F0" w14:paraId="5A08F8E9" w14:textId="77777777">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20ED568A" w14:textId="77777777" w:rsidR="00367D35" w:rsidRPr="007925F0" w:rsidRDefault="00EE65A6">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11</w:t>
            </w:r>
          </w:p>
        </w:tc>
        <w:tc>
          <w:tcPr>
            <w:tcW w:w="6067" w:type="dxa"/>
            <w:tcBorders>
              <w:top w:val="single" w:sz="2" w:space="0" w:color="000001"/>
              <w:left w:val="single" w:sz="2" w:space="0" w:color="000001"/>
              <w:bottom w:val="single" w:sz="2" w:space="0" w:color="000001"/>
            </w:tcBorders>
            <w:shd w:val="clear" w:color="auto" w:fill="FFFFFF"/>
            <w:vAlign w:val="center"/>
          </w:tcPr>
          <w:p w14:paraId="4C1DB6FC" w14:textId="77777777" w:rsidR="00367D35" w:rsidRPr="007925F0" w:rsidRDefault="00EE65A6">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Participação como membro titular em banca de trabalho de conclusão de mestrado.</w:t>
            </w:r>
          </w:p>
        </w:tc>
        <w:tc>
          <w:tcPr>
            <w:tcW w:w="3574" w:type="dxa"/>
            <w:tcBorders>
              <w:top w:val="single" w:sz="2" w:space="0" w:color="000001"/>
              <w:left w:val="single" w:sz="2" w:space="0" w:color="000001"/>
              <w:bottom w:val="single" w:sz="2" w:space="0" w:color="000001"/>
            </w:tcBorders>
            <w:shd w:val="clear" w:color="auto" w:fill="FFFFFF"/>
            <w:vAlign w:val="center"/>
          </w:tcPr>
          <w:p w14:paraId="2B01CCFF" w14:textId="77777777" w:rsidR="00367D35" w:rsidRPr="007925F0" w:rsidRDefault="00EE65A6">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1 ponto por banca e no máximo 5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7F22183E" w14:textId="77777777" w:rsidR="00367D35" w:rsidRPr="007925F0" w:rsidRDefault="00367D35">
            <w:pPr>
              <w:pStyle w:val="Standard"/>
              <w:widowControl w:val="0"/>
              <w:jc w:val="both"/>
              <w:rPr>
                <w:rFonts w:asciiTheme="minorHAnsi" w:eastAsia="Times New Roman" w:hAnsiTheme="minorHAnsi" w:cstheme="minorHAnsi"/>
                <w:color w:val="auto"/>
                <w:sz w:val="16"/>
                <w:szCs w:val="16"/>
                <w:lang w:eastAsia="pt-BR"/>
              </w:rPr>
            </w:pPr>
          </w:p>
        </w:tc>
      </w:tr>
      <w:tr w:rsidR="007925F0" w:rsidRPr="007925F0" w14:paraId="5DCBD674" w14:textId="77777777">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2541DC30" w14:textId="77777777" w:rsidR="00367D35" w:rsidRPr="007925F0" w:rsidRDefault="00EE65A6">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12</w:t>
            </w:r>
          </w:p>
        </w:tc>
        <w:tc>
          <w:tcPr>
            <w:tcW w:w="6067" w:type="dxa"/>
            <w:tcBorders>
              <w:top w:val="single" w:sz="2" w:space="0" w:color="000001"/>
              <w:left w:val="single" w:sz="2" w:space="0" w:color="000001"/>
              <w:bottom w:val="single" w:sz="2" w:space="0" w:color="000001"/>
            </w:tcBorders>
            <w:shd w:val="clear" w:color="auto" w:fill="FFFFFF"/>
            <w:vAlign w:val="center"/>
          </w:tcPr>
          <w:p w14:paraId="6AA8D33C" w14:textId="77777777" w:rsidR="00367D35" w:rsidRPr="007925F0" w:rsidRDefault="00EE65A6">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Participação como membro titular em banca de trabalho de conclusão de doutorado.</w:t>
            </w:r>
          </w:p>
        </w:tc>
        <w:tc>
          <w:tcPr>
            <w:tcW w:w="3574" w:type="dxa"/>
            <w:tcBorders>
              <w:top w:val="single" w:sz="2" w:space="0" w:color="000001"/>
              <w:left w:val="single" w:sz="2" w:space="0" w:color="000001"/>
              <w:bottom w:val="single" w:sz="2" w:space="0" w:color="000001"/>
            </w:tcBorders>
            <w:shd w:val="clear" w:color="auto" w:fill="FFFFFF"/>
            <w:vAlign w:val="center"/>
          </w:tcPr>
          <w:p w14:paraId="69BC8EAB" w14:textId="77777777" w:rsidR="00367D35" w:rsidRPr="007925F0" w:rsidRDefault="00EE65A6">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1,5 ponto por banca e no máximo 6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01BA2937" w14:textId="77777777" w:rsidR="00367D35" w:rsidRPr="007925F0" w:rsidRDefault="00367D35">
            <w:pPr>
              <w:pStyle w:val="Standard"/>
              <w:widowControl w:val="0"/>
              <w:jc w:val="both"/>
              <w:rPr>
                <w:rFonts w:asciiTheme="minorHAnsi" w:eastAsia="Times New Roman" w:hAnsiTheme="minorHAnsi" w:cstheme="minorHAnsi"/>
                <w:color w:val="auto"/>
                <w:sz w:val="16"/>
                <w:szCs w:val="16"/>
                <w:lang w:eastAsia="pt-BR"/>
              </w:rPr>
            </w:pPr>
          </w:p>
        </w:tc>
      </w:tr>
      <w:tr w:rsidR="007925F0" w:rsidRPr="007925F0" w14:paraId="427F66BE" w14:textId="77777777">
        <w:trPr>
          <w:trHeight w:val="20"/>
        </w:trPr>
        <w:tc>
          <w:tcPr>
            <w:tcW w:w="10658" w:type="dxa"/>
            <w:gridSpan w:val="4"/>
            <w:tcBorders>
              <w:top w:val="single" w:sz="2" w:space="0" w:color="000001"/>
              <w:left w:val="single" w:sz="2" w:space="0" w:color="000001"/>
              <w:bottom w:val="single" w:sz="2" w:space="0" w:color="000001"/>
              <w:right w:val="single" w:sz="2" w:space="0" w:color="000001"/>
            </w:tcBorders>
            <w:shd w:val="clear" w:color="auto" w:fill="FFFFFF"/>
            <w:vAlign w:val="center"/>
          </w:tcPr>
          <w:p w14:paraId="6FEF182D" w14:textId="77777777" w:rsidR="00367D35" w:rsidRPr="007925F0" w:rsidRDefault="00EE65A6">
            <w:pPr>
              <w:pStyle w:val="Standard"/>
              <w:widowControl w:val="0"/>
              <w:shd w:val="clear" w:color="auto" w:fill="DDDDDD"/>
              <w:jc w:val="center"/>
              <w:rPr>
                <w:rFonts w:asciiTheme="minorHAnsi" w:hAnsiTheme="minorHAnsi" w:cstheme="minorHAnsi"/>
                <w:color w:val="auto"/>
                <w:sz w:val="16"/>
                <w:szCs w:val="16"/>
              </w:rPr>
            </w:pPr>
            <w:r w:rsidRPr="007925F0">
              <w:rPr>
                <w:rFonts w:asciiTheme="minorHAnsi" w:eastAsia="Times New Roman" w:hAnsiTheme="minorHAnsi" w:cstheme="minorHAnsi"/>
                <w:b/>
                <w:bCs/>
                <w:color w:val="auto"/>
                <w:sz w:val="16"/>
                <w:szCs w:val="16"/>
                <w:lang w:eastAsia="pt-BR"/>
              </w:rPr>
              <w:t>GRUPO 03 - PRODUÇÃO CIENTÍFICA, TÉCNICA, ARTÍSTICA E CULTURAL</w:t>
            </w:r>
          </w:p>
        </w:tc>
      </w:tr>
      <w:tr w:rsidR="007925F0" w:rsidRPr="007925F0" w14:paraId="3CFBFC27" w14:textId="77777777">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2C954C2F" w14:textId="77777777" w:rsidR="00367D35" w:rsidRPr="007925F0" w:rsidRDefault="00EE65A6">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01</w:t>
            </w:r>
          </w:p>
        </w:tc>
        <w:tc>
          <w:tcPr>
            <w:tcW w:w="6067" w:type="dxa"/>
            <w:tcBorders>
              <w:top w:val="single" w:sz="2" w:space="0" w:color="000001"/>
              <w:left w:val="single" w:sz="2" w:space="0" w:color="000001"/>
              <w:bottom w:val="single" w:sz="2" w:space="0" w:color="000001"/>
            </w:tcBorders>
            <w:shd w:val="clear" w:color="auto" w:fill="FFFFFF"/>
            <w:vAlign w:val="center"/>
          </w:tcPr>
          <w:p w14:paraId="769873A6" w14:textId="77777777" w:rsidR="00367D35" w:rsidRPr="007925F0" w:rsidRDefault="00EE65A6">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Publicação completa em anais de evento regional, nacional, ou internacional com ISSN.</w:t>
            </w:r>
          </w:p>
        </w:tc>
        <w:tc>
          <w:tcPr>
            <w:tcW w:w="3574" w:type="dxa"/>
            <w:tcBorders>
              <w:top w:val="single" w:sz="2" w:space="0" w:color="000001"/>
              <w:left w:val="single" w:sz="2" w:space="0" w:color="000001"/>
              <w:bottom w:val="single" w:sz="2" w:space="0" w:color="000001"/>
            </w:tcBorders>
            <w:shd w:val="clear" w:color="auto" w:fill="FFFFFF"/>
            <w:vAlign w:val="center"/>
          </w:tcPr>
          <w:p w14:paraId="51999992" w14:textId="77777777" w:rsidR="00367D35" w:rsidRPr="007925F0" w:rsidRDefault="00EE65A6">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1 ponto por publicação e no máximo 6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0CA55008" w14:textId="77777777" w:rsidR="00367D35" w:rsidRPr="007925F0" w:rsidRDefault="00367D35">
            <w:pPr>
              <w:pStyle w:val="Standard"/>
              <w:widowControl w:val="0"/>
              <w:jc w:val="both"/>
              <w:rPr>
                <w:rFonts w:asciiTheme="minorHAnsi" w:eastAsia="Times New Roman" w:hAnsiTheme="minorHAnsi" w:cstheme="minorHAnsi"/>
                <w:color w:val="auto"/>
                <w:sz w:val="16"/>
                <w:szCs w:val="16"/>
                <w:lang w:eastAsia="pt-BR"/>
              </w:rPr>
            </w:pPr>
          </w:p>
        </w:tc>
      </w:tr>
      <w:tr w:rsidR="007925F0" w:rsidRPr="007925F0" w14:paraId="7AED2586" w14:textId="77777777">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2A053551" w14:textId="77777777" w:rsidR="00367D35" w:rsidRPr="007925F0" w:rsidRDefault="00EE65A6">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02</w:t>
            </w:r>
          </w:p>
        </w:tc>
        <w:tc>
          <w:tcPr>
            <w:tcW w:w="6067" w:type="dxa"/>
            <w:tcBorders>
              <w:top w:val="single" w:sz="2" w:space="0" w:color="000001"/>
              <w:left w:val="single" w:sz="2" w:space="0" w:color="000001"/>
              <w:bottom w:val="single" w:sz="2" w:space="0" w:color="000001"/>
            </w:tcBorders>
            <w:shd w:val="clear" w:color="auto" w:fill="FFFFFF"/>
            <w:vAlign w:val="center"/>
          </w:tcPr>
          <w:p w14:paraId="24DB3367" w14:textId="77777777" w:rsidR="00367D35" w:rsidRPr="007925F0" w:rsidRDefault="00EE65A6">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Artigos científicos/artístico em jornal ou revista com conselho editorial ou com ISSN.</w:t>
            </w:r>
          </w:p>
        </w:tc>
        <w:tc>
          <w:tcPr>
            <w:tcW w:w="3574" w:type="dxa"/>
            <w:tcBorders>
              <w:top w:val="single" w:sz="2" w:space="0" w:color="000001"/>
              <w:left w:val="single" w:sz="2" w:space="0" w:color="000001"/>
              <w:bottom w:val="single" w:sz="2" w:space="0" w:color="000001"/>
            </w:tcBorders>
            <w:shd w:val="clear" w:color="auto" w:fill="FFFFFF"/>
            <w:vAlign w:val="center"/>
          </w:tcPr>
          <w:p w14:paraId="084FBB22" w14:textId="77777777" w:rsidR="00367D35" w:rsidRPr="007925F0" w:rsidRDefault="00EE65A6">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2 pontos por publicação e no máximo 6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75CAAA1E" w14:textId="77777777" w:rsidR="00367D35" w:rsidRPr="007925F0" w:rsidRDefault="00367D35">
            <w:pPr>
              <w:pStyle w:val="Standard"/>
              <w:widowControl w:val="0"/>
              <w:jc w:val="both"/>
              <w:rPr>
                <w:rFonts w:asciiTheme="minorHAnsi" w:eastAsia="Times New Roman" w:hAnsiTheme="minorHAnsi" w:cstheme="minorHAnsi"/>
                <w:color w:val="auto"/>
                <w:sz w:val="16"/>
                <w:szCs w:val="16"/>
                <w:lang w:eastAsia="pt-BR"/>
              </w:rPr>
            </w:pPr>
          </w:p>
        </w:tc>
      </w:tr>
      <w:tr w:rsidR="007925F0" w:rsidRPr="007925F0" w14:paraId="25AFB5F8" w14:textId="77777777">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76C583C8" w14:textId="77777777" w:rsidR="00367D35" w:rsidRPr="007925F0" w:rsidRDefault="00EE65A6">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03</w:t>
            </w:r>
          </w:p>
        </w:tc>
        <w:tc>
          <w:tcPr>
            <w:tcW w:w="6067" w:type="dxa"/>
            <w:tcBorders>
              <w:top w:val="single" w:sz="2" w:space="0" w:color="000001"/>
              <w:left w:val="single" w:sz="2" w:space="0" w:color="000001"/>
              <w:bottom w:val="single" w:sz="2" w:space="0" w:color="000001"/>
            </w:tcBorders>
            <w:shd w:val="clear" w:color="auto" w:fill="FFFFFF"/>
            <w:vAlign w:val="center"/>
          </w:tcPr>
          <w:p w14:paraId="125D8479" w14:textId="77777777" w:rsidR="00367D35" w:rsidRPr="007925F0" w:rsidRDefault="00EE65A6">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Publicação de artigo científico em periódicos nacional ou internacionais indexados pela CAPES.</w:t>
            </w:r>
          </w:p>
        </w:tc>
        <w:tc>
          <w:tcPr>
            <w:tcW w:w="3574" w:type="dxa"/>
            <w:tcBorders>
              <w:top w:val="single" w:sz="2" w:space="0" w:color="000001"/>
              <w:left w:val="single" w:sz="2" w:space="0" w:color="000001"/>
              <w:bottom w:val="single" w:sz="2" w:space="0" w:color="000001"/>
            </w:tcBorders>
            <w:shd w:val="clear" w:color="auto" w:fill="FFFFFF"/>
            <w:vAlign w:val="center"/>
          </w:tcPr>
          <w:p w14:paraId="28AFD054" w14:textId="77777777" w:rsidR="00367D35" w:rsidRPr="007925F0" w:rsidRDefault="00EE65A6">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2 pontos por artigo e no máximo 16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7BD7ED18" w14:textId="77777777" w:rsidR="00367D35" w:rsidRPr="007925F0" w:rsidRDefault="00367D35">
            <w:pPr>
              <w:pStyle w:val="Standard"/>
              <w:widowControl w:val="0"/>
              <w:jc w:val="both"/>
              <w:rPr>
                <w:rFonts w:asciiTheme="minorHAnsi" w:eastAsia="Times New Roman" w:hAnsiTheme="minorHAnsi" w:cstheme="minorHAnsi"/>
                <w:color w:val="auto"/>
                <w:sz w:val="16"/>
                <w:szCs w:val="16"/>
                <w:lang w:eastAsia="pt-BR"/>
              </w:rPr>
            </w:pPr>
          </w:p>
        </w:tc>
      </w:tr>
      <w:tr w:rsidR="007925F0" w:rsidRPr="007925F0" w14:paraId="58EDF38A" w14:textId="77777777">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60E4B57F" w14:textId="77777777" w:rsidR="00367D35" w:rsidRPr="007925F0" w:rsidRDefault="00EE65A6">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04</w:t>
            </w:r>
          </w:p>
        </w:tc>
        <w:tc>
          <w:tcPr>
            <w:tcW w:w="6067" w:type="dxa"/>
            <w:tcBorders>
              <w:top w:val="single" w:sz="2" w:space="0" w:color="000001"/>
              <w:left w:val="single" w:sz="2" w:space="0" w:color="000001"/>
              <w:bottom w:val="single" w:sz="2" w:space="0" w:color="000001"/>
            </w:tcBorders>
            <w:shd w:val="clear" w:color="auto" w:fill="FFFFFF"/>
            <w:vAlign w:val="center"/>
          </w:tcPr>
          <w:p w14:paraId="4113B123" w14:textId="77777777" w:rsidR="00367D35" w:rsidRPr="007925F0" w:rsidRDefault="00EE65A6">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Publicação de livro didático/técnico/científico com ISBN de autoria exclusiva do(a) candidato(a).</w:t>
            </w:r>
          </w:p>
          <w:p w14:paraId="2B7F6A0D" w14:textId="77777777" w:rsidR="00367D35" w:rsidRPr="007925F0" w:rsidRDefault="00367D35">
            <w:pPr>
              <w:pStyle w:val="Standard"/>
              <w:widowControl w:val="0"/>
              <w:jc w:val="both"/>
              <w:rPr>
                <w:rFonts w:asciiTheme="minorHAnsi" w:eastAsia="Times New Roman" w:hAnsiTheme="minorHAnsi" w:cstheme="minorHAnsi"/>
                <w:color w:val="auto"/>
                <w:sz w:val="16"/>
                <w:szCs w:val="16"/>
                <w:lang w:eastAsia="pt-BR"/>
              </w:rPr>
            </w:pPr>
          </w:p>
        </w:tc>
        <w:tc>
          <w:tcPr>
            <w:tcW w:w="3574" w:type="dxa"/>
            <w:tcBorders>
              <w:top w:val="single" w:sz="2" w:space="0" w:color="000001"/>
              <w:left w:val="single" w:sz="2" w:space="0" w:color="000001"/>
              <w:bottom w:val="single" w:sz="2" w:space="0" w:color="000001"/>
            </w:tcBorders>
            <w:shd w:val="clear" w:color="auto" w:fill="FFFFFF"/>
            <w:vAlign w:val="center"/>
          </w:tcPr>
          <w:p w14:paraId="5214427F" w14:textId="77777777" w:rsidR="00367D35" w:rsidRPr="007925F0" w:rsidRDefault="00EE65A6">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2,5 pontos por livro e no máximo 10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6E47F0CE" w14:textId="77777777" w:rsidR="00367D35" w:rsidRPr="007925F0" w:rsidRDefault="00367D35">
            <w:pPr>
              <w:pStyle w:val="Standard"/>
              <w:widowControl w:val="0"/>
              <w:jc w:val="both"/>
              <w:rPr>
                <w:rFonts w:asciiTheme="minorHAnsi" w:eastAsia="Times New Roman" w:hAnsiTheme="minorHAnsi" w:cstheme="minorHAnsi"/>
                <w:color w:val="auto"/>
                <w:sz w:val="16"/>
                <w:szCs w:val="16"/>
                <w:lang w:eastAsia="pt-BR"/>
              </w:rPr>
            </w:pPr>
          </w:p>
        </w:tc>
      </w:tr>
      <w:tr w:rsidR="007925F0" w:rsidRPr="007925F0" w14:paraId="7CFD4E98" w14:textId="77777777">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3BA4D3C5" w14:textId="77777777" w:rsidR="00367D35" w:rsidRPr="007925F0" w:rsidRDefault="00EE65A6">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05</w:t>
            </w:r>
          </w:p>
        </w:tc>
        <w:tc>
          <w:tcPr>
            <w:tcW w:w="6067" w:type="dxa"/>
            <w:tcBorders>
              <w:top w:val="single" w:sz="2" w:space="0" w:color="000001"/>
              <w:left w:val="single" w:sz="2" w:space="0" w:color="000001"/>
              <w:bottom w:val="single" w:sz="2" w:space="0" w:color="000001"/>
            </w:tcBorders>
            <w:shd w:val="clear" w:color="auto" w:fill="FFFFFF"/>
            <w:vAlign w:val="center"/>
          </w:tcPr>
          <w:p w14:paraId="3D5CEFDA" w14:textId="77777777" w:rsidR="00367D35" w:rsidRPr="007925F0" w:rsidRDefault="00EE65A6">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Publicação de livro didático/técnico/científico com ISBN em coautoria ou publicação de capítulo de livro.</w:t>
            </w:r>
          </w:p>
        </w:tc>
        <w:tc>
          <w:tcPr>
            <w:tcW w:w="3574" w:type="dxa"/>
            <w:tcBorders>
              <w:top w:val="single" w:sz="2" w:space="0" w:color="000001"/>
              <w:left w:val="single" w:sz="2" w:space="0" w:color="000001"/>
              <w:bottom w:val="single" w:sz="2" w:space="0" w:color="000001"/>
            </w:tcBorders>
            <w:shd w:val="clear" w:color="auto" w:fill="FFFFFF"/>
            <w:vAlign w:val="center"/>
          </w:tcPr>
          <w:p w14:paraId="316A5C62" w14:textId="77777777" w:rsidR="00367D35" w:rsidRPr="007925F0" w:rsidRDefault="00EE65A6">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1 ponto por publicação e no máximo 7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5866DB70" w14:textId="77777777" w:rsidR="00367D35" w:rsidRPr="007925F0" w:rsidRDefault="00367D35">
            <w:pPr>
              <w:pStyle w:val="Standard"/>
              <w:widowControl w:val="0"/>
              <w:jc w:val="both"/>
              <w:rPr>
                <w:rFonts w:asciiTheme="minorHAnsi" w:eastAsia="Times New Roman" w:hAnsiTheme="minorHAnsi" w:cstheme="minorHAnsi"/>
                <w:color w:val="auto"/>
                <w:sz w:val="16"/>
                <w:szCs w:val="16"/>
                <w:lang w:eastAsia="pt-BR"/>
              </w:rPr>
            </w:pPr>
          </w:p>
        </w:tc>
      </w:tr>
      <w:tr w:rsidR="007925F0" w:rsidRPr="007925F0" w14:paraId="3679FB17" w14:textId="77777777">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1CBD278A" w14:textId="77777777" w:rsidR="00367D35" w:rsidRPr="007925F0" w:rsidRDefault="00EE65A6">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06</w:t>
            </w:r>
          </w:p>
        </w:tc>
        <w:tc>
          <w:tcPr>
            <w:tcW w:w="6067" w:type="dxa"/>
            <w:tcBorders>
              <w:top w:val="single" w:sz="2" w:space="0" w:color="000001"/>
              <w:left w:val="single" w:sz="2" w:space="0" w:color="000001"/>
              <w:bottom w:val="single" w:sz="2" w:space="0" w:color="000001"/>
            </w:tcBorders>
            <w:shd w:val="clear" w:color="auto" w:fill="FFFFFF"/>
            <w:vAlign w:val="center"/>
          </w:tcPr>
          <w:p w14:paraId="1FA29899" w14:textId="77777777" w:rsidR="00367D35" w:rsidRPr="007925F0" w:rsidRDefault="00EE65A6">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Registro de software e depósito de patente (protocolo de registro ou depósito).</w:t>
            </w:r>
          </w:p>
        </w:tc>
        <w:tc>
          <w:tcPr>
            <w:tcW w:w="3574" w:type="dxa"/>
            <w:tcBorders>
              <w:top w:val="single" w:sz="2" w:space="0" w:color="000001"/>
              <w:left w:val="single" w:sz="2" w:space="0" w:color="000001"/>
              <w:bottom w:val="single" w:sz="2" w:space="0" w:color="000001"/>
            </w:tcBorders>
            <w:shd w:val="clear" w:color="auto" w:fill="FFFFFF"/>
            <w:vAlign w:val="center"/>
          </w:tcPr>
          <w:p w14:paraId="3BC4F9A7" w14:textId="77777777" w:rsidR="00367D35" w:rsidRPr="007925F0" w:rsidRDefault="00EE65A6">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1 ponto e no máximo 5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0EAA4DDE" w14:textId="77777777" w:rsidR="00367D35" w:rsidRPr="007925F0" w:rsidRDefault="00367D35">
            <w:pPr>
              <w:pStyle w:val="Standard"/>
              <w:widowControl w:val="0"/>
              <w:jc w:val="both"/>
              <w:rPr>
                <w:rFonts w:asciiTheme="minorHAnsi" w:eastAsia="Times New Roman" w:hAnsiTheme="minorHAnsi" w:cstheme="minorHAnsi"/>
                <w:color w:val="auto"/>
                <w:sz w:val="16"/>
                <w:szCs w:val="16"/>
                <w:lang w:eastAsia="pt-BR"/>
              </w:rPr>
            </w:pPr>
          </w:p>
        </w:tc>
      </w:tr>
      <w:tr w:rsidR="007925F0" w:rsidRPr="007925F0" w14:paraId="7BF1FE23" w14:textId="77777777">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00A2791A" w14:textId="77777777" w:rsidR="00367D35" w:rsidRPr="007925F0" w:rsidRDefault="00EE65A6">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07</w:t>
            </w:r>
          </w:p>
        </w:tc>
        <w:tc>
          <w:tcPr>
            <w:tcW w:w="6067" w:type="dxa"/>
            <w:tcBorders>
              <w:top w:val="single" w:sz="2" w:space="0" w:color="000001"/>
              <w:left w:val="single" w:sz="2" w:space="0" w:color="000001"/>
              <w:bottom w:val="single" w:sz="2" w:space="0" w:color="000001"/>
            </w:tcBorders>
            <w:shd w:val="clear" w:color="auto" w:fill="FFFFFF"/>
            <w:vAlign w:val="center"/>
          </w:tcPr>
          <w:p w14:paraId="740C8274" w14:textId="77777777" w:rsidR="00367D35" w:rsidRPr="007925F0" w:rsidRDefault="00EE65A6">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Tradução de livro didático/técnico/científico publicada com ISBN.</w:t>
            </w:r>
          </w:p>
        </w:tc>
        <w:tc>
          <w:tcPr>
            <w:tcW w:w="3574" w:type="dxa"/>
            <w:tcBorders>
              <w:top w:val="single" w:sz="2" w:space="0" w:color="000001"/>
              <w:left w:val="single" w:sz="2" w:space="0" w:color="000001"/>
              <w:bottom w:val="single" w:sz="2" w:space="0" w:color="000001"/>
            </w:tcBorders>
            <w:shd w:val="clear" w:color="auto" w:fill="FFFFFF"/>
            <w:vAlign w:val="center"/>
          </w:tcPr>
          <w:p w14:paraId="1EF59C32" w14:textId="77777777" w:rsidR="00367D35" w:rsidRPr="007925F0" w:rsidRDefault="00EE65A6">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2 pontos por livro e no máximo 6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4F75F983" w14:textId="77777777" w:rsidR="00367D35" w:rsidRPr="007925F0" w:rsidRDefault="00367D35">
            <w:pPr>
              <w:pStyle w:val="Standard"/>
              <w:widowControl w:val="0"/>
              <w:jc w:val="both"/>
              <w:rPr>
                <w:rFonts w:asciiTheme="minorHAnsi" w:eastAsia="Times New Roman" w:hAnsiTheme="minorHAnsi" w:cstheme="minorHAnsi"/>
                <w:color w:val="auto"/>
                <w:sz w:val="16"/>
                <w:szCs w:val="16"/>
                <w:lang w:eastAsia="pt-BR"/>
              </w:rPr>
            </w:pPr>
          </w:p>
        </w:tc>
      </w:tr>
      <w:tr w:rsidR="007925F0" w:rsidRPr="007925F0" w14:paraId="661276FF" w14:textId="77777777">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0DAF85F8" w14:textId="77777777" w:rsidR="00367D35" w:rsidRPr="007925F0" w:rsidRDefault="00EE65A6">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08</w:t>
            </w:r>
          </w:p>
        </w:tc>
        <w:tc>
          <w:tcPr>
            <w:tcW w:w="6067" w:type="dxa"/>
            <w:tcBorders>
              <w:top w:val="single" w:sz="2" w:space="0" w:color="000001"/>
              <w:left w:val="single" w:sz="2" w:space="0" w:color="000001"/>
              <w:bottom w:val="single" w:sz="2" w:space="0" w:color="000001"/>
            </w:tcBorders>
            <w:shd w:val="clear" w:color="auto" w:fill="FFFFFF"/>
            <w:vAlign w:val="center"/>
          </w:tcPr>
          <w:p w14:paraId="21B33B4F" w14:textId="77777777" w:rsidR="00367D35" w:rsidRPr="007925F0" w:rsidRDefault="00EE65A6">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Produção artística/cultural.</w:t>
            </w:r>
          </w:p>
        </w:tc>
        <w:tc>
          <w:tcPr>
            <w:tcW w:w="3574" w:type="dxa"/>
            <w:tcBorders>
              <w:top w:val="single" w:sz="2" w:space="0" w:color="000001"/>
              <w:left w:val="single" w:sz="2" w:space="0" w:color="000001"/>
              <w:bottom w:val="single" w:sz="2" w:space="0" w:color="000001"/>
            </w:tcBorders>
            <w:shd w:val="clear" w:color="auto" w:fill="FFFFFF"/>
            <w:vAlign w:val="center"/>
          </w:tcPr>
          <w:p w14:paraId="73F712B9" w14:textId="77777777" w:rsidR="00367D35" w:rsidRPr="007925F0" w:rsidRDefault="00EE65A6">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2 pontos por produção e no máximo 6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689638EB" w14:textId="77777777" w:rsidR="00367D35" w:rsidRPr="007925F0" w:rsidRDefault="00367D35">
            <w:pPr>
              <w:pStyle w:val="Standard"/>
              <w:widowControl w:val="0"/>
              <w:jc w:val="both"/>
              <w:rPr>
                <w:rFonts w:asciiTheme="minorHAnsi" w:eastAsia="Times New Roman" w:hAnsiTheme="minorHAnsi" w:cstheme="minorHAnsi"/>
                <w:color w:val="auto"/>
                <w:sz w:val="16"/>
                <w:szCs w:val="16"/>
                <w:lang w:eastAsia="pt-BR"/>
              </w:rPr>
            </w:pPr>
          </w:p>
        </w:tc>
      </w:tr>
      <w:tr w:rsidR="007925F0" w:rsidRPr="007925F0" w14:paraId="61DC2227" w14:textId="77777777">
        <w:trPr>
          <w:trHeight w:val="20"/>
        </w:trPr>
        <w:tc>
          <w:tcPr>
            <w:tcW w:w="10658" w:type="dxa"/>
            <w:gridSpan w:val="4"/>
            <w:tcBorders>
              <w:top w:val="single" w:sz="2" w:space="0" w:color="000001"/>
              <w:left w:val="single" w:sz="2" w:space="0" w:color="000001"/>
              <w:bottom w:val="single" w:sz="2" w:space="0" w:color="000001"/>
              <w:right w:val="single" w:sz="2" w:space="0" w:color="000001"/>
            </w:tcBorders>
            <w:shd w:val="clear" w:color="auto" w:fill="FFFFFF"/>
            <w:vAlign w:val="center"/>
          </w:tcPr>
          <w:p w14:paraId="6D6BF67E" w14:textId="77777777" w:rsidR="00367D35" w:rsidRPr="007925F0" w:rsidRDefault="00EE65A6">
            <w:pPr>
              <w:pStyle w:val="Standard"/>
              <w:widowControl w:val="0"/>
              <w:shd w:val="clear" w:color="auto" w:fill="DDDDDD"/>
              <w:jc w:val="center"/>
              <w:rPr>
                <w:rFonts w:asciiTheme="minorHAnsi" w:hAnsiTheme="minorHAnsi" w:cstheme="minorHAnsi"/>
                <w:color w:val="auto"/>
                <w:sz w:val="16"/>
                <w:szCs w:val="16"/>
              </w:rPr>
            </w:pPr>
            <w:r w:rsidRPr="007925F0">
              <w:rPr>
                <w:rFonts w:asciiTheme="minorHAnsi" w:eastAsia="Times New Roman" w:hAnsiTheme="minorHAnsi" w:cstheme="minorHAnsi"/>
                <w:b/>
                <w:bCs/>
                <w:color w:val="auto"/>
                <w:sz w:val="16"/>
                <w:szCs w:val="16"/>
                <w:lang w:eastAsia="pt-BR"/>
              </w:rPr>
              <w:t>GRUPO 04 - OUTROS TÍTULOS</w:t>
            </w:r>
          </w:p>
        </w:tc>
      </w:tr>
      <w:tr w:rsidR="007925F0" w:rsidRPr="007925F0" w14:paraId="22D279EE" w14:textId="77777777">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55171F0A" w14:textId="77777777" w:rsidR="00367D35" w:rsidRPr="007925F0" w:rsidRDefault="00EE65A6">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01</w:t>
            </w:r>
          </w:p>
        </w:tc>
        <w:tc>
          <w:tcPr>
            <w:tcW w:w="6067" w:type="dxa"/>
            <w:tcBorders>
              <w:top w:val="single" w:sz="2" w:space="0" w:color="000001"/>
              <w:left w:val="single" w:sz="2" w:space="0" w:color="000001"/>
              <w:bottom w:val="single" w:sz="2" w:space="0" w:color="000001"/>
            </w:tcBorders>
            <w:shd w:val="clear" w:color="auto" w:fill="FFFFFF"/>
            <w:vAlign w:val="center"/>
          </w:tcPr>
          <w:p w14:paraId="730E998C" w14:textId="77777777" w:rsidR="00367D35" w:rsidRPr="007925F0" w:rsidRDefault="00EE65A6">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Aprovação em concurso Público de nível superior para cargo na área do concurso ou área afim.</w:t>
            </w:r>
          </w:p>
        </w:tc>
        <w:tc>
          <w:tcPr>
            <w:tcW w:w="3574" w:type="dxa"/>
            <w:tcBorders>
              <w:top w:val="single" w:sz="2" w:space="0" w:color="000001"/>
              <w:left w:val="single" w:sz="2" w:space="0" w:color="000001"/>
              <w:bottom w:val="single" w:sz="2" w:space="0" w:color="000001"/>
            </w:tcBorders>
            <w:shd w:val="clear" w:color="auto" w:fill="FFFFFF"/>
            <w:vAlign w:val="center"/>
          </w:tcPr>
          <w:p w14:paraId="122584AD" w14:textId="77777777" w:rsidR="00367D35" w:rsidRPr="007925F0" w:rsidRDefault="00EE65A6">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2 pontos por aprovação e no máximo 6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445F9B38" w14:textId="77777777" w:rsidR="00367D35" w:rsidRPr="007925F0" w:rsidRDefault="00367D35">
            <w:pPr>
              <w:pStyle w:val="Standard"/>
              <w:widowControl w:val="0"/>
              <w:jc w:val="both"/>
              <w:rPr>
                <w:rFonts w:asciiTheme="minorHAnsi" w:eastAsia="Times New Roman" w:hAnsiTheme="minorHAnsi" w:cstheme="minorHAnsi"/>
                <w:color w:val="auto"/>
                <w:sz w:val="16"/>
                <w:szCs w:val="16"/>
                <w:lang w:eastAsia="pt-BR"/>
              </w:rPr>
            </w:pPr>
          </w:p>
        </w:tc>
      </w:tr>
      <w:tr w:rsidR="007925F0" w:rsidRPr="007925F0" w14:paraId="7040028F" w14:textId="77777777">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7F9C56FB" w14:textId="77777777" w:rsidR="00367D35" w:rsidRPr="007925F0" w:rsidRDefault="00EE65A6">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02</w:t>
            </w:r>
          </w:p>
        </w:tc>
        <w:tc>
          <w:tcPr>
            <w:tcW w:w="6067" w:type="dxa"/>
            <w:tcBorders>
              <w:top w:val="single" w:sz="2" w:space="0" w:color="000001"/>
              <w:left w:val="single" w:sz="2" w:space="0" w:color="000001"/>
              <w:bottom w:val="single" w:sz="2" w:space="0" w:color="000001"/>
            </w:tcBorders>
            <w:shd w:val="clear" w:color="auto" w:fill="FFFFFF"/>
            <w:vAlign w:val="center"/>
          </w:tcPr>
          <w:p w14:paraId="2BC1CBE1" w14:textId="77777777" w:rsidR="00367D35" w:rsidRPr="007925F0" w:rsidRDefault="00EE65A6">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Participação como membro titular em banca de processo seletivo para professor temporário/substituto de nível superior para cargo na área do concurso ou área afim.</w:t>
            </w:r>
          </w:p>
        </w:tc>
        <w:tc>
          <w:tcPr>
            <w:tcW w:w="3574" w:type="dxa"/>
            <w:tcBorders>
              <w:top w:val="single" w:sz="2" w:space="0" w:color="000001"/>
              <w:left w:val="single" w:sz="2" w:space="0" w:color="000001"/>
              <w:bottom w:val="single" w:sz="2" w:space="0" w:color="000001"/>
            </w:tcBorders>
            <w:shd w:val="clear" w:color="auto" w:fill="FFFFFF"/>
            <w:vAlign w:val="center"/>
          </w:tcPr>
          <w:p w14:paraId="44B73168" w14:textId="77777777" w:rsidR="00367D35" w:rsidRPr="007925F0" w:rsidRDefault="00EE65A6">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1 ponto por banca e no máximo 3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42EF453D" w14:textId="77777777" w:rsidR="00367D35" w:rsidRPr="007925F0" w:rsidRDefault="00367D35">
            <w:pPr>
              <w:pStyle w:val="Standard"/>
              <w:widowControl w:val="0"/>
              <w:jc w:val="both"/>
              <w:rPr>
                <w:rFonts w:asciiTheme="minorHAnsi" w:eastAsia="Times New Roman" w:hAnsiTheme="minorHAnsi" w:cstheme="minorHAnsi"/>
                <w:color w:val="auto"/>
                <w:sz w:val="16"/>
                <w:szCs w:val="16"/>
                <w:lang w:eastAsia="pt-BR"/>
              </w:rPr>
            </w:pPr>
          </w:p>
        </w:tc>
      </w:tr>
      <w:tr w:rsidR="007925F0" w:rsidRPr="007925F0" w14:paraId="13643548" w14:textId="77777777">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62AF1A23" w14:textId="77777777" w:rsidR="00367D35" w:rsidRPr="007925F0" w:rsidRDefault="00EE65A6">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03</w:t>
            </w:r>
          </w:p>
        </w:tc>
        <w:tc>
          <w:tcPr>
            <w:tcW w:w="6067" w:type="dxa"/>
            <w:tcBorders>
              <w:top w:val="single" w:sz="2" w:space="0" w:color="000001"/>
              <w:left w:val="single" w:sz="2" w:space="0" w:color="000001"/>
              <w:bottom w:val="single" w:sz="2" w:space="0" w:color="000001"/>
            </w:tcBorders>
            <w:shd w:val="clear" w:color="auto" w:fill="FFFFFF"/>
            <w:vAlign w:val="center"/>
          </w:tcPr>
          <w:p w14:paraId="728AAA05" w14:textId="77777777" w:rsidR="00367D35" w:rsidRPr="007925F0" w:rsidRDefault="00EE65A6">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Participação como membro titular em banca de Concurso Público de nível superior para cargo na área do concurso ou área afim.</w:t>
            </w:r>
          </w:p>
        </w:tc>
        <w:tc>
          <w:tcPr>
            <w:tcW w:w="3574" w:type="dxa"/>
            <w:tcBorders>
              <w:top w:val="single" w:sz="2" w:space="0" w:color="000001"/>
              <w:left w:val="single" w:sz="2" w:space="0" w:color="000001"/>
              <w:bottom w:val="single" w:sz="2" w:space="0" w:color="000001"/>
            </w:tcBorders>
            <w:shd w:val="clear" w:color="auto" w:fill="FFFFFF"/>
            <w:vAlign w:val="center"/>
          </w:tcPr>
          <w:p w14:paraId="4CA984F1" w14:textId="77777777" w:rsidR="00367D35" w:rsidRPr="007925F0" w:rsidRDefault="00EE65A6">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2 pontos por banca e no máximo 6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1E5DE699" w14:textId="77777777" w:rsidR="00367D35" w:rsidRPr="007925F0" w:rsidRDefault="00367D35">
            <w:pPr>
              <w:pStyle w:val="Standard"/>
              <w:widowControl w:val="0"/>
              <w:jc w:val="both"/>
              <w:rPr>
                <w:rFonts w:asciiTheme="minorHAnsi" w:eastAsia="Times New Roman" w:hAnsiTheme="minorHAnsi" w:cstheme="minorHAnsi"/>
                <w:color w:val="auto"/>
                <w:sz w:val="16"/>
                <w:szCs w:val="16"/>
                <w:lang w:eastAsia="pt-BR"/>
              </w:rPr>
            </w:pPr>
          </w:p>
        </w:tc>
      </w:tr>
      <w:tr w:rsidR="007925F0" w:rsidRPr="007925F0" w14:paraId="3B939692" w14:textId="77777777">
        <w:trPr>
          <w:trHeight w:val="20"/>
        </w:trPr>
        <w:tc>
          <w:tcPr>
            <w:tcW w:w="6348" w:type="dxa"/>
            <w:gridSpan w:val="2"/>
            <w:tcBorders>
              <w:top w:val="single" w:sz="2" w:space="0" w:color="000001"/>
              <w:left w:val="single" w:sz="2" w:space="0" w:color="000001"/>
              <w:bottom w:val="single" w:sz="2" w:space="0" w:color="000001"/>
            </w:tcBorders>
            <w:shd w:val="clear" w:color="auto" w:fill="FFFFFF"/>
            <w:vAlign w:val="center"/>
          </w:tcPr>
          <w:p w14:paraId="065CB964" w14:textId="77777777" w:rsidR="00367D35" w:rsidRPr="007925F0" w:rsidRDefault="00EE65A6">
            <w:pPr>
              <w:pStyle w:val="Standard"/>
              <w:widowControl w:val="0"/>
              <w:shd w:val="clear" w:color="auto" w:fill="DDDDDD"/>
              <w:jc w:val="right"/>
              <w:rPr>
                <w:rFonts w:asciiTheme="minorHAnsi" w:hAnsiTheme="minorHAnsi" w:cstheme="minorHAnsi"/>
                <w:color w:val="auto"/>
                <w:sz w:val="16"/>
                <w:szCs w:val="16"/>
              </w:rPr>
            </w:pPr>
            <w:r w:rsidRPr="007925F0">
              <w:rPr>
                <w:rFonts w:asciiTheme="minorHAnsi" w:eastAsia="Times New Roman" w:hAnsiTheme="minorHAnsi" w:cstheme="minorHAnsi"/>
                <w:b/>
                <w:bCs/>
                <w:color w:val="auto"/>
                <w:sz w:val="16"/>
                <w:szCs w:val="16"/>
                <w:lang w:eastAsia="pt-BR"/>
              </w:rPr>
              <w:t>TOTAL</w:t>
            </w:r>
          </w:p>
        </w:tc>
        <w:tc>
          <w:tcPr>
            <w:tcW w:w="3574" w:type="dxa"/>
            <w:tcBorders>
              <w:top w:val="single" w:sz="2" w:space="0" w:color="000001"/>
              <w:left w:val="single" w:sz="2" w:space="0" w:color="000001"/>
              <w:bottom w:val="single" w:sz="2" w:space="0" w:color="000001"/>
            </w:tcBorders>
            <w:shd w:val="clear" w:color="auto" w:fill="FFFFFF"/>
            <w:vAlign w:val="center"/>
          </w:tcPr>
          <w:p w14:paraId="2E40E794" w14:textId="77777777" w:rsidR="00367D35" w:rsidRPr="007925F0" w:rsidRDefault="00EE65A6">
            <w:pPr>
              <w:pStyle w:val="Standard"/>
              <w:widowControl w:val="0"/>
              <w:shd w:val="clear" w:color="auto" w:fill="DDDDDD"/>
              <w:jc w:val="center"/>
              <w:rPr>
                <w:rFonts w:asciiTheme="minorHAnsi" w:hAnsiTheme="minorHAnsi" w:cstheme="minorHAnsi"/>
                <w:color w:val="auto"/>
                <w:sz w:val="16"/>
                <w:szCs w:val="16"/>
              </w:rPr>
            </w:pPr>
            <w:r w:rsidRPr="007925F0">
              <w:rPr>
                <w:rFonts w:asciiTheme="minorHAnsi" w:eastAsia="Times New Roman" w:hAnsiTheme="minorHAnsi" w:cstheme="minorHAnsi"/>
                <w:b/>
                <w:bCs/>
                <w:color w:val="auto"/>
                <w:sz w:val="16"/>
                <w:szCs w:val="16"/>
                <w:lang w:eastAsia="pt-BR"/>
              </w:rPr>
              <w:t>Máximo de 210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0B00DFBA" w14:textId="77777777" w:rsidR="00367D35" w:rsidRPr="007925F0" w:rsidRDefault="00367D35">
            <w:pPr>
              <w:pStyle w:val="Standard"/>
              <w:widowControl w:val="0"/>
              <w:jc w:val="both"/>
              <w:rPr>
                <w:rFonts w:asciiTheme="minorHAnsi" w:eastAsia="Times New Roman" w:hAnsiTheme="minorHAnsi" w:cstheme="minorHAnsi"/>
                <w:b/>
                <w:bCs/>
                <w:color w:val="auto"/>
                <w:sz w:val="16"/>
                <w:szCs w:val="16"/>
                <w:lang w:eastAsia="pt-BR"/>
              </w:rPr>
            </w:pPr>
          </w:p>
        </w:tc>
      </w:tr>
      <w:tr w:rsidR="007925F0" w:rsidRPr="007925F0" w14:paraId="455D1D88" w14:textId="77777777">
        <w:trPr>
          <w:trHeight w:val="20"/>
        </w:trPr>
        <w:tc>
          <w:tcPr>
            <w:tcW w:w="10658" w:type="dxa"/>
            <w:gridSpan w:val="4"/>
            <w:tcBorders>
              <w:top w:val="single" w:sz="2" w:space="0" w:color="000001"/>
              <w:left w:val="single" w:sz="2" w:space="0" w:color="000001"/>
              <w:bottom w:val="single" w:sz="2" w:space="0" w:color="000001"/>
              <w:right w:val="single" w:sz="2" w:space="0" w:color="000001"/>
            </w:tcBorders>
            <w:shd w:val="clear" w:color="auto" w:fill="FFFFFF"/>
            <w:vAlign w:val="center"/>
          </w:tcPr>
          <w:p w14:paraId="28043B21" w14:textId="64FD223B" w:rsidR="00367D35" w:rsidRPr="007925F0" w:rsidRDefault="00FF7F45">
            <w:pPr>
              <w:pStyle w:val="Standard"/>
              <w:widowControl w:val="0"/>
              <w:jc w:val="both"/>
              <w:rPr>
                <w:rFonts w:asciiTheme="minorHAnsi" w:eastAsia="Times New Roman" w:hAnsiTheme="minorHAnsi" w:cstheme="minorHAnsi"/>
                <w:b/>
                <w:bCs/>
                <w:color w:val="auto"/>
                <w:sz w:val="16"/>
                <w:szCs w:val="16"/>
                <w:lang w:eastAsia="pt-BR"/>
              </w:rPr>
            </w:pPr>
            <w:r w:rsidRPr="007925F0">
              <w:rPr>
                <w:rFonts w:asciiTheme="minorHAnsi" w:eastAsia="Times New Roman" w:hAnsiTheme="minorHAnsi" w:cstheme="minorHAnsi"/>
                <w:color w:val="auto"/>
                <w:sz w:val="16"/>
                <w:szCs w:val="16"/>
                <w:lang w:eastAsia="pt-BR"/>
              </w:rPr>
              <w:t xml:space="preserve">As comprovações devem vir organizadas conforme esta ordem de grupos e itens. Para pontuação, serão consideradas as atividades expressas nos Grupos 02, 03 e 04 deste Anexo I que tenham sido realizadas nos últimos 3 (três) anos à publicação deste Edital. A pontuação referente ao Grupo 01, que trata da formação acadêmica, não está limitada ao </w:t>
            </w:r>
            <w:proofErr w:type="gramStart"/>
            <w:r w:rsidRPr="007925F0">
              <w:rPr>
                <w:rFonts w:asciiTheme="minorHAnsi" w:eastAsia="Times New Roman" w:hAnsiTheme="minorHAnsi" w:cstheme="minorHAnsi"/>
                <w:color w:val="auto"/>
                <w:sz w:val="16"/>
                <w:szCs w:val="16"/>
                <w:lang w:eastAsia="pt-BR"/>
              </w:rPr>
              <w:t>período de tempo</w:t>
            </w:r>
            <w:proofErr w:type="gramEnd"/>
            <w:r w:rsidRPr="007925F0">
              <w:rPr>
                <w:rFonts w:asciiTheme="minorHAnsi" w:eastAsia="Times New Roman" w:hAnsiTheme="minorHAnsi" w:cstheme="minorHAnsi"/>
                <w:color w:val="auto"/>
                <w:sz w:val="16"/>
                <w:szCs w:val="16"/>
                <w:lang w:eastAsia="pt-BR"/>
              </w:rPr>
              <w:t xml:space="preserve"> citado no item 6.2.</w:t>
            </w:r>
          </w:p>
        </w:tc>
      </w:tr>
    </w:tbl>
    <w:p w14:paraId="2042BB42" w14:textId="77777777" w:rsidR="00367D35" w:rsidRPr="007925F0" w:rsidRDefault="00EE65A6">
      <w:pPr>
        <w:pStyle w:val="Standard"/>
        <w:jc w:val="center"/>
        <w:rPr>
          <w:rFonts w:asciiTheme="minorHAnsi" w:hAnsiTheme="minorHAnsi" w:cstheme="minorHAnsi"/>
          <w:b/>
          <w:bCs/>
          <w:color w:val="auto"/>
          <w:sz w:val="20"/>
          <w:szCs w:val="20"/>
          <w:lang w:eastAsia="pt-BR"/>
        </w:rPr>
      </w:pPr>
      <w:r w:rsidRPr="007925F0">
        <w:rPr>
          <w:rFonts w:asciiTheme="minorHAnsi" w:hAnsiTheme="minorHAnsi" w:cstheme="minorHAnsi"/>
          <w:color w:val="auto"/>
        </w:rPr>
        <w:br w:type="page"/>
      </w:r>
    </w:p>
    <w:p w14:paraId="3B168614" w14:textId="77777777" w:rsidR="00367D35" w:rsidRPr="007925F0" w:rsidRDefault="00EE65A6">
      <w:pPr>
        <w:pStyle w:val="Standard"/>
        <w:jc w:val="center"/>
        <w:rPr>
          <w:rFonts w:asciiTheme="minorHAnsi" w:hAnsiTheme="minorHAnsi" w:cstheme="minorHAnsi"/>
          <w:color w:val="auto"/>
        </w:rPr>
      </w:pPr>
      <w:r w:rsidRPr="007925F0">
        <w:rPr>
          <w:rFonts w:asciiTheme="minorHAnsi" w:eastAsia="Times New Roman" w:hAnsiTheme="minorHAnsi" w:cstheme="minorHAnsi"/>
          <w:b/>
          <w:bCs/>
          <w:color w:val="auto"/>
          <w:sz w:val="20"/>
          <w:szCs w:val="20"/>
          <w:lang w:eastAsia="pt-BR"/>
        </w:rPr>
        <w:lastRenderedPageBreak/>
        <w:t>ANEXO II – FICHA DE AVALIAÇÃO INDIVIDUAL PARA A PROVA DIDÁTICA</w:t>
      </w:r>
    </w:p>
    <w:p w14:paraId="6A228275"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48F3B080"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CANDIDATO(A):</w:t>
      </w:r>
    </w:p>
    <w:p w14:paraId="47C6EADA" w14:textId="77777777" w:rsidR="00367D35" w:rsidRPr="007925F0" w:rsidRDefault="00367D35">
      <w:pPr>
        <w:pStyle w:val="Standard"/>
        <w:jc w:val="both"/>
        <w:rPr>
          <w:rFonts w:asciiTheme="minorHAnsi" w:hAnsiTheme="minorHAnsi" w:cstheme="minorHAnsi"/>
          <w:color w:val="auto"/>
          <w:sz w:val="20"/>
          <w:szCs w:val="20"/>
        </w:rPr>
      </w:pPr>
    </w:p>
    <w:p w14:paraId="352C8A8F"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ÁREA:</w:t>
      </w:r>
    </w:p>
    <w:p w14:paraId="08CC4FDE" w14:textId="77777777" w:rsidR="00367D35" w:rsidRPr="007925F0" w:rsidRDefault="00367D35">
      <w:pPr>
        <w:pStyle w:val="Standard"/>
        <w:jc w:val="both"/>
        <w:rPr>
          <w:rFonts w:asciiTheme="minorHAnsi" w:hAnsiTheme="minorHAnsi" w:cstheme="minorHAnsi"/>
          <w:color w:val="auto"/>
          <w:sz w:val="20"/>
          <w:szCs w:val="20"/>
        </w:rPr>
      </w:pPr>
    </w:p>
    <w:p w14:paraId="2120A8CE"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TEMA DA AULA (PONTO SORTEADO):</w:t>
      </w:r>
    </w:p>
    <w:p w14:paraId="7CF8A04D" w14:textId="77777777" w:rsidR="00367D35" w:rsidRPr="007925F0" w:rsidRDefault="00367D35">
      <w:pPr>
        <w:pStyle w:val="Standard"/>
        <w:jc w:val="both"/>
        <w:rPr>
          <w:rFonts w:asciiTheme="minorHAnsi" w:hAnsiTheme="minorHAnsi" w:cstheme="minorHAnsi"/>
          <w:color w:val="auto"/>
          <w:sz w:val="20"/>
          <w:szCs w:val="20"/>
        </w:rPr>
      </w:pPr>
    </w:p>
    <w:p w14:paraId="692AB663" w14:textId="77777777" w:rsidR="00367D35" w:rsidRPr="007925F0" w:rsidRDefault="00EE65A6">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DATA:</w:t>
      </w:r>
    </w:p>
    <w:p w14:paraId="26A3DD17" w14:textId="77777777" w:rsidR="00367D35" w:rsidRPr="007925F0" w:rsidRDefault="00367D35">
      <w:pPr>
        <w:pStyle w:val="Standard"/>
        <w:jc w:val="both"/>
        <w:rPr>
          <w:rFonts w:asciiTheme="minorHAnsi" w:hAnsiTheme="minorHAnsi" w:cstheme="minorHAnsi"/>
          <w:color w:val="auto"/>
          <w:sz w:val="20"/>
          <w:szCs w:val="20"/>
        </w:rPr>
      </w:pPr>
    </w:p>
    <w:tbl>
      <w:tblPr>
        <w:tblW w:w="9863" w:type="dxa"/>
        <w:tblInd w:w="-89" w:type="dxa"/>
        <w:tblLayout w:type="fixed"/>
        <w:tblCellMar>
          <w:top w:w="55" w:type="dxa"/>
          <w:left w:w="2" w:type="dxa"/>
          <w:bottom w:w="55" w:type="dxa"/>
          <w:right w:w="50" w:type="dxa"/>
        </w:tblCellMar>
        <w:tblLook w:val="0000" w:firstRow="0" w:lastRow="0" w:firstColumn="0" w:lastColumn="0" w:noHBand="0" w:noVBand="0"/>
      </w:tblPr>
      <w:tblGrid>
        <w:gridCol w:w="7024"/>
        <w:gridCol w:w="1538"/>
        <w:gridCol w:w="1301"/>
      </w:tblGrid>
      <w:tr w:rsidR="007925F0" w:rsidRPr="007925F0" w14:paraId="79C31A0F" w14:textId="77777777">
        <w:trPr>
          <w:trHeight w:val="113"/>
        </w:trPr>
        <w:tc>
          <w:tcPr>
            <w:tcW w:w="7024" w:type="dxa"/>
            <w:vMerge w:val="restart"/>
            <w:tcBorders>
              <w:top w:val="single" w:sz="2" w:space="0" w:color="000001"/>
              <w:left w:val="single" w:sz="2" w:space="0" w:color="000001"/>
              <w:bottom w:val="single" w:sz="2" w:space="0" w:color="000001"/>
            </w:tcBorders>
            <w:shd w:val="clear" w:color="auto" w:fill="FFFFFF"/>
            <w:vAlign w:val="center"/>
          </w:tcPr>
          <w:p w14:paraId="77658F1F" w14:textId="77777777" w:rsidR="00367D35" w:rsidRPr="007925F0" w:rsidRDefault="00EE65A6">
            <w:pPr>
              <w:pStyle w:val="Standard"/>
              <w:widowControl w:val="0"/>
              <w:jc w:val="center"/>
              <w:rPr>
                <w:rFonts w:asciiTheme="minorHAnsi" w:hAnsiTheme="minorHAnsi" w:cstheme="minorHAnsi"/>
                <w:color w:val="auto"/>
              </w:rPr>
            </w:pPr>
            <w:r w:rsidRPr="007925F0">
              <w:rPr>
                <w:rFonts w:asciiTheme="minorHAnsi" w:eastAsia="Times New Roman" w:hAnsiTheme="minorHAnsi" w:cstheme="minorHAnsi"/>
                <w:b/>
                <w:bCs/>
                <w:color w:val="auto"/>
                <w:sz w:val="20"/>
                <w:szCs w:val="20"/>
                <w:lang w:eastAsia="pt-BR"/>
              </w:rPr>
              <w:t>CRITÉRIOS DE AVALIAÇÃO</w:t>
            </w:r>
          </w:p>
        </w:tc>
        <w:tc>
          <w:tcPr>
            <w:tcW w:w="2839" w:type="dxa"/>
            <w:gridSpan w:val="2"/>
            <w:tcBorders>
              <w:top w:val="single" w:sz="2" w:space="0" w:color="000001"/>
              <w:left w:val="single" w:sz="2" w:space="0" w:color="000001"/>
              <w:bottom w:val="single" w:sz="2" w:space="0" w:color="000001"/>
              <w:right w:val="single" w:sz="2" w:space="0" w:color="000001"/>
            </w:tcBorders>
            <w:shd w:val="clear" w:color="auto" w:fill="FFFFFF"/>
            <w:vAlign w:val="center"/>
          </w:tcPr>
          <w:p w14:paraId="0E309B51" w14:textId="77777777" w:rsidR="00367D35" w:rsidRPr="007925F0" w:rsidRDefault="00EE65A6">
            <w:pPr>
              <w:pStyle w:val="Standard"/>
              <w:widowControl w:val="0"/>
              <w:jc w:val="center"/>
              <w:rPr>
                <w:rFonts w:asciiTheme="minorHAnsi" w:hAnsiTheme="minorHAnsi" w:cstheme="minorHAnsi"/>
                <w:color w:val="auto"/>
              </w:rPr>
            </w:pPr>
            <w:r w:rsidRPr="007925F0">
              <w:rPr>
                <w:rFonts w:asciiTheme="minorHAnsi" w:eastAsia="Times New Roman" w:hAnsiTheme="minorHAnsi" w:cstheme="minorHAnsi"/>
                <w:b/>
                <w:bCs/>
                <w:color w:val="auto"/>
                <w:sz w:val="20"/>
                <w:szCs w:val="20"/>
                <w:lang w:eastAsia="pt-BR"/>
              </w:rPr>
              <w:t>NÚMERO DE PONTOS</w:t>
            </w:r>
          </w:p>
        </w:tc>
      </w:tr>
      <w:tr w:rsidR="007925F0" w:rsidRPr="007925F0" w14:paraId="4E0144FC" w14:textId="77777777">
        <w:trPr>
          <w:trHeight w:val="113"/>
        </w:trPr>
        <w:tc>
          <w:tcPr>
            <w:tcW w:w="7024" w:type="dxa"/>
            <w:vMerge/>
            <w:tcBorders>
              <w:top w:val="single" w:sz="2" w:space="0" w:color="000001"/>
              <w:left w:val="single" w:sz="2" w:space="0" w:color="000001"/>
              <w:bottom w:val="single" w:sz="2" w:space="0" w:color="000001"/>
            </w:tcBorders>
            <w:shd w:val="clear" w:color="auto" w:fill="FFFFFF"/>
            <w:vAlign w:val="center"/>
          </w:tcPr>
          <w:p w14:paraId="4CCBB506" w14:textId="77777777" w:rsidR="00367D35" w:rsidRPr="007925F0" w:rsidRDefault="00367D35">
            <w:pPr>
              <w:widowControl w:val="0"/>
              <w:suppressAutoHyphens w:val="0"/>
              <w:jc w:val="both"/>
              <w:rPr>
                <w:rFonts w:asciiTheme="minorHAnsi" w:hAnsiTheme="minorHAnsi" w:cstheme="minorHAnsi"/>
                <w:color w:val="auto"/>
                <w:sz w:val="20"/>
                <w:szCs w:val="20"/>
              </w:rPr>
            </w:pPr>
          </w:p>
        </w:tc>
        <w:tc>
          <w:tcPr>
            <w:tcW w:w="1538" w:type="dxa"/>
            <w:tcBorders>
              <w:top w:val="single" w:sz="2" w:space="0" w:color="000001"/>
              <w:left w:val="single" w:sz="2" w:space="0" w:color="000001"/>
              <w:bottom w:val="single" w:sz="2" w:space="0" w:color="000001"/>
            </w:tcBorders>
            <w:shd w:val="clear" w:color="auto" w:fill="FFFFFF"/>
            <w:vAlign w:val="center"/>
          </w:tcPr>
          <w:p w14:paraId="3DEC7F85" w14:textId="77777777" w:rsidR="00367D35" w:rsidRPr="007925F0" w:rsidRDefault="00EE65A6">
            <w:pPr>
              <w:pStyle w:val="Standard"/>
              <w:widowControl w:val="0"/>
              <w:jc w:val="center"/>
              <w:rPr>
                <w:rFonts w:asciiTheme="minorHAnsi" w:eastAsia="Times New Roman" w:hAnsiTheme="minorHAnsi" w:cstheme="minorHAnsi"/>
                <w:b/>
                <w:bCs/>
                <w:color w:val="auto"/>
                <w:sz w:val="20"/>
                <w:szCs w:val="20"/>
                <w:lang w:eastAsia="pt-BR"/>
              </w:rPr>
            </w:pPr>
            <w:r w:rsidRPr="007925F0">
              <w:rPr>
                <w:rFonts w:asciiTheme="minorHAnsi" w:eastAsia="Times New Roman" w:hAnsiTheme="minorHAnsi" w:cstheme="minorHAnsi"/>
                <w:b/>
                <w:bCs/>
                <w:color w:val="auto"/>
                <w:sz w:val="20"/>
                <w:szCs w:val="20"/>
                <w:lang w:eastAsia="pt-BR"/>
              </w:rPr>
              <w:t>MÁXIMO</w:t>
            </w:r>
          </w:p>
        </w:tc>
        <w:tc>
          <w:tcPr>
            <w:tcW w:w="1301"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34E4F113" w14:textId="77777777" w:rsidR="00367D35" w:rsidRPr="007925F0" w:rsidRDefault="00EE65A6">
            <w:pPr>
              <w:pStyle w:val="Standard"/>
              <w:widowControl w:val="0"/>
              <w:jc w:val="center"/>
              <w:rPr>
                <w:rFonts w:asciiTheme="minorHAnsi" w:eastAsia="Times New Roman" w:hAnsiTheme="minorHAnsi" w:cstheme="minorHAnsi"/>
                <w:b/>
                <w:bCs/>
                <w:color w:val="auto"/>
                <w:sz w:val="20"/>
                <w:szCs w:val="20"/>
                <w:lang w:eastAsia="pt-BR"/>
              </w:rPr>
            </w:pPr>
            <w:r w:rsidRPr="007925F0">
              <w:rPr>
                <w:rFonts w:asciiTheme="minorHAnsi" w:eastAsia="Times New Roman" w:hAnsiTheme="minorHAnsi" w:cstheme="minorHAnsi"/>
                <w:b/>
                <w:bCs/>
                <w:color w:val="auto"/>
                <w:sz w:val="20"/>
                <w:szCs w:val="20"/>
                <w:lang w:eastAsia="pt-BR"/>
              </w:rPr>
              <w:t>OBTIDO</w:t>
            </w:r>
          </w:p>
        </w:tc>
      </w:tr>
      <w:tr w:rsidR="007925F0" w:rsidRPr="007925F0" w14:paraId="46B9AECB" w14:textId="77777777">
        <w:trPr>
          <w:trHeight w:val="113"/>
        </w:trPr>
        <w:tc>
          <w:tcPr>
            <w:tcW w:w="7024" w:type="dxa"/>
            <w:tcBorders>
              <w:top w:val="single" w:sz="2" w:space="0" w:color="000001"/>
              <w:left w:val="single" w:sz="2" w:space="0" w:color="000001"/>
              <w:bottom w:val="single" w:sz="2" w:space="0" w:color="000001"/>
            </w:tcBorders>
            <w:shd w:val="clear" w:color="auto" w:fill="FFFFFF"/>
            <w:vAlign w:val="center"/>
          </w:tcPr>
          <w:p w14:paraId="21C064A5" w14:textId="77777777" w:rsidR="00367D35" w:rsidRPr="007925F0" w:rsidRDefault="00EE65A6">
            <w:pPr>
              <w:pStyle w:val="Standard"/>
              <w:widowControl w:val="0"/>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Coerência entre os objetivos previstos no plano de aula e os conteúdos desenvolvidos.</w:t>
            </w:r>
          </w:p>
        </w:tc>
        <w:tc>
          <w:tcPr>
            <w:tcW w:w="1538" w:type="dxa"/>
            <w:tcBorders>
              <w:top w:val="single" w:sz="2" w:space="0" w:color="000001"/>
              <w:left w:val="single" w:sz="2" w:space="0" w:color="000001"/>
              <w:bottom w:val="single" w:sz="2" w:space="0" w:color="000001"/>
            </w:tcBorders>
            <w:shd w:val="clear" w:color="auto" w:fill="FFFFFF"/>
            <w:vAlign w:val="center"/>
          </w:tcPr>
          <w:p w14:paraId="6CE1D366" w14:textId="77777777" w:rsidR="00367D35" w:rsidRPr="007925F0" w:rsidRDefault="00EE65A6">
            <w:pPr>
              <w:pStyle w:val="Standard"/>
              <w:widowControl w:val="0"/>
              <w:jc w:val="center"/>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2,0</w:t>
            </w:r>
          </w:p>
        </w:tc>
        <w:tc>
          <w:tcPr>
            <w:tcW w:w="1301"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2E77D882" w14:textId="77777777" w:rsidR="00367D35" w:rsidRPr="007925F0" w:rsidRDefault="00367D35">
            <w:pPr>
              <w:pStyle w:val="Standard"/>
              <w:widowControl w:val="0"/>
              <w:jc w:val="center"/>
              <w:rPr>
                <w:rFonts w:asciiTheme="minorHAnsi" w:eastAsia="Times New Roman" w:hAnsiTheme="minorHAnsi" w:cstheme="minorHAnsi"/>
                <w:color w:val="auto"/>
                <w:sz w:val="20"/>
                <w:szCs w:val="20"/>
                <w:lang w:eastAsia="pt-BR"/>
              </w:rPr>
            </w:pPr>
          </w:p>
        </w:tc>
      </w:tr>
      <w:tr w:rsidR="007925F0" w:rsidRPr="007925F0" w14:paraId="6C52AF80" w14:textId="77777777">
        <w:trPr>
          <w:trHeight w:val="113"/>
        </w:trPr>
        <w:tc>
          <w:tcPr>
            <w:tcW w:w="7024" w:type="dxa"/>
            <w:tcBorders>
              <w:top w:val="single" w:sz="2" w:space="0" w:color="000001"/>
              <w:left w:val="single" w:sz="2" w:space="0" w:color="000001"/>
              <w:bottom w:val="single" w:sz="2" w:space="0" w:color="000001"/>
            </w:tcBorders>
            <w:shd w:val="clear" w:color="auto" w:fill="FFFFFF"/>
            <w:vAlign w:val="center"/>
          </w:tcPr>
          <w:p w14:paraId="5C738B18" w14:textId="77777777" w:rsidR="00367D35" w:rsidRPr="007925F0" w:rsidRDefault="00EE65A6">
            <w:pPr>
              <w:pStyle w:val="Standard"/>
              <w:widowControl w:val="0"/>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Sequência lógica e coerência do conteúdo.</w:t>
            </w:r>
          </w:p>
        </w:tc>
        <w:tc>
          <w:tcPr>
            <w:tcW w:w="1538" w:type="dxa"/>
            <w:tcBorders>
              <w:top w:val="single" w:sz="2" w:space="0" w:color="000001"/>
              <w:left w:val="single" w:sz="2" w:space="0" w:color="000001"/>
              <w:bottom w:val="single" w:sz="2" w:space="0" w:color="000001"/>
            </w:tcBorders>
            <w:shd w:val="clear" w:color="auto" w:fill="FFFFFF"/>
            <w:vAlign w:val="center"/>
          </w:tcPr>
          <w:p w14:paraId="57AC0064" w14:textId="77777777" w:rsidR="00367D35" w:rsidRPr="007925F0" w:rsidRDefault="00EE65A6">
            <w:pPr>
              <w:pStyle w:val="Standard"/>
              <w:widowControl w:val="0"/>
              <w:jc w:val="center"/>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2,5</w:t>
            </w:r>
          </w:p>
        </w:tc>
        <w:tc>
          <w:tcPr>
            <w:tcW w:w="1301"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7C97F303" w14:textId="77777777" w:rsidR="00367D35" w:rsidRPr="007925F0" w:rsidRDefault="00367D35">
            <w:pPr>
              <w:pStyle w:val="Standard"/>
              <w:widowControl w:val="0"/>
              <w:jc w:val="center"/>
              <w:rPr>
                <w:rFonts w:asciiTheme="minorHAnsi" w:eastAsia="Times New Roman" w:hAnsiTheme="minorHAnsi" w:cstheme="minorHAnsi"/>
                <w:color w:val="auto"/>
                <w:sz w:val="20"/>
                <w:szCs w:val="20"/>
                <w:lang w:eastAsia="pt-BR"/>
              </w:rPr>
            </w:pPr>
          </w:p>
        </w:tc>
      </w:tr>
      <w:tr w:rsidR="007925F0" w:rsidRPr="007925F0" w14:paraId="06CC27E4" w14:textId="77777777">
        <w:trPr>
          <w:trHeight w:val="113"/>
        </w:trPr>
        <w:tc>
          <w:tcPr>
            <w:tcW w:w="7024" w:type="dxa"/>
            <w:tcBorders>
              <w:top w:val="single" w:sz="2" w:space="0" w:color="000001"/>
              <w:left w:val="single" w:sz="2" w:space="0" w:color="000001"/>
              <w:bottom w:val="single" w:sz="2" w:space="0" w:color="000001"/>
            </w:tcBorders>
            <w:shd w:val="clear" w:color="auto" w:fill="FFFFFF"/>
            <w:vAlign w:val="center"/>
          </w:tcPr>
          <w:p w14:paraId="3B23B39E" w14:textId="77777777" w:rsidR="00367D35" w:rsidRPr="007925F0" w:rsidRDefault="00EE65A6">
            <w:pPr>
              <w:pStyle w:val="Standard"/>
              <w:widowControl w:val="0"/>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Linguagem adequada, clareza da comunicação, objetividade e contextualização.</w:t>
            </w:r>
          </w:p>
        </w:tc>
        <w:tc>
          <w:tcPr>
            <w:tcW w:w="1538" w:type="dxa"/>
            <w:tcBorders>
              <w:top w:val="single" w:sz="2" w:space="0" w:color="000001"/>
              <w:left w:val="single" w:sz="2" w:space="0" w:color="000001"/>
              <w:bottom w:val="single" w:sz="2" w:space="0" w:color="000001"/>
            </w:tcBorders>
            <w:shd w:val="clear" w:color="auto" w:fill="FFFFFF"/>
            <w:vAlign w:val="center"/>
          </w:tcPr>
          <w:p w14:paraId="63AE8073" w14:textId="77777777" w:rsidR="00367D35" w:rsidRPr="007925F0" w:rsidRDefault="00EE65A6">
            <w:pPr>
              <w:pStyle w:val="Standard"/>
              <w:widowControl w:val="0"/>
              <w:jc w:val="center"/>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2,0</w:t>
            </w:r>
          </w:p>
        </w:tc>
        <w:tc>
          <w:tcPr>
            <w:tcW w:w="1301"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3882A3A1" w14:textId="77777777" w:rsidR="00367D35" w:rsidRPr="007925F0" w:rsidRDefault="00367D35">
            <w:pPr>
              <w:pStyle w:val="Standard"/>
              <w:widowControl w:val="0"/>
              <w:jc w:val="center"/>
              <w:rPr>
                <w:rFonts w:asciiTheme="minorHAnsi" w:eastAsia="Times New Roman" w:hAnsiTheme="minorHAnsi" w:cstheme="minorHAnsi"/>
                <w:color w:val="auto"/>
                <w:sz w:val="20"/>
                <w:szCs w:val="20"/>
                <w:lang w:eastAsia="pt-BR"/>
              </w:rPr>
            </w:pPr>
          </w:p>
        </w:tc>
      </w:tr>
      <w:tr w:rsidR="007925F0" w:rsidRPr="007925F0" w14:paraId="46375FC8" w14:textId="77777777">
        <w:trPr>
          <w:trHeight w:val="113"/>
        </w:trPr>
        <w:tc>
          <w:tcPr>
            <w:tcW w:w="7024" w:type="dxa"/>
            <w:tcBorders>
              <w:top w:val="single" w:sz="2" w:space="0" w:color="000001"/>
              <w:left w:val="single" w:sz="2" w:space="0" w:color="000001"/>
              <w:bottom w:val="single" w:sz="2" w:space="0" w:color="000001"/>
            </w:tcBorders>
            <w:shd w:val="clear" w:color="auto" w:fill="FFFFFF"/>
            <w:vAlign w:val="center"/>
          </w:tcPr>
          <w:p w14:paraId="6123057B" w14:textId="77777777" w:rsidR="00367D35" w:rsidRPr="007925F0" w:rsidRDefault="00EE65A6">
            <w:pPr>
              <w:pStyle w:val="Standard"/>
              <w:widowControl w:val="0"/>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Domínio do conteúdo</w:t>
            </w:r>
          </w:p>
        </w:tc>
        <w:tc>
          <w:tcPr>
            <w:tcW w:w="1538" w:type="dxa"/>
            <w:tcBorders>
              <w:top w:val="single" w:sz="2" w:space="0" w:color="000001"/>
              <w:left w:val="single" w:sz="2" w:space="0" w:color="000001"/>
              <w:bottom w:val="single" w:sz="2" w:space="0" w:color="000001"/>
            </w:tcBorders>
            <w:shd w:val="clear" w:color="auto" w:fill="FFFFFF"/>
            <w:vAlign w:val="center"/>
          </w:tcPr>
          <w:p w14:paraId="17962D9B" w14:textId="77777777" w:rsidR="00367D35" w:rsidRPr="007925F0" w:rsidRDefault="00EE65A6">
            <w:pPr>
              <w:pStyle w:val="Standard"/>
              <w:widowControl w:val="0"/>
              <w:jc w:val="center"/>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2,5</w:t>
            </w:r>
          </w:p>
        </w:tc>
        <w:tc>
          <w:tcPr>
            <w:tcW w:w="1301"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776058B0" w14:textId="77777777" w:rsidR="00367D35" w:rsidRPr="007925F0" w:rsidRDefault="00367D35">
            <w:pPr>
              <w:pStyle w:val="Standard"/>
              <w:widowControl w:val="0"/>
              <w:jc w:val="center"/>
              <w:rPr>
                <w:rFonts w:asciiTheme="minorHAnsi" w:eastAsia="Times New Roman" w:hAnsiTheme="minorHAnsi" w:cstheme="minorHAnsi"/>
                <w:color w:val="auto"/>
                <w:sz w:val="20"/>
                <w:szCs w:val="20"/>
                <w:lang w:eastAsia="pt-BR"/>
              </w:rPr>
            </w:pPr>
          </w:p>
        </w:tc>
      </w:tr>
      <w:tr w:rsidR="007925F0" w:rsidRPr="007925F0" w14:paraId="55DBDFEE" w14:textId="77777777">
        <w:trPr>
          <w:trHeight w:val="113"/>
        </w:trPr>
        <w:tc>
          <w:tcPr>
            <w:tcW w:w="7024" w:type="dxa"/>
            <w:tcBorders>
              <w:top w:val="single" w:sz="2" w:space="0" w:color="000001"/>
              <w:left w:val="single" w:sz="2" w:space="0" w:color="000001"/>
              <w:bottom w:val="single" w:sz="2" w:space="0" w:color="000001"/>
            </w:tcBorders>
            <w:shd w:val="clear" w:color="auto" w:fill="FFFFFF"/>
            <w:vAlign w:val="center"/>
          </w:tcPr>
          <w:p w14:paraId="556261A2" w14:textId="77777777" w:rsidR="00367D35" w:rsidRPr="007925F0" w:rsidRDefault="00EE65A6">
            <w:pPr>
              <w:pStyle w:val="Standard"/>
              <w:widowControl w:val="0"/>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Utilização adequada do tempo para execução da aula.</w:t>
            </w:r>
          </w:p>
        </w:tc>
        <w:tc>
          <w:tcPr>
            <w:tcW w:w="1538" w:type="dxa"/>
            <w:tcBorders>
              <w:top w:val="single" w:sz="2" w:space="0" w:color="000001"/>
              <w:left w:val="single" w:sz="2" w:space="0" w:color="000001"/>
              <w:bottom w:val="single" w:sz="2" w:space="0" w:color="000001"/>
            </w:tcBorders>
            <w:shd w:val="clear" w:color="auto" w:fill="FFFFFF"/>
            <w:vAlign w:val="center"/>
          </w:tcPr>
          <w:p w14:paraId="3A4865DC" w14:textId="77777777" w:rsidR="00367D35" w:rsidRPr="007925F0" w:rsidRDefault="00EE65A6">
            <w:pPr>
              <w:pStyle w:val="Standard"/>
              <w:widowControl w:val="0"/>
              <w:jc w:val="center"/>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1,0</w:t>
            </w:r>
          </w:p>
        </w:tc>
        <w:tc>
          <w:tcPr>
            <w:tcW w:w="1301"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067872E1" w14:textId="77777777" w:rsidR="00367D35" w:rsidRPr="007925F0" w:rsidRDefault="00367D35">
            <w:pPr>
              <w:pStyle w:val="Standard"/>
              <w:widowControl w:val="0"/>
              <w:jc w:val="center"/>
              <w:rPr>
                <w:rFonts w:asciiTheme="minorHAnsi" w:eastAsia="Times New Roman" w:hAnsiTheme="minorHAnsi" w:cstheme="minorHAnsi"/>
                <w:color w:val="auto"/>
                <w:sz w:val="20"/>
                <w:szCs w:val="20"/>
                <w:lang w:eastAsia="pt-BR"/>
              </w:rPr>
            </w:pPr>
          </w:p>
        </w:tc>
      </w:tr>
      <w:tr w:rsidR="007925F0" w:rsidRPr="007925F0" w14:paraId="49CECF5E" w14:textId="77777777">
        <w:trPr>
          <w:trHeight w:val="113"/>
        </w:trPr>
        <w:tc>
          <w:tcPr>
            <w:tcW w:w="7024" w:type="dxa"/>
            <w:tcBorders>
              <w:top w:val="single" w:sz="2" w:space="0" w:color="000001"/>
              <w:left w:val="single" w:sz="2" w:space="0" w:color="000001"/>
              <w:bottom w:val="single" w:sz="2" w:space="0" w:color="000001"/>
            </w:tcBorders>
            <w:shd w:val="clear" w:color="auto" w:fill="FFFFFF"/>
            <w:vAlign w:val="center"/>
          </w:tcPr>
          <w:p w14:paraId="6F2A7E28" w14:textId="77777777" w:rsidR="00367D35" w:rsidRPr="007925F0" w:rsidRDefault="00EE65A6">
            <w:pPr>
              <w:pStyle w:val="Standard"/>
              <w:widowControl w:val="0"/>
              <w:jc w:val="right"/>
              <w:rPr>
                <w:rFonts w:asciiTheme="minorHAnsi" w:hAnsiTheme="minorHAnsi" w:cstheme="minorHAnsi"/>
                <w:color w:val="auto"/>
              </w:rPr>
            </w:pPr>
            <w:r w:rsidRPr="007925F0">
              <w:rPr>
                <w:rFonts w:asciiTheme="minorHAnsi" w:eastAsia="Times New Roman" w:hAnsiTheme="minorHAnsi" w:cstheme="minorHAnsi"/>
                <w:b/>
                <w:bCs/>
                <w:color w:val="auto"/>
                <w:sz w:val="20"/>
                <w:szCs w:val="20"/>
                <w:lang w:eastAsia="pt-BR"/>
              </w:rPr>
              <w:t>Pontuação final</w:t>
            </w:r>
          </w:p>
        </w:tc>
        <w:tc>
          <w:tcPr>
            <w:tcW w:w="1538" w:type="dxa"/>
            <w:tcBorders>
              <w:top w:val="single" w:sz="2" w:space="0" w:color="000001"/>
              <w:left w:val="single" w:sz="2" w:space="0" w:color="000001"/>
              <w:bottom w:val="single" w:sz="2" w:space="0" w:color="000001"/>
            </w:tcBorders>
            <w:shd w:val="clear" w:color="auto" w:fill="FFFFFF"/>
            <w:vAlign w:val="center"/>
          </w:tcPr>
          <w:p w14:paraId="4C36B66C" w14:textId="77777777" w:rsidR="00367D35" w:rsidRPr="007925F0" w:rsidRDefault="00EE65A6">
            <w:pPr>
              <w:pStyle w:val="Standard"/>
              <w:widowControl w:val="0"/>
              <w:jc w:val="center"/>
              <w:rPr>
                <w:rFonts w:asciiTheme="minorHAnsi" w:eastAsia="Times New Roman" w:hAnsiTheme="minorHAnsi" w:cstheme="minorHAnsi"/>
                <w:b/>
                <w:bCs/>
                <w:color w:val="auto"/>
                <w:sz w:val="20"/>
                <w:szCs w:val="20"/>
                <w:lang w:eastAsia="pt-BR"/>
              </w:rPr>
            </w:pPr>
            <w:r w:rsidRPr="007925F0">
              <w:rPr>
                <w:rFonts w:asciiTheme="minorHAnsi" w:eastAsia="Times New Roman" w:hAnsiTheme="minorHAnsi" w:cstheme="minorHAnsi"/>
                <w:b/>
                <w:bCs/>
                <w:color w:val="auto"/>
                <w:sz w:val="20"/>
                <w:szCs w:val="20"/>
                <w:lang w:eastAsia="pt-BR"/>
              </w:rPr>
              <w:t>10,0</w:t>
            </w:r>
          </w:p>
        </w:tc>
        <w:tc>
          <w:tcPr>
            <w:tcW w:w="1301"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6A012AAB" w14:textId="77777777" w:rsidR="00367D35" w:rsidRPr="007925F0" w:rsidRDefault="00367D35">
            <w:pPr>
              <w:pStyle w:val="Standard"/>
              <w:widowControl w:val="0"/>
              <w:jc w:val="center"/>
              <w:rPr>
                <w:rFonts w:asciiTheme="minorHAnsi" w:eastAsia="Times New Roman" w:hAnsiTheme="minorHAnsi" w:cstheme="minorHAnsi"/>
                <w:color w:val="auto"/>
                <w:sz w:val="20"/>
                <w:szCs w:val="20"/>
                <w:lang w:eastAsia="pt-BR"/>
              </w:rPr>
            </w:pPr>
          </w:p>
        </w:tc>
      </w:tr>
    </w:tbl>
    <w:p w14:paraId="05B1E0B5" w14:textId="77777777" w:rsidR="00367D35" w:rsidRPr="007925F0" w:rsidRDefault="00EE65A6">
      <w:pPr>
        <w:pStyle w:val="Standard"/>
        <w:jc w:val="both"/>
        <w:rPr>
          <w:rFonts w:asciiTheme="minorHAnsi" w:hAnsiTheme="minorHAnsi" w:cstheme="minorHAnsi"/>
          <w:color w:val="auto"/>
        </w:rPr>
      </w:pPr>
      <w:r w:rsidRPr="007925F0">
        <w:rPr>
          <w:rFonts w:asciiTheme="minorHAnsi" w:eastAsia="Times New Roman" w:hAnsiTheme="minorHAnsi" w:cstheme="minorHAnsi"/>
          <w:color w:val="auto"/>
          <w:sz w:val="16"/>
          <w:szCs w:val="16"/>
          <w:lang w:eastAsia="pt-BR"/>
        </w:rPr>
        <w:t>Para mais informações, consultar o edital.</w:t>
      </w:r>
    </w:p>
    <w:p w14:paraId="14063BED" w14:textId="77777777" w:rsidR="00367D35" w:rsidRPr="007925F0" w:rsidRDefault="00367D35">
      <w:pPr>
        <w:pStyle w:val="Standard"/>
        <w:jc w:val="both"/>
        <w:rPr>
          <w:rFonts w:asciiTheme="minorHAnsi" w:eastAsia="Times New Roman" w:hAnsiTheme="minorHAnsi" w:cstheme="minorHAnsi"/>
          <w:color w:val="auto"/>
          <w:sz w:val="20"/>
          <w:szCs w:val="20"/>
          <w:lang w:eastAsia="pt-BR"/>
        </w:rPr>
      </w:pPr>
    </w:p>
    <w:p w14:paraId="3A878F82" w14:textId="77777777" w:rsidR="00FF7F45" w:rsidRPr="007925F0" w:rsidRDefault="00FF7F45">
      <w:pPr>
        <w:pStyle w:val="Standard"/>
        <w:jc w:val="both"/>
        <w:rPr>
          <w:rFonts w:asciiTheme="minorHAnsi" w:eastAsia="Times New Roman" w:hAnsiTheme="minorHAnsi" w:cstheme="minorHAnsi"/>
          <w:color w:val="auto"/>
          <w:sz w:val="20"/>
          <w:szCs w:val="20"/>
          <w:lang w:eastAsia="pt-BR"/>
        </w:rPr>
      </w:pPr>
    </w:p>
    <w:p w14:paraId="4E35A11A" w14:textId="66A3F204" w:rsidR="00367D35" w:rsidRPr="007925F0" w:rsidRDefault="00EE65A6">
      <w:pPr>
        <w:pStyle w:val="Standard"/>
        <w:jc w:val="both"/>
        <w:rPr>
          <w:rFonts w:asciiTheme="minorHAnsi" w:hAnsiTheme="minorHAnsi" w:cstheme="minorHAnsi"/>
          <w:color w:val="auto"/>
        </w:rPr>
      </w:pPr>
      <w:r w:rsidRPr="007925F0">
        <w:rPr>
          <w:rFonts w:asciiTheme="minorHAnsi" w:eastAsia="Times New Roman" w:hAnsiTheme="minorHAnsi" w:cstheme="minorHAnsi"/>
          <w:color w:val="auto"/>
          <w:sz w:val="20"/>
          <w:szCs w:val="20"/>
          <w:lang w:eastAsia="pt-BR"/>
        </w:rPr>
        <w:t xml:space="preserve">Mossoró, ___________ de __________________ </w:t>
      </w:r>
      <w:proofErr w:type="spellStart"/>
      <w:r w:rsidRPr="007925F0">
        <w:rPr>
          <w:rFonts w:asciiTheme="minorHAnsi" w:eastAsia="Times New Roman" w:hAnsiTheme="minorHAnsi" w:cstheme="minorHAnsi"/>
          <w:color w:val="auto"/>
          <w:sz w:val="20"/>
          <w:szCs w:val="20"/>
          <w:lang w:eastAsia="pt-BR"/>
        </w:rPr>
        <w:t>de</w:t>
      </w:r>
      <w:proofErr w:type="spellEnd"/>
      <w:r w:rsidRPr="007925F0">
        <w:rPr>
          <w:rFonts w:asciiTheme="minorHAnsi" w:eastAsia="Times New Roman" w:hAnsiTheme="minorHAnsi" w:cstheme="minorHAnsi"/>
          <w:color w:val="auto"/>
          <w:sz w:val="20"/>
          <w:szCs w:val="20"/>
          <w:lang w:eastAsia="pt-BR"/>
        </w:rPr>
        <w:t xml:space="preserve"> 202</w:t>
      </w:r>
      <w:r w:rsidR="00E6244E" w:rsidRPr="007925F0">
        <w:rPr>
          <w:rFonts w:asciiTheme="minorHAnsi" w:eastAsia="Times New Roman" w:hAnsiTheme="minorHAnsi" w:cstheme="minorHAnsi"/>
          <w:color w:val="auto"/>
          <w:sz w:val="20"/>
          <w:szCs w:val="20"/>
          <w:lang w:eastAsia="pt-BR"/>
        </w:rPr>
        <w:t>6</w:t>
      </w:r>
      <w:r w:rsidRPr="007925F0">
        <w:rPr>
          <w:rFonts w:asciiTheme="minorHAnsi" w:eastAsia="Times New Roman" w:hAnsiTheme="minorHAnsi" w:cstheme="minorHAnsi"/>
          <w:color w:val="auto"/>
          <w:sz w:val="20"/>
          <w:szCs w:val="20"/>
          <w:lang w:eastAsia="pt-BR"/>
        </w:rPr>
        <w:t>.</w:t>
      </w:r>
    </w:p>
    <w:p w14:paraId="7A725083" w14:textId="77777777" w:rsidR="00367D35" w:rsidRPr="007925F0" w:rsidRDefault="00367D35">
      <w:pPr>
        <w:pStyle w:val="Standard"/>
        <w:jc w:val="center"/>
        <w:rPr>
          <w:rFonts w:asciiTheme="minorHAnsi" w:eastAsia="Times New Roman" w:hAnsiTheme="minorHAnsi" w:cstheme="minorHAnsi"/>
          <w:color w:val="auto"/>
          <w:sz w:val="20"/>
          <w:szCs w:val="20"/>
          <w:lang w:eastAsia="pt-BR"/>
        </w:rPr>
      </w:pPr>
    </w:p>
    <w:p w14:paraId="0E87AB47" w14:textId="77777777" w:rsidR="00367D35" w:rsidRPr="007925F0" w:rsidRDefault="00EE65A6">
      <w:pPr>
        <w:pStyle w:val="Standard"/>
        <w:jc w:val="center"/>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__________________________________</w:t>
      </w:r>
    </w:p>
    <w:p w14:paraId="05C275AC" w14:textId="77777777" w:rsidR="00367D35" w:rsidRPr="007925F0" w:rsidRDefault="00EE65A6">
      <w:pPr>
        <w:pStyle w:val="Standard"/>
        <w:jc w:val="center"/>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ASSINATURA DO EXAMINADOR</w:t>
      </w:r>
    </w:p>
    <w:p w14:paraId="102907C7" w14:textId="77777777" w:rsidR="00367D35" w:rsidRPr="007925F0" w:rsidRDefault="00EE65A6">
      <w:pPr>
        <w:suppressAutoHyphens w:val="0"/>
        <w:textAlignment w:val="auto"/>
        <w:rPr>
          <w:rFonts w:asciiTheme="minorHAnsi" w:eastAsia="Times New Roman" w:hAnsiTheme="minorHAnsi" w:cstheme="minorHAnsi"/>
          <w:color w:val="auto"/>
          <w:sz w:val="20"/>
          <w:szCs w:val="20"/>
          <w:lang w:eastAsia="pt-BR" w:bidi="hi-IN"/>
        </w:rPr>
      </w:pPr>
      <w:r w:rsidRPr="007925F0">
        <w:rPr>
          <w:rFonts w:asciiTheme="minorHAnsi" w:hAnsiTheme="minorHAnsi" w:cstheme="minorHAnsi"/>
          <w:color w:val="auto"/>
        </w:rPr>
        <w:br w:type="page"/>
      </w:r>
    </w:p>
    <w:p w14:paraId="111C0AED" w14:textId="77777777" w:rsidR="00367D35" w:rsidRPr="007925F0" w:rsidRDefault="00EE65A6">
      <w:pPr>
        <w:jc w:val="center"/>
        <w:rPr>
          <w:rFonts w:asciiTheme="minorHAnsi" w:hAnsiTheme="minorHAnsi" w:cstheme="minorHAnsi"/>
          <w:b/>
          <w:bCs/>
          <w:color w:val="auto"/>
          <w:sz w:val="20"/>
          <w:szCs w:val="20"/>
        </w:rPr>
      </w:pPr>
      <w:r w:rsidRPr="007925F0">
        <w:rPr>
          <w:rFonts w:asciiTheme="minorHAnsi" w:hAnsiTheme="minorHAnsi" w:cstheme="minorHAnsi"/>
          <w:b/>
          <w:bCs/>
          <w:color w:val="auto"/>
          <w:sz w:val="20"/>
          <w:szCs w:val="20"/>
        </w:rPr>
        <w:lastRenderedPageBreak/>
        <w:t xml:space="preserve">ANEXO III – </w:t>
      </w:r>
      <w:bookmarkStart w:id="28" w:name="_Hlk136600327"/>
      <w:r w:rsidRPr="007925F0">
        <w:rPr>
          <w:rFonts w:asciiTheme="minorHAnsi" w:hAnsiTheme="minorHAnsi" w:cstheme="minorHAnsi"/>
          <w:b/>
          <w:bCs/>
          <w:color w:val="auto"/>
          <w:sz w:val="20"/>
          <w:szCs w:val="20"/>
        </w:rPr>
        <w:t>FORMULÁRIO PADRÃO PARA INTERPOSIÇÃO DE RECURSOS</w:t>
      </w:r>
      <w:bookmarkEnd w:id="28"/>
    </w:p>
    <w:p w14:paraId="7BDBF153" w14:textId="77777777" w:rsidR="00367D35" w:rsidRPr="007925F0" w:rsidRDefault="00367D35">
      <w:pPr>
        <w:rPr>
          <w:rFonts w:asciiTheme="minorHAnsi" w:hAnsiTheme="minorHAnsi" w:cstheme="minorHAnsi"/>
          <w:b/>
          <w:bCs/>
          <w:color w:val="auto"/>
          <w:sz w:val="20"/>
          <w:szCs w:val="20"/>
        </w:rPr>
      </w:pPr>
    </w:p>
    <w:p w14:paraId="3FC5E514" w14:textId="77777777" w:rsidR="00367D35" w:rsidRPr="007925F0" w:rsidRDefault="00EE65A6">
      <w:pPr>
        <w:rPr>
          <w:rFonts w:asciiTheme="minorHAnsi" w:hAnsiTheme="minorHAnsi" w:cstheme="minorHAnsi"/>
          <w:b/>
          <w:bCs/>
          <w:color w:val="auto"/>
          <w:sz w:val="20"/>
          <w:szCs w:val="20"/>
        </w:rPr>
      </w:pPr>
      <w:r w:rsidRPr="007925F0">
        <w:rPr>
          <w:rFonts w:asciiTheme="minorHAnsi" w:hAnsiTheme="minorHAnsi" w:cstheme="minorHAnsi"/>
          <w:b/>
          <w:bCs/>
          <w:color w:val="auto"/>
          <w:sz w:val="20"/>
          <w:szCs w:val="20"/>
        </w:rPr>
        <w:t>IDENTIFICAÇÃO DO CANDIDATO RECORRENTE</w:t>
      </w:r>
    </w:p>
    <w:p w14:paraId="25F207B5" w14:textId="77777777" w:rsidR="00367D35" w:rsidRPr="007925F0" w:rsidRDefault="00EE65A6">
      <w:pPr>
        <w:rPr>
          <w:rFonts w:asciiTheme="minorHAnsi" w:hAnsiTheme="minorHAnsi" w:cstheme="minorHAnsi"/>
          <w:color w:val="auto"/>
          <w:sz w:val="20"/>
          <w:szCs w:val="20"/>
        </w:rPr>
      </w:pPr>
      <w:r w:rsidRPr="007925F0">
        <w:rPr>
          <w:rFonts w:asciiTheme="minorHAnsi" w:hAnsiTheme="minorHAnsi" w:cstheme="minorHAnsi"/>
          <w:color w:val="auto"/>
          <w:sz w:val="20"/>
          <w:szCs w:val="20"/>
        </w:rPr>
        <w:t>NOME DO CANDITADO: (nome completo)</w:t>
      </w:r>
    </w:p>
    <w:p w14:paraId="511E839E" w14:textId="77777777" w:rsidR="00367D35" w:rsidRPr="007925F0" w:rsidRDefault="00EE65A6">
      <w:pPr>
        <w:rPr>
          <w:rFonts w:asciiTheme="minorHAnsi" w:hAnsiTheme="minorHAnsi" w:cstheme="minorHAnsi"/>
          <w:color w:val="auto"/>
          <w:sz w:val="20"/>
          <w:szCs w:val="20"/>
        </w:rPr>
      </w:pPr>
      <w:r w:rsidRPr="007925F0">
        <w:rPr>
          <w:rFonts w:asciiTheme="minorHAnsi" w:hAnsiTheme="minorHAnsi" w:cstheme="minorHAnsi"/>
          <w:color w:val="auto"/>
          <w:sz w:val="20"/>
          <w:szCs w:val="20"/>
        </w:rPr>
        <w:t xml:space="preserve">E-MAILS: </w:t>
      </w:r>
    </w:p>
    <w:p w14:paraId="1AAC2E93" w14:textId="77777777" w:rsidR="00367D35" w:rsidRPr="007925F0" w:rsidRDefault="00EE65A6">
      <w:pPr>
        <w:rPr>
          <w:rFonts w:asciiTheme="minorHAnsi" w:hAnsiTheme="minorHAnsi" w:cstheme="minorHAnsi"/>
          <w:color w:val="auto"/>
          <w:sz w:val="20"/>
          <w:szCs w:val="20"/>
        </w:rPr>
      </w:pPr>
      <w:r w:rsidRPr="007925F0">
        <w:rPr>
          <w:rFonts w:asciiTheme="minorHAnsi" w:hAnsiTheme="minorHAnsi" w:cstheme="minorHAnsi"/>
          <w:color w:val="auto"/>
          <w:sz w:val="20"/>
          <w:szCs w:val="20"/>
        </w:rPr>
        <w:t xml:space="preserve">TELEFONES: </w:t>
      </w:r>
    </w:p>
    <w:p w14:paraId="5A837FA3" w14:textId="77777777" w:rsidR="00367D35" w:rsidRPr="007925F0" w:rsidRDefault="00EE65A6">
      <w:pPr>
        <w:rPr>
          <w:rFonts w:asciiTheme="minorHAnsi" w:hAnsiTheme="minorHAnsi" w:cstheme="minorHAnsi"/>
          <w:color w:val="auto"/>
          <w:sz w:val="20"/>
          <w:szCs w:val="20"/>
        </w:rPr>
      </w:pPr>
      <w:r w:rsidRPr="007925F0">
        <w:rPr>
          <w:rFonts w:asciiTheme="minorHAnsi" w:hAnsiTheme="minorHAnsi" w:cstheme="minorHAnsi"/>
          <w:color w:val="auto"/>
          <w:sz w:val="20"/>
          <w:szCs w:val="20"/>
        </w:rPr>
        <w:t xml:space="preserve">LOTAÇÃO: </w:t>
      </w:r>
      <w:r w:rsidRPr="007925F0">
        <w:rPr>
          <w:rFonts w:asciiTheme="minorHAnsi" w:eastAsia="Times New Roman" w:hAnsiTheme="minorHAnsi" w:cstheme="minorHAnsi"/>
          <w:color w:val="auto"/>
          <w:sz w:val="20"/>
          <w:szCs w:val="20"/>
          <w:lang w:eastAsia="pt-BR"/>
        </w:rPr>
        <w:t>(conforme Item 1 do Edital)</w:t>
      </w:r>
    </w:p>
    <w:p w14:paraId="01C47FF0" w14:textId="77777777" w:rsidR="00367D35" w:rsidRPr="007925F0" w:rsidRDefault="00EE65A6">
      <w:pPr>
        <w:rPr>
          <w:rFonts w:asciiTheme="minorHAnsi" w:hAnsiTheme="minorHAnsi" w:cstheme="minorHAnsi"/>
          <w:color w:val="auto"/>
          <w:sz w:val="20"/>
          <w:szCs w:val="20"/>
        </w:rPr>
      </w:pPr>
      <w:r w:rsidRPr="007925F0">
        <w:rPr>
          <w:rFonts w:asciiTheme="minorHAnsi" w:hAnsiTheme="minorHAnsi" w:cstheme="minorHAnsi"/>
          <w:color w:val="auto"/>
          <w:sz w:val="20"/>
          <w:szCs w:val="20"/>
        </w:rPr>
        <w:t xml:space="preserve">ÁREA: </w:t>
      </w:r>
      <w:r w:rsidRPr="007925F0">
        <w:rPr>
          <w:rFonts w:asciiTheme="minorHAnsi" w:eastAsia="Times New Roman" w:hAnsiTheme="minorHAnsi" w:cstheme="minorHAnsi"/>
          <w:color w:val="auto"/>
          <w:sz w:val="20"/>
          <w:szCs w:val="20"/>
          <w:lang w:eastAsia="pt-BR"/>
        </w:rPr>
        <w:t>(conforme Item 1 do Edital)</w:t>
      </w:r>
    </w:p>
    <w:p w14:paraId="6A6CC6FE" w14:textId="77777777" w:rsidR="00367D35" w:rsidRPr="007925F0" w:rsidRDefault="00367D35">
      <w:pPr>
        <w:rPr>
          <w:rFonts w:asciiTheme="minorHAnsi" w:hAnsiTheme="minorHAnsi" w:cstheme="minorHAnsi"/>
          <w:color w:val="auto"/>
          <w:sz w:val="20"/>
          <w:szCs w:val="20"/>
        </w:rPr>
      </w:pPr>
    </w:p>
    <w:p w14:paraId="6A1AEFF1" w14:textId="77777777" w:rsidR="00367D35" w:rsidRPr="007925F0" w:rsidRDefault="00EE65A6">
      <w:pPr>
        <w:rPr>
          <w:rFonts w:asciiTheme="minorHAnsi" w:hAnsiTheme="minorHAnsi" w:cstheme="minorHAnsi"/>
          <w:b/>
          <w:bCs/>
          <w:color w:val="auto"/>
          <w:sz w:val="20"/>
          <w:szCs w:val="20"/>
        </w:rPr>
      </w:pPr>
      <w:r w:rsidRPr="007925F0">
        <w:rPr>
          <w:rFonts w:asciiTheme="minorHAnsi" w:hAnsiTheme="minorHAnsi" w:cstheme="minorHAnsi"/>
          <w:b/>
          <w:bCs/>
          <w:color w:val="auto"/>
          <w:sz w:val="20"/>
          <w:szCs w:val="20"/>
        </w:rPr>
        <w:t>INTERPOSIÇÃO DE RECURSO</w:t>
      </w:r>
    </w:p>
    <w:p w14:paraId="2673D016" w14:textId="77777777" w:rsidR="00367D35" w:rsidRPr="007925F0" w:rsidRDefault="00EE65A6">
      <w:pPr>
        <w:rPr>
          <w:rFonts w:asciiTheme="minorHAnsi" w:hAnsiTheme="minorHAnsi" w:cstheme="minorHAnsi"/>
          <w:color w:val="auto"/>
          <w:sz w:val="20"/>
          <w:szCs w:val="20"/>
        </w:rPr>
      </w:pPr>
      <w:proofErr w:type="gramStart"/>
      <w:r w:rsidRPr="007925F0">
        <w:rPr>
          <w:rFonts w:asciiTheme="minorHAnsi" w:hAnsiTheme="minorHAnsi" w:cstheme="minorHAnsi"/>
          <w:color w:val="auto"/>
          <w:sz w:val="20"/>
          <w:szCs w:val="20"/>
        </w:rPr>
        <w:t xml:space="preserve">(  </w:t>
      </w:r>
      <w:proofErr w:type="gramEnd"/>
      <w:r w:rsidRPr="007925F0">
        <w:rPr>
          <w:rFonts w:asciiTheme="minorHAnsi" w:hAnsiTheme="minorHAnsi" w:cstheme="minorHAnsi"/>
          <w:color w:val="auto"/>
          <w:sz w:val="20"/>
          <w:szCs w:val="20"/>
        </w:rPr>
        <w:t xml:space="preserve"> ) Contra o indeferimento da inscrição (julgado pela PROGEP)</w:t>
      </w:r>
    </w:p>
    <w:p w14:paraId="4402A62C" w14:textId="77777777" w:rsidR="00367D35" w:rsidRPr="007925F0" w:rsidRDefault="00EE65A6">
      <w:pPr>
        <w:rPr>
          <w:rFonts w:asciiTheme="minorHAnsi" w:hAnsiTheme="minorHAnsi" w:cstheme="minorHAnsi"/>
          <w:color w:val="auto"/>
          <w:sz w:val="20"/>
          <w:szCs w:val="20"/>
        </w:rPr>
      </w:pPr>
      <w:proofErr w:type="gramStart"/>
      <w:r w:rsidRPr="007925F0">
        <w:rPr>
          <w:rFonts w:asciiTheme="minorHAnsi" w:hAnsiTheme="minorHAnsi" w:cstheme="minorHAnsi"/>
          <w:color w:val="auto"/>
          <w:sz w:val="20"/>
          <w:szCs w:val="20"/>
        </w:rPr>
        <w:t xml:space="preserve">(  </w:t>
      </w:r>
      <w:proofErr w:type="gramEnd"/>
      <w:r w:rsidRPr="007925F0">
        <w:rPr>
          <w:rFonts w:asciiTheme="minorHAnsi" w:hAnsiTheme="minorHAnsi" w:cstheme="minorHAnsi"/>
          <w:color w:val="auto"/>
          <w:sz w:val="20"/>
          <w:szCs w:val="20"/>
        </w:rPr>
        <w:t xml:space="preserve"> ) Contra a nota preliminar da Prova Didática (julgado pela Banca Avaliadora)</w:t>
      </w:r>
    </w:p>
    <w:p w14:paraId="34ADB915" w14:textId="77777777" w:rsidR="00367D35" w:rsidRPr="007925F0" w:rsidRDefault="00EE65A6">
      <w:pPr>
        <w:rPr>
          <w:rFonts w:asciiTheme="minorHAnsi" w:hAnsiTheme="minorHAnsi" w:cstheme="minorHAnsi"/>
          <w:color w:val="auto"/>
          <w:sz w:val="20"/>
          <w:szCs w:val="20"/>
        </w:rPr>
      </w:pPr>
      <w:proofErr w:type="gramStart"/>
      <w:r w:rsidRPr="007925F0">
        <w:rPr>
          <w:rFonts w:asciiTheme="minorHAnsi" w:hAnsiTheme="minorHAnsi" w:cstheme="minorHAnsi"/>
          <w:color w:val="auto"/>
          <w:sz w:val="20"/>
          <w:szCs w:val="20"/>
        </w:rPr>
        <w:t xml:space="preserve">(  </w:t>
      </w:r>
      <w:proofErr w:type="gramEnd"/>
      <w:r w:rsidRPr="007925F0">
        <w:rPr>
          <w:rFonts w:asciiTheme="minorHAnsi" w:hAnsiTheme="minorHAnsi" w:cstheme="minorHAnsi"/>
          <w:color w:val="auto"/>
          <w:sz w:val="20"/>
          <w:szCs w:val="20"/>
        </w:rPr>
        <w:t xml:space="preserve"> ) Contra a nota preliminar da Análise do Currículo (julgado pela Banca Avaliadora)</w:t>
      </w:r>
    </w:p>
    <w:p w14:paraId="07A21EF8" w14:textId="77777777" w:rsidR="00367D35" w:rsidRPr="007925F0" w:rsidRDefault="00367D35">
      <w:pPr>
        <w:pBdr>
          <w:bottom w:val="single" w:sz="6" w:space="1" w:color="000000"/>
        </w:pBdr>
        <w:rPr>
          <w:rFonts w:asciiTheme="minorHAnsi" w:hAnsiTheme="minorHAnsi" w:cstheme="minorHAnsi"/>
          <w:color w:val="auto"/>
          <w:sz w:val="20"/>
          <w:szCs w:val="20"/>
        </w:rPr>
      </w:pPr>
    </w:p>
    <w:p w14:paraId="718AB661" w14:textId="77777777" w:rsidR="00367D35" w:rsidRPr="007925F0" w:rsidRDefault="00367D35">
      <w:pPr>
        <w:rPr>
          <w:rFonts w:asciiTheme="minorHAnsi" w:hAnsiTheme="minorHAnsi" w:cstheme="minorHAnsi"/>
          <w:color w:val="auto"/>
          <w:sz w:val="20"/>
          <w:szCs w:val="20"/>
        </w:rPr>
      </w:pPr>
    </w:p>
    <w:p w14:paraId="7183A078" w14:textId="77777777" w:rsidR="00367D35" w:rsidRPr="007925F0" w:rsidRDefault="00EE65A6">
      <w:pPr>
        <w:rPr>
          <w:rFonts w:asciiTheme="minorHAnsi" w:hAnsiTheme="minorHAnsi" w:cstheme="minorHAnsi"/>
          <w:color w:val="auto"/>
          <w:sz w:val="20"/>
          <w:szCs w:val="20"/>
        </w:rPr>
      </w:pPr>
      <w:r w:rsidRPr="007925F0">
        <w:rPr>
          <w:rFonts w:asciiTheme="minorHAnsi" w:hAnsiTheme="minorHAnsi" w:cstheme="minorHAnsi"/>
          <w:b/>
          <w:bCs/>
          <w:color w:val="auto"/>
          <w:sz w:val="20"/>
          <w:szCs w:val="20"/>
        </w:rPr>
        <w:t>MOTIVOS DO RECURSO</w:t>
      </w:r>
      <w:r w:rsidRPr="007925F0">
        <w:rPr>
          <w:rFonts w:asciiTheme="minorHAnsi" w:hAnsiTheme="minorHAnsi" w:cstheme="minorHAnsi"/>
          <w:color w:val="auto"/>
          <w:sz w:val="20"/>
          <w:szCs w:val="20"/>
        </w:rPr>
        <w:t xml:space="preserve"> </w:t>
      </w:r>
    </w:p>
    <w:p w14:paraId="61B017E6" w14:textId="77777777" w:rsidR="00367D35" w:rsidRPr="007925F0" w:rsidRDefault="00367D35">
      <w:pPr>
        <w:rPr>
          <w:rFonts w:asciiTheme="minorHAnsi" w:hAnsiTheme="minorHAnsi" w:cstheme="minorHAnsi"/>
          <w:color w:val="auto"/>
          <w:sz w:val="20"/>
          <w:szCs w:val="20"/>
        </w:rPr>
      </w:pPr>
    </w:p>
    <w:p w14:paraId="3B91B995" w14:textId="77777777" w:rsidR="00367D35" w:rsidRPr="007925F0" w:rsidRDefault="00EE65A6">
      <w:pPr>
        <w:rPr>
          <w:rFonts w:asciiTheme="minorHAnsi" w:hAnsiTheme="minorHAnsi" w:cstheme="minorHAnsi"/>
          <w:color w:val="auto"/>
          <w:sz w:val="20"/>
          <w:szCs w:val="20"/>
        </w:rPr>
      </w:pPr>
      <w:r w:rsidRPr="007925F0">
        <w:rPr>
          <w:rFonts w:asciiTheme="minorHAnsi" w:hAnsiTheme="minorHAnsi" w:cstheme="minorHAnsi"/>
          <w:color w:val="auto"/>
          <w:sz w:val="20"/>
          <w:szCs w:val="20"/>
        </w:rPr>
        <w:t>(Iniciar o texto do recurso aqui)</w:t>
      </w:r>
    </w:p>
    <w:p w14:paraId="6089599A" w14:textId="77777777" w:rsidR="00367D35" w:rsidRPr="007925F0" w:rsidRDefault="00367D35">
      <w:pPr>
        <w:rPr>
          <w:rFonts w:asciiTheme="minorHAnsi" w:hAnsiTheme="minorHAnsi" w:cstheme="minorHAnsi"/>
          <w:color w:val="auto"/>
          <w:sz w:val="20"/>
          <w:szCs w:val="20"/>
        </w:rPr>
      </w:pPr>
    </w:p>
    <w:p w14:paraId="103F45EF" w14:textId="77777777" w:rsidR="00367D35" w:rsidRPr="007925F0" w:rsidRDefault="00367D35">
      <w:pPr>
        <w:rPr>
          <w:rFonts w:asciiTheme="minorHAnsi" w:hAnsiTheme="minorHAnsi" w:cstheme="minorHAnsi"/>
          <w:color w:val="auto"/>
          <w:sz w:val="20"/>
          <w:szCs w:val="20"/>
        </w:rPr>
      </w:pPr>
    </w:p>
    <w:p w14:paraId="666AA542" w14:textId="77777777" w:rsidR="00367D35" w:rsidRPr="007925F0" w:rsidRDefault="00EE65A6">
      <w:pPr>
        <w:jc w:val="center"/>
        <w:rPr>
          <w:rFonts w:asciiTheme="minorHAnsi" w:hAnsiTheme="minorHAnsi" w:cstheme="minorHAnsi"/>
          <w:color w:val="auto"/>
          <w:sz w:val="20"/>
          <w:szCs w:val="20"/>
        </w:rPr>
      </w:pPr>
      <w:r w:rsidRPr="007925F0">
        <w:rPr>
          <w:rFonts w:asciiTheme="minorHAnsi" w:hAnsiTheme="minorHAnsi" w:cstheme="minorHAnsi"/>
          <w:color w:val="auto"/>
          <w:sz w:val="20"/>
          <w:szCs w:val="20"/>
        </w:rPr>
        <w:t>Nome do candidato</w:t>
      </w:r>
    </w:p>
    <w:p w14:paraId="2452C11A" w14:textId="77777777" w:rsidR="00367D35" w:rsidRPr="007925F0" w:rsidRDefault="00EE65A6">
      <w:pPr>
        <w:jc w:val="center"/>
        <w:rPr>
          <w:rFonts w:asciiTheme="minorHAnsi" w:hAnsiTheme="minorHAnsi" w:cstheme="minorHAnsi"/>
          <w:i/>
          <w:iCs/>
          <w:color w:val="auto"/>
          <w:sz w:val="20"/>
          <w:szCs w:val="20"/>
        </w:rPr>
      </w:pPr>
      <w:r w:rsidRPr="007925F0">
        <w:rPr>
          <w:rFonts w:asciiTheme="minorHAnsi" w:hAnsiTheme="minorHAnsi" w:cstheme="minorHAnsi"/>
          <w:i/>
          <w:iCs/>
          <w:color w:val="auto"/>
          <w:sz w:val="20"/>
          <w:szCs w:val="20"/>
        </w:rPr>
        <w:t>CPF</w:t>
      </w:r>
    </w:p>
    <w:p w14:paraId="15C6BA0C" w14:textId="77777777" w:rsidR="00367D35" w:rsidRPr="007925F0" w:rsidRDefault="00EE65A6">
      <w:pPr>
        <w:suppressAutoHyphens w:val="0"/>
        <w:textAlignment w:val="auto"/>
        <w:rPr>
          <w:rFonts w:asciiTheme="minorHAnsi" w:hAnsiTheme="minorHAnsi" w:cstheme="minorHAnsi"/>
          <w:color w:val="auto"/>
          <w:sz w:val="20"/>
          <w:szCs w:val="20"/>
        </w:rPr>
      </w:pPr>
      <w:r w:rsidRPr="007925F0">
        <w:rPr>
          <w:rFonts w:asciiTheme="minorHAnsi" w:hAnsiTheme="minorHAnsi" w:cstheme="minorHAnsi"/>
          <w:color w:val="auto"/>
        </w:rPr>
        <w:br w:type="page"/>
      </w:r>
    </w:p>
    <w:p w14:paraId="03DC094C" w14:textId="77777777" w:rsidR="00367D35" w:rsidRPr="007925F0" w:rsidRDefault="00EE65A6">
      <w:pPr>
        <w:jc w:val="center"/>
        <w:rPr>
          <w:rFonts w:asciiTheme="minorHAnsi" w:hAnsiTheme="minorHAnsi" w:cstheme="minorHAnsi"/>
          <w:b/>
          <w:bCs/>
          <w:color w:val="auto"/>
          <w:sz w:val="20"/>
          <w:szCs w:val="20"/>
        </w:rPr>
      </w:pPr>
      <w:r w:rsidRPr="007925F0">
        <w:rPr>
          <w:rFonts w:asciiTheme="minorHAnsi" w:hAnsiTheme="minorHAnsi" w:cstheme="minorHAnsi"/>
          <w:b/>
          <w:bCs/>
          <w:color w:val="auto"/>
          <w:sz w:val="20"/>
          <w:szCs w:val="20"/>
        </w:rPr>
        <w:lastRenderedPageBreak/>
        <w:t>ANEXO IV – FORMULÁRIO PADRÃO PARA RESPOSTA AOS RECURSOS</w:t>
      </w:r>
    </w:p>
    <w:p w14:paraId="2B5D5F29" w14:textId="77777777" w:rsidR="00367D35" w:rsidRPr="007925F0" w:rsidRDefault="00EE65A6">
      <w:pPr>
        <w:jc w:val="center"/>
        <w:rPr>
          <w:rFonts w:asciiTheme="minorHAnsi" w:hAnsiTheme="minorHAnsi" w:cstheme="minorHAnsi"/>
          <w:color w:val="auto"/>
          <w:sz w:val="20"/>
          <w:szCs w:val="20"/>
        </w:rPr>
      </w:pPr>
      <w:r w:rsidRPr="007925F0">
        <w:rPr>
          <w:rFonts w:asciiTheme="minorHAnsi" w:hAnsiTheme="minorHAnsi" w:cstheme="minorHAnsi"/>
          <w:color w:val="auto"/>
          <w:sz w:val="20"/>
          <w:szCs w:val="20"/>
        </w:rPr>
        <w:t>(para uso da Banca/PROGEP)</w:t>
      </w:r>
    </w:p>
    <w:p w14:paraId="3818645D" w14:textId="77777777" w:rsidR="00367D35" w:rsidRPr="007925F0" w:rsidRDefault="00367D35">
      <w:pPr>
        <w:rPr>
          <w:rFonts w:asciiTheme="minorHAnsi" w:hAnsiTheme="minorHAnsi" w:cstheme="minorHAnsi"/>
          <w:b/>
          <w:bCs/>
          <w:color w:val="auto"/>
          <w:sz w:val="20"/>
          <w:szCs w:val="20"/>
        </w:rPr>
      </w:pPr>
    </w:p>
    <w:p w14:paraId="1ACF0DAB" w14:textId="77777777" w:rsidR="00367D35" w:rsidRPr="007925F0" w:rsidRDefault="00EE65A6">
      <w:pPr>
        <w:rPr>
          <w:rFonts w:asciiTheme="minorHAnsi" w:hAnsiTheme="minorHAnsi" w:cstheme="minorHAnsi"/>
          <w:b/>
          <w:bCs/>
          <w:color w:val="auto"/>
          <w:sz w:val="20"/>
          <w:szCs w:val="20"/>
        </w:rPr>
      </w:pPr>
      <w:r w:rsidRPr="007925F0">
        <w:rPr>
          <w:rFonts w:asciiTheme="minorHAnsi" w:hAnsiTheme="minorHAnsi" w:cstheme="minorHAnsi"/>
          <w:b/>
          <w:bCs/>
          <w:color w:val="auto"/>
          <w:sz w:val="20"/>
          <w:szCs w:val="20"/>
        </w:rPr>
        <w:t>IDENTIFICAÇÃO DO CANDIDATO RECORRENTE</w:t>
      </w:r>
    </w:p>
    <w:p w14:paraId="144C1059" w14:textId="77777777" w:rsidR="00367D35" w:rsidRPr="007925F0" w:rsidRDefault="00EE65A6">
      <w:pPr>
        <w:rPr>
          <w:rFonts w:asciiTheme="minorHAnsi" w:hAnsiTheme="minorHAnsi" w:cstheme="minorHAnsi"/>
          <w:color w:val="auto"/>
          <w:sz w:val="20"/>
          <w:szCs w:val="20"/>
        </w:rPr>
      </w:pPr>
      <w:r w:rsidRPr="007925F0">
        <w:rPr>
          <w:rFonts w:asciiTheme="minorHAnsi" w:hAnsiTheme="minorHAnsi" w:cstheme="minorHAnsi"/>
          <w:color w:val="auto"/>
          <w:sz w:val="20"/>
          <w:szCs w:val="20"/>
        </w:rPr>
        <w:t>NOME DO CANDITADO: (nome completo)</w:t>
      </w:r>
    </w:p>
    <w:p w14:paraId="451BD4CA" w14:textId="77777777" w:rsidR="00367D35" w:rsidRPr="007925F0" w:rsidRDefault="00EE65A6">
      <w:pPr>
        <w:rPr>
          <w:rFonts w:asciiTheme="minorHAnsi" w:hAnsiTheme="minorHAnsi" w:cstheme="minorHAnsi"/>
          <w:color w:val="auto"/>
          <w:sz w:val="20"/>
          <w:szCs w:val="20"/>
        </w:rPr>
      </w:pPr>
      <w:r w:rsidRPr="007925F0">
        <w:rPr>
          <w:rFonts w:asciiTheme="minorHAnsi" w:hAnsiTheme="minorHAnsi" w:cstheme="minorHAnsi"/>
          <w:color w:val="auto"/>
          <w:sz w:val="20"/>
          <w:szCs w:val="20"/>
        </w:rPr>
        <w:t xml:space="preserve">E-MAILS: </w:t>
      </w:r>
    </w:p>
    <w:p w14:paraId="57BF1489" w14:textId="77777777" w:rsidR="00367D35" w:rsidRPr="007925F0" w:rsidRDefault="00EE65A6">
      <w:pPr>
        <w:rPr>
          <w:rFonts w:asciiTheme="minorHAnsi" w:hAnsiTheme="minorHAnsi" w:cstheme="minorHAnsi"/>
          <w:color w:val="auto"/>
          <w:sz w:val="20"/>
          <w:szCs w:val="20"/>
        </w:rPr>
      </w:pPr>
      <w:r w:rsidRPr="007925F0">
        <w:rPr>
          <w:rFonts w:asciiTheme="minorHAnsi" w:hAnsiTheme="minorHAnsi" w:cstheme="minorHAnsi"/>
          <w:color w:val="auto"/>
          <w:sz w:val="20"/>
          <w:szCs w:val="20"/>
        </w:rPr>
        <w:t xml:space="preserve">TELEFONES: </w:t>
      </w:r>
    </w:p>
    <w:p w14:paraId="5883ACBA" w14:textId="77777777" w:rsidR="00367D35" w:rsidRPr="007925F0" w:rsidRDefault="00EE65A6">
      <w:pPr>
        <w:rPr>
          <w:rFonts w:asciiTheme="minorHAnsi" w:hAnsiTheme="minorHAnsi" w:cstheme="minorHAnsi"/>
          <w:color w:val="auto"/>
          <w:sz w:val="20"/>
          <w:szCs w:val="20"/>
        </w:rPr>
      </w:pPr>
      <w:r w:rsidRPr="007925F0">
        <w:rPr>
          <w:rFonts w:asciiTheme="minorHAnsi" w:hAnsiTheme="minorHAnsi" w:cstheme="minorHAnsi"/>
          <w:color w:val="auto"/>
          <w:sz w:val="20"/>
          <w:szCs w:val="20"/>
        </w:rPr>
        <w:t xml:space="preserve">LOTAÇÃO: </w:t>
      </w:r>
      <w:r w:rsidRPr="007925F0">
        <w:rPr>
          <w:rFonts w:asciiTheme="minorHAnsi" w:eastAsia="Times New Roman" w:hAnsiTheme="minorHAnsi" w:cstheme="minorHAnsi"/>
          <w:color w:val="auto"/>
          <w:sz w:val="20"/>
          <w:szCs w:val="20"/>
          <w:lang w:eastAsia="pt-BR"/>
        </w:rPr>
        <w:t>(conforme Item 1 do Edital)</w:t>
      </w:r>
    </w:p>
    <w:p w14:paraId="4E86370F" w14:textId="77777777" w:rsidR="00367D35" w:rsidRPr="007925F0" w:rsidRDefault="00EE65A6">
      <w:pPr>
        <w:rPr>
          <w:rFonts w:asciiTheme="minorHAnsi" w:hAnsiTheme="minorHAnsi" w:cstheme="minorHAnsi"/>
          <w:color w:val="auto"/>
          <w:sz w:val="20"/>
          <w:szCs w:val="20"/>
        </w:rPr>
      </w:pPr>
      <w:r w:rsidRPr="007925F0">
        <w:rPr>
          <w:rFonts w:asciiTheme="minorHAnsi" w:hAnsiTheme="minorHAnsi" w:cstheme="minorHAnsi"/>
          <w:color w:val="auto"/>
          <w:sz w:val="20"/>
          <w:szCs w:val="20"/>
        </w:rPr>
        <w:t xml:space="preserve">ÁREA: </w:t>
      </w:r>
      <w:r w:rsidRPr="007925F0">
        <w:rPr>
          <w:rFonts w:asciiTheme="minorHAnsi" w:eastAsia="Times New Roman" w:hAnsiTheme="minorHAnsi" w:cstheme="minorHAnsi"/>
          <w:color w:val="auto"/>
          <w:sz w:val="20"/>
          <w:szCs w:val="20"/>
          <w:lang w:eastAsia="pt-BR"/>
        </w:rPr>
        <w:t>(conforme Item 1 do Edital)</w:t>
      </w:r>
    </w:p>
    <w:p w14:paraId="0DFB0BF9" w14:textId="77777777" w:rsidR="00367D35" w:rsidRPr="007925F0" w:rsidRDefault="00367D35">
      <w:pPr>
        <w:rPr>
          <w:rFonts w:asciiTheme="minorHAnsi" w:hAnsiTheme="minorHAnsi" w:cstheme="minorHAnsi"/>
          <w:color w:val="auto"/>
          <w:sz w:val="20"/>
          <w:szCs w:val="20"/>
        </w:rPr>
      </w:pPr>
    </w:p>
    <w:p w14:paraId="73071AE8" w14:textId="77777777" w:rsidR="00367D35" w:rsidRPr="007925F0" w:rsidRDefault="00EE65A6">
      <w:pPr>
        <w:rPr>
          <w:rFonts w:asciiTheme="minorHAnsi" w:hAnsiTheme="minorHAnsi" w:cstheme="minorHAnsi"/>
          <w:b/>
          <w:bCs/>
          <w:color w:val="auto"/>
          <w:sz w:val="20"/>
          <w:szCs w:val="20"/>
        </w:rPr>
      </w:pPr>
      <w:r w:rsidRPr="007925F0">
        <w:rPr>
          <w:rFonts w:asciiTheme="minorHAnsi" w:hAnsiTheme="minorHAnsi" w:cstheme="minorHAnsi"/>
          <w:b/>
          <w:bCs/>
          <w:color w:val="auto"/>
          <w:sz w:val="20"/>
          <w:szCs w:val="20"/>
        </w:rPr>
        <w:t>RESPOSTA DE RECURSO</w:t>
      </w:r>
    </w:p>
    <w:p w14:paraId="72A0331C" w14:textId="77777777" w:rsidR="00367D35" w:rsidRPr="007925F0" w:rsidRDefault="00EE65A6">
      <w:pPr>
        <w:rPr>
          <w:rFonts w:asciiTheme="minorHAnsi" w:hAnsiTheme="minorHAnsi" w:cstheme="minorHAnsi"/>
          <w:color w:val="auto"/>
          <w:sz w:val="20"/>
          <w:szCs w:val="20"/>
        </w:rPr>
      </w:pPr>
      <w:proofErr w:type="gramStart"/>
      <w:r w:rsidRPr="007925F0">
        <w:rPr>
          <w:rFonts w:asciiTheme="minorHAnsi" w:hAnsiTheme="minorHAnsi" w:cstheme="minorHAnsi"/>
          <w:color w:val="auto"/>
          <w:sz w:val="20"/>
          <w:szCs w:val="20"/>
        </w:rPr>
        <w:t xml:space="preserve">(  </w:t>
      </w:r>
      <w:proofErr w:type="gramEnd"/>
      <w:r w:rsidRPr="007925F0">
        <w:rPr>
          <w:rFonts w:asciiTheme="minorHAnsi" w:hAnsiTheme="minorHAnsi" w:cstheme="minorHAnsi"/>
          <w:color w:val="auto"/>
          <w:sz w:val="20"/>
          <w:szCs w:val="20"/>
        </w:rPr>
        <w:t xml:space="preserve"> ) Contra o indeferimento da inscrição (julgado pela PROGEP)</w:t>
      </w:r>
    </w:p>
    <w:p w14:paraId="06D5AAB1" w14:textId="77777777" w:rsidR="00367D35" w:rsidRPr="007925F0" w:rsidRDefault="00EE65A6">
      <w:pPr>
        <w:rPr>
          <w:rFonts w:asciiTheme="minorHAnsi" w:hAnsiTheme="minorHAnsi" w:cstheme="minorHAnsi"/>
          <w:color w:val="auto"/>
          <w:sz w:val="20"/>
          <w:szCs w:val="20"/>
        </w:rPr>
      </w:pPr>
      <w:proofErr w:type="gramStart"/>
      <w:r w:rsidRPr="007925F0">
        <w:rPr>
          <w:rFonts w:asciiTheme="minorHAnsi" w:hAnsiTheme="minorHAnsi" w:cstheme="minorHAnsi"/>
          <w:color w:val="auto"/>
          <w:sz w:val="20"/>
          <w:szCs w:val="20"/>
        </w:rPr>
        <w:t xml:space="preserve">(  </w:t>
      </w:r>
      <w:proofErr w:type="gramEnd"/>
      <w:r w:rsidRPr="007925F0">
        <w:rPr>
          <w:rFonts w:asciiTheme="minorHAnsi" w:hAnsiTheme="minorHAnsi" w:cstheme="minorHAnsi"/>
          <w:color w:val="auto"/>
          <w:sz w:val="20"/>
          <w:szCs w:val="20"/>
        </w:rPr>
        <w:t xml:space="preserve"> ) Contra a nota preliminar da Prova Didática (julgado pela Banca Avaliadora)</w:t>
      </w:r>
    </w:p>
    <w:p w14:paraId="4E0202F8" w14:textId="77777777" w:rsidR="00367D35" w:rsidRPr="007925F0" w:rsidRDefault="00EE65A6">
      <w:pPr>
        <w:rPr>
          <w:rFonts w:asciiTheme="minorHAnsi" w:hAnsiTheme="minorHAnsi" w:cstheme="minorHAnsi"/>
          <w:color w:val="auto"/>
          <w:sz w:val="20"/>
          <w:szCs w:val="20"/>
        </w:rPr>
      </w:pPr>
      <w:proofErr w:type="gramStart"/>
      <w:r w:rsidRPr="007925F0">
        <w:rPr>
          <w:rFonts w:asciiTheme="minorHAnsi" w:hAnsiTheme="minorHAnsi" w:cstheme="minorHAnsi"/>
          <w:color w:val="auto"/>
          <w:sz w:val="20"/>
          <w:szCs w:val="20"/>
        </w:rPr>
        <w:t xml:space="preserve">(  </w:t>
      </w:r>
      <w:proofErr w:type="gramEnd"/>
      <w:r w:rsidRPr="007925F0">
        <w:rPr>
          <w:rFonts w:asciiTheme="minorHAnsi" w:hAnsiTheme="minorHAnsi" w:cstheme="minorHAnsi"/>
          <w:color w:val="auto"/>
          <w:sz w:val="20"/>
          <w:szCs w:val="20"/>
        </w:rPr>
        <w:t xml:space="preserve"> ) Contra a nota preliminar da Análise do Currículo (julgado pela Banca Avaliadora)</w:t>
      </w:r>
    </w:p>
    <w:p w14:paraId="3E38C68D" w14:textId="77777777" w:rsidR="00367D35" w:rsidRPr="007925F0" w:rsidRDefault="00367D35">
      <w:pPr>
        <w:rPr>
          <w:rFonts w:asciiTheme="minorHAnsi" w:hAnsiTheme="minorHAnsi" w:cstheme="minorHAnsi"/>
          <w:color w:val="auto"/>
          <w:sz w:val="20"/>
          <w:szCs w:val="20"/>
        </w:rPr>
      </w:pPr>
    </w:p>
    <w:p w14:paraId="2325DCA0" w14:textId="77777777" w:rsidR="00367D35" w:rsidRPr="007925F0" w:rsidRDefault="00EE65A6">
      <w:pPr>
        <w:rPr>
          <w:rFonts w:asciiTheme="minorHAnsi" w:hAnsiTheme="minorHAnsi" w:cstheme="minorHAnsi"/>
          <w:color w:val="auto"/>
          <w:sz w:val="20"/>
          <w:szCs w:val="20"/>
        </w:rPr>
      </w:pPr>
      <w:r w:rsidRPr="007925F0">
        <w:rPr>
          <w:rFonts w:asciiTheme="minorHAnsi" w:hAnsiTheme="minorHAnsi" w:cstheme="minorHAnsi"/>
          <w:b/>
          <w:bCs/>
          <w:color w:val="auto"/>
          <w:sz w:val="20"/>
          <w:szCs w:val="20"/>
        </w:rPr>
        <w:t>JULGAMENTO DO RECURSO</w:t>
      </w:r>
      <w:r w:rsidRPr="007925F0">
        <w:rPr>
          <w:rFonts w:asciiTheme="minorHAnsi" w:hAnsiTheme="minorHAnsi" w:cstheme="minorHAnsi"/>
          <w:color w:val="auto"/>
          <w:sz w:val="20"/>
          <w:szCs w:val="20"/>
        </w:rPr>
        <w:t xml:space="preserve">: </w:t>
      </w:r>
      <w:proofErr w:type="gramStart"/>
      <w:r w:rsidRPr="007925F0">
        <w:rPr>
          <w:rFonts w:asciiTheme="minorHAnsi" w:hAnsiTheme="minorHAnsi" w:cstheme="minorHAnsi"/>
          <w:color w:val="auto"/>
          <w:sz w:val="20"/>
          <w:szCs w:val="20"/>
        </w:rPr>
        <w:t xml:space="preserve">(  </w:t>
      </w:r>
      <w:proofErr w:type="gramEnd"/>
      <w:r w:rsidRPr="007925F0">
        <w:rPr>
          <w:rFonts w:asciiTheme="minorHAnsi" w:hAnsiTheme="minorHAnsi" w:cstheme="minorHAnsi"/>
          <w:color w:val="auto"/>
          <w:sz w:val="20"/>
          <w:szCs w:val="20"/>
        </w:rPr>
        <w:t xml:space="preserve"> ) Deferido/Acatado ou </w:t>
      </w:r>
      <w:proofErr w:type="gramStart"/>
      <w:r w:rsidRPr="007925F0">
        <w:rPr>
          <w:rFonts w:asciiTheme="minorHAnsi" w:hAnsiTheme="minorHAnsi" w:cstheme="minorHAnsi"/>
          <w:color w:val="auto"/>
          <w:sz w:val="20"/>
          <w:szCs w:val="20"/>
        </w:rPr>
        <w:t xml:space="preserve">(  </w:t>
      </w:r>
      <w:proofErr w:type="gramEnd"/>
      <w:r w:rsidRPr="007925F0">
        <w:rPr>
          <w:rFonts w:asciiTheme="minorHAnsi" w:hAnsiTheme="minorHAnsi" w:cstheme="minorHAnsi"/>
          <w:color w:val="auto"/>
          <w:sz w:val="20"/>
          <w:szCs w:val="20"/>
        </w:rPr>
        <w:t xml:space="preserve"> ) Indeferido/Recusado </w:t>
      </w:r>
    </w:p>
    <w:p w14:paraId="7E8DB1F3" w14:textId="77777777" w:rsidR="00367D35" w:rsidRPr="007925F0" w:rsidRDefault="00367D35">
      <w:pPr>
        <w:pBdr>
          <w:bottom w:val="single" w:sz="6" w:space="1" w:color="000000"/>
        </w:pBdr>
        <w:rPr>
          <w:rFonts w:asciiTheme="minorHAnsi" w:hAnsiTheme="minorHAnsi" w:cstheme="minorHAnsi"/>
          <w:color w:val="auto"/>
          <w:sz w:val="20"/>
          <w:szCs w:val="20"/>
        </w:rPr>
      </w:pPr>
    </w:p>
    <w:p w14:paraId="1CF0B097" w14:textId="77777777" w:rsidR="00367D35" w:rsidRPr="007925F0" w:rsidRDefault="00367D35">
      <w:pPr>
        <w:rPr>
          <w:rFonts w:asciiTheme="minorHAnsi" w:hAnsiTheme="minorHAnsi" w:cstheme="minorHAnsi"/>
          <w:color w:val="auto"/>
          <w:sz w:val="20"/>
          <w:szCs w:val="20"/>
        </w:rPr>
      </w:pPr>
    </w:p>
    <w:p w14:paraId="58B34754" w14:textId="77777777" w:rsidR="00367D35" w:rsidRPr="007925F0" w:rsidRDefault="00EE65A6">
      <w:pPr>
        <w:rPr>
          <w:rFonts w:asciiTheme="minorHAnsi" w:hAnsiTheme="minorHAnsi" w:cstheme="minorHAnsi"/>
          <w:color w:val="auto"/>
          <w:sz w:val="20"/>
          <w:szCs w:val="20"/>
        </w:rPr>
      </w:pPr>
      <w:r w:rsidRPr="007925F0">
        <w:rPr>
          <w:rFonts w:asciiTheme="minorHAnsi" w:hAnsiTheme="minorHAnsi" w:cstheme="minorHAnsi"/>
          <w:b/>
          <w:bCs/>
          <w:color w:val="auto"/>
          <w:sz w:val="20"/>
          <w:szCs w:val="20"/>
        </w:rPr>
        <w:t>RESPOSTA AO RECURSO</w:t>
      </w:r>
      <w:r w:rsidRPr="007925F0">
        <w:rPr>
          <w:rFonts w:asciiTheme="minorHAnsi" w:hAnsiTheme="minorHAnsi" w:cstheme="minorHAnsi"/>
          <w:color w:val="auto"/>
          <w:sz w:val="20"/>
          <w:szCs w:val="20"/>
        </w:rPr>
        <w:t xml:space="preserve"> </w:t>
      </w:r>
    </w:p>
    <w:p w14:paraId="70C43D60" w14:textId="77777777" w:rsidR="00367D35" w:rsidRPr="007925F0" w:rsidRDefault="00367D35">
      <w:pPr>
        <w:rPr>
          <w:rFonts w:asciiTheme="minorHAnsi" w:hAnsiTheme="minorHAnsi" w:cstheme="minorHAnsi"/>
          <w:color w:val="auto"/>
          <w:sz w:val="20"/>
          <w:szCs w:val="20"/>
        </w:rPr>
      </w:pPr>
    </w:p>
    <w:p w14:paraId="3373803D" w14:textId="77777777" w:rsidR="00367D35" w:rsidRPr="007925F0" w:rsidRDefault="00EE65A6">
      <w:pPr>
        <w:rPr>
          <w:rFonts w:asciiTheme="minorHAnsi" w:hAnsiTheme="minorHAnsi" w:cstheme="minorHAnsi"/>
          <w:color w:val="auto"/>
          <w:sz w:val="20"/>
          <w:szCs w:val="20"/>
        </w:rPr>
      </w:pPr>
      <w:r w:rsidRPr="007925F0">
        <w:rPr>
          <w:rFonts w:asciiTheme="minorHAnsi" w:hAnsiTheme="minorHAnsi" w:cstheme="minorHAnsi"/>
          <w:color w:val="auto"/>
          <w:sz w:val="20"/>
          <w:szCs w:val="20"/>
        </w:rPr>
        <w:t>(Iniciar o texto do recurso aqui)</w:t>
      </w:r>
    </w:p>
    <w:p w14:paraId="710B8171" w14:textId="77777777" w:rsidR="00367D35" w:rsidRPr="007925F0" w:rsidRDefault="00EE65A6">
      <w:pPr>
        <w:jc w:val="center"/>
        <w:rPr>
          <w:rFonts w:asciiTheme="minorHAnsi" w:hAnsiTheme="minorHAnsi" w:cstheme="minorHAnsi"/>
          <w:color w:val="auto"/>
          <w:sz w:val="20"/>
          <w:szCs w:val="20"/>
        </w:rPr>
      </w:pPr>
      <w:r w:rsidRPr="007925F0">
        <w:rPr>
          <w:rFonts w:asciiTheme="minorHAnsi" w:hAnsiTheme="minorHAnsi" w:cstheme="minorHAnsi"/>
          <w:color w:val="auto"/>
          <w:sz w:val="20"/>
          <w:szCs w:val="20"/>
        </w:rPr>
        <w:br/>
      </w:r>
    </w:p>
    <w:p w14:paraId="6171D1B9" w14:textId="77777777" w:rsidR="00367D35" w:rsidRPr="007925F0" w:rsidRDefault="00EE65A6">
      <w:pPr>
        <w:jc w:val="center"/>
        <w:rPr>
          <w:rFonts w:asciiTheme="minorHAnsi" w:hAnsiTheme="minorHAnsi" w:cstheme="minorHAnsi"/>
          <w:color w:val="auto"/>
          <w:sz w:val="20"/>
          <w:szCs w:val="20"/>
        </w:rPr>
      </w:pPr>
      <w:r w:rsidRPr="007925F0">
        <w:rPr>
          <w:rFonts w:asciiTheme="minorHAnsi" w:hAnsiTheme="minorHAnsi" w:cstheme="minorHAnsi"/>
          <w:color w:val="auto"/>
          <w:sz w:val="20"/>
          <w:szCs w:val="20"/>
        </w:rPr>
        <w:t>Nome do presidente</w:t>
      </w:r>
    </w:p>
    <w:p w14:paraId="668781D8" w14:textId="77777777" w:rsidR="00367D35" w:rsidRPr="007925F0" w:rsidRDefault="00EE65A6">
      <w:pPr>
        <w:jc w:val="center"/>
        <w:rPr>
          <w:rFonts w:asciiTheme="minorHAnsi" w:hAnsiTheme="minorHAnsi" w:cstheme="minorHAnsi"/>
          <w:i/>
          <w:iCs/>
          <w:color w:val="auto"/>
          <w:sz w:val="20"/>
          <w:szCs w:val="20"/>
        </w:rPr>
      </w:pPr>
      <w:r w:rsidRPr="007925F0">
        <w:rPr>
          <w:rFonts w:asciiTheme="minorHAnsi" w:hAnsiTheme="minorHAnsi" w:cstheme="minorHAnsi"/>
          <w:i/>
          <w:iCs/>
          <w:color w:val="auto"/>
          <w:sz w:val="20"/>
          <w:szCs w:val="20"/>
        </w:rPr>
        <w:t>Presidente da Banca</w:t>
      </w:r>
    </w:p>
    <w:p w14:paraId="778D1AED" w14:textId="77777777" w:rsidR="00367D35" w:rsidRPr="007925F0" w:rsidRDefault="00EE65A6">
      <w:pPr>
        <w:jc w:val="center"/>
        <w:rPr>
          <w:rFonts w:asciiTheme="minorHAnsi" w:hAnsiTheme="minorHAnsi" w:cstheme="minorHAnsi"/>
          <w:color w:val="auto"/>
          <w:sz w:val="20"/>
          <w:szCs w:val="20"/>
        </w:rPr>
      </w:pPr>
      <w:r w:rsidRPr="007925F0">
        <w:rPr>
          <w:rFonts w:asciiTheme="minorHAnsi" w:hAnsiTheme="minorHAnsi" w:cstheme="minorHAnsi"/>
          <w:color w:val="auto"/>
          <w:sz w:val="20"/>
          <w:szCs w:val="20"/>
        </w:rPr>
        <w:br/>
        <w:t>Nome do membro 1</w:t>
      </w:r>
    </w:p>
    <w:p w14:paraId="7B4EDFAB" w14:textId="77777777" w:rsidR="00367D35" w:rsidRPr="007925F0" w:rsidRDefault="00EE65A6">
      <w:pPr>
        <w:jc w:val="center"/>
        <w:rPr>
          <w:rFonts w:asciiTheme="minorHAnsi" w:hAnsiTheme="minorHAnsi" w:cstheme="minorHAnsi"/>
          <w:i/>
          <w:iCs/>
          <w:color w:val="auto"/>
          <w:sz w:val="20"/>
          <w:szCs w:val="20"/>
        </w:rPr>
      </w:pPr>
      <w:r w:rsidRPr="007925F0">
        <w:rPr>
          <w:rFonts w:asciiTheme="minorHAnsi" w:hAnsiTheme="minorHAnsi" w:cstheme="minorHAnsi"/>
          <w:i/>
          <w:iCs/>
          <w:color w:val="auto"/>
          <w:sz w:val="20"/>
          <w:szCs w:val="20"/>
        </w:rPr>
        <w:t>Membro Titular</w:t>
      </w:r>
    </w:p>
    <w:p w14:paraId="1BE7A0C7" w14:textId="77777777" w:rsidR="00367D35" w:rsidRPr="007925F0" w:rsidRDefault="00367D35">
      <w:pPr>
        <w:jc w:val="center"/>
        <w:rPr>
          <w:rFonts w:asciiTheme="minorHAnsi" w:hAnsiTheme="minorHAnsi" w:cstheme="minorHAnsi"/>
          <w:color w:val="auto"/>
          <w:sz w:val="20"/>
          <w:szCs w:val="20"/>
        </w:rPr>
      </w:pPr>
    </w:p>
    <w:p w14:paraId="200FBD4C" w14:textId="77777777" w:rsidR="00367D35" w:rsidRPr="007925F0" w:rsidRDefault="00EE65A6">
      <w:pPr>
        <w:jc w:val="center"/>
        <w:rPr>
          <w:rFonts w:asciiTheme="minorHAnsi" w:hAnsiTheme="minorHAnsi" w:cstheme="minorHAnsi"/>
          <w:color w:val="auto"/>
          <w:sz w:val="20"/>
          <w:szCs w:val="20"/>
        </w:rPr>
      </w:pPr>
      <w:r w:rsidRPr="007925F0">
        <w:rPr>
          <w:rFonts w:asciiTheme="minorHAnsi" w:hAnsiTheme="minorHAnsi" w:cstheme="minorHAnsi"/>
          <w:color w:val="auto"/>
          <w:sz w:val="20"/>
          <w:szCs w:val="20"/>
        </w:rPr>
        <w:t>Nome do membro 2</w:t>
      </w:r>
      <w:r w:rsidRPr="007925F0">
        <w:rPr>
          <w:rFonts w:asciiTheme="minorHAnsi" w:hAnsiTheme="minorHAnsi" w:cstheme="minorHAnsi"/>
          <w:color w:val="auto"/>
          <w:sz w:val="20"/>
          <w:szCs w:val="20"/>
        </w:rPr>
        <w:br/>
      </w:r>
      <w:r w:rsidRPr="007925F0">
        <w:rPr>
          <w:rFonts w:asciiTheme="minorHAnsi" w:hAnsiTheme="minorHAnsi" w:cstheme="minorHAnsi"/>
          <w:i/>
          <w:iCs/>
          <w:color w:val="auto"/>
          <w:sz w:val="20"/>
          <w:szCs w:val="20"/>
        </w:rPr>
        <w:t>Membro Titular</w:t>
      </w:r>
    </w:p>
    <w:p w14:paraId="16DDDFA2" w14:textId="77777777" w:rsidR="00367D35" w:rsidRPr="007925F0" w:rsidRDefault="00EE65A6">
      <w:pPr>
        <w:jc w:val="center"/>
        <w:rPr>
          <w:rFonts w:asciiTheme="minorHAnsi" w:hAnsiTheme="minorHAnsi" w:cstheme="minorHAnsi"/>
          <w:color w:val="auto"/>
          <w:sz w:val="20"/>
          <w:szCs w:val="20"/>
        </w:rPr>
      </w:pPr>
      <w:r w:rsidRPr="007925F0">
        <w:rPr>
          <w:rFonts w:asciiTheme="minorHAnsi" w:hAnsiTheme="minorHAnsi" w:cstheme="minorHAnsi"/>
          <w:color w:val="auto"/>
          <w:sz w:val="20"/>
          <w:szCs w:val="20"/>
        </w:rPr>
        <w:br/>
      </w:r>
    </w:p>
    <w:p w14:paraId="58D90737" w14:textId="77777777" w:rsidR="00367D35" w:rsidRPr="007925F0" w:rsidRDefault="00EE65A6">
      <w:pPr>
        <w:suppressAutoHyphens w:val="0"/>
        <w:textAlignment w:val="auto"/>
        <w:rPr>
          <w:rFonts w:asciiTheme="minorHAnsi" w:eastAsia="SimSun" w:hAnsiTheme="minorHAnsi" w:cstheme="minorHAnsi"/>
          <w:color w:val="auto"/>
          <w:sz w:val="18"/>
          <w:szCs w:val="18"/>
          <w:lang w:eastAsia="zh-CN" w:bidi="hi-IN"/>
        </w:rPr>
      </w:pPr>
      <w:r w:rsidRPr="007925F0">
        <w:rPr>
          <w:rFonts w:asciiTheme="minorHAnsi" w:hAnsiTheme="minorHAnsi" w:cstheme="minorHAnsi"/>
          <w:color w:val="auto"/>
        </w:rPr>
        <w:br w:type="page"/>
      </w:r>
    </w:p>
    <w:p w14:paraId="18F6C01F" w14:textId="77777777" w:rsidR="00367D35" w:rsidRPr="007925F0" w:rsidRDefault="00EE65A6">
      <w:pPr>
        <w:jc w:val="center"/>
        <w:rPr>
          <w:rFonts w:asciiTheme="minorHAnsi" w:hAnsiTheme="minorHAnsi" w:cstheme="minorHAnsi"/>
          <w:b/>
          <w:bCs/>
          <w:color w:val="auto"/>
          <w:sz w:val="20"/>
          <w:szCs w:val="20"/>
        </w:rPr>
      </w:pPr>
      <w:r w:rsidRPr="007925F0">
        <w:rPr>
          <w:rFonts w:asciiTheme="minorHAnsi" w:hAnsiTheme="minorHAnsi" w:cstheme="minorHAnsi"/>
          <w:b/>
          <w:bCs/>
          <w:color w:val="auto"/>
          <w:sz w:val="20"/>
          <w:szCs w:val="20"/>
        </w:rPr>
        <w:lastRenderedPageBreak/>
        <w:t>ANEXO V – MINUTA DO CONTRATO DE PRESTAÇÃO DE SERVIÇO POR TEMPO DETERMINADO</w:t>
      </w:r>
    </w:p>
    <w:p w14:paraId="4D351165" w14:textId="77777777" w:rsidR="00367D35" w:rsidRPr="007925F0" w:rsidRDefault="00367D35">
      <w:pPr>
        <w:jc w:val="center"/>
        <w:rPr>
          <w:rFonts w:asciiTheme="minorHAnsi" w:hAnsiTheme="minorHAnsi" w:cstheme="minorHAnsi"/>
          <w:color w:val="auto"/>
          <w:sz w:val="18"/>
          <w:szCs w:val="18"/>
        </w:rPr>
      </w:pPr>
    </w:p>
    <w:p w14:paraId="07E92902" w14:textId="77777777" w:rsidR="00367D35" w:rsidRPr="007925F0" w:rsidRDefault="00EE65A6">
      <w:pPr>
        <w:pStyle w:val="Standard"/>
        <w:ind w:left="4592"/>
        <w:jc w:val="both"/>
        <w:rPr>
          <w:rFonts w:asciiTheme="minorHAnsi" w:hAnsiTheme="minorHAnsi" w:cstheme="minorHAnsi"/>
          <w:color w:val="auto"/>
          <w:sz w:val="16"/>
          <w:szCs w:val="16"/>
        </w:rPr>
      </w:pPr>
      <w:r w:rsidRPr="007925F0">
        <w:rPr>
          <w:rFonts w:asciiTheme="minorHAnsi" w:hAnsiTheme="minorHAnsi" w:cstheme="minorHAnsi"/>
          <w:color w:val="auto"/>
          <w:sz w:val="16"/>
          <w:szCs w:val="16"/>
        </w:rPr>
        <w:t xml:space="preserve">CONTRATO DE PRESTAÇÃO DE SERVIÇOS POR TEMPO DETERMINADO Nº </w:t>
      </w:r>
      <w:r w:rsidRPr="007925F0">
        <w:rPr>
          <w:rFonts w:asciiTheme="minorHAnsi" w:hAnsiTheme="minorHAnsi" w:cstheme="minorHAnsi"/>
          <w:b/>
          <w:bCs/>
          <w:color w:val="auto"/>
          <w:sz w:val="16"/>
          <w:szCs w:val="16"/>
        </w:rPr>
        <w:t>XX/XXXX</w:t>
      </w:r>
      <w:r w:rsidRPr="007925F0">
        <w:rPr>
          <w:rFonts w:asciiTheme="minorHAnsi" w:hAnsiTheme="minorHAnsi" w:cstheme="minorHAnsi"/>
          <w:color w:val="auto"/>
          <w:sz w:val="16"/>
          <w:szCs w:val="16"/>
        </w:rPr>
        <w:t xml:space="preserve"> PARA ATENDER NECESSIDADE TEMPORÁRIA DE EXCEPCIONAL INTERESSE PÚBLICO, CONFORME LEI COMPLEMENTAR Nº 9.939/2015, QUE ENTRE SI CELEBRAM A FUNDAÇÃO UNIVERSIDADE DO ESTADO DO RIO GRANDE DO NORTE (FUERN), NESTE ATO REPRESENTADA PELA PRESIDENTE DA FUERN, </w:t>
      </w:r>
      <w:proofErr w:type="spellStart"/>
      <w:r w:rsidRPr="007925F0">
        <w:rPr>
          <w:rFonts w:asciiTheme="minorHAnsi" w:hAnsiTheme="minorHAnsi" w:cstheme="minorHAnsi"/>
          <w:color w:val="auto"/>
          <w:sz w:val="16"/>
          <w:szCs w:val="16"/>
        </w:rPr>
        <w:t>PROFª</w:t>
      </w:r>
      <w:proofErr w:type="spellEnd"/>
      <w:r w:rsidRPr="007925F0">
        <w:rPr>
          <w:rFonts w:asciiTheme="minorHAnsi" w:hAnsiTheme="minorHAnsi" w:cstheme="minorHAnsi"/>
          <w:color w:val="auto"/>
          <w:sz w:val="16"/>
          <w:szCs w:val="16"/>
        </w:rPr>
        <w:t xml:space="preserve">. DRª. </w:t>
      </w:r>
      <w:r w:rsidRPr="007925F0">
        <w:rPr>
          <w:rStyle w:val="nfase"/>
          <w:rFonts w:asciiTheme="minorHAnsi" w:hAnsiTheme="minorHAnsi" w:cstheme="minorHAnsi"/>
          <w:color w:val="auto"/>
          <w:sz w:val="16"/>
          <w:szCs w:val="16"/>
        </w:rPr>
        <w:t>CICÍLIA RAQUEL MAIA LEITE,</w:t>
      </w:r>
      <w:r w:rsidRPr="007925F0">
        <w:rPr>
          <w:rFonts w:asciiTheme="minorHAnsi" w:hAnsiTheme="minorHAnsi" w:cstheme="minorHAnsi"/>
          <w:color w:val="auto"/>
          <w:sz w:val="16"/>
          <w:szCs w:val="16"/>
        </w:rPr>
        <w:t xml:space="preserve"> E </w:t>
      </w:r>
      <w:r w:rsidRPr="007925F0">
        <w:rPr>
          <w:rFonts w:asciiTheme="minorHAnsi" w:hAnsiTheme="minorHAnsi" w:cstheme="minorHAnsi"/>
          <w:b/>
          <w:bCs/>
          <w:color w:val="auto"/>
          <w:sz w:val="16"/>
          <w:szCs w:val="16"/>
        </w:rPr>
        <w:t xml:space="preserve">XXXX </w:t>
      </w:r>
      <w:proofErr w:type="spellStart"/>
      <w:r w:rsidRPr="007925F0">
        <w:rPr>
          <w:rFonts w:asciiTheme="minorHAnsi" w:hAnsiTheme="minorHAnsi" w:cstheme="minorHAnsi"/>
          <w:b/>
          <w:bCs/>
          <w:color w:val="auto"/>
          <w:sz w:val="16"/>
          <w:szCs w:val="16"/>
        </w:rPr>
        <w:t>XXXX</w:t>
      </w:r>
      <w:proofErr w:type="spellEnd"/>
      <w:r w:rsidRPr="007925F0">
        <w:rPr>
          <w:rFonts w:asciiTheme="minorHAnsi" w:hAnsiTheme="minorHAnsi" w:cstheme="minorHAnsi"/>
          <w:b/>
          <w:bCs/>
          <w:color w:val="auto"/>
          <w:sz w:val="16"/>
          <w:szCs w:val="16"/>
        </w:rPr>
        <w:t xml:space="preserve"> XX XXXX.</w:t>
      </w:r>
    </w:p>
    <w:p w14:paraId="16D6F8FC" w14:textId="77777777" w:rsidR="00367D35" w:rsidRPr="007925F0" w:rsidRDefault="00367D35">
      <w:pPr>
        <w:pStyle w:val="Standard"/>
        <w:ind w:left="4592"/>
        <w:jc w:val="both"/>
        <w:rPr>
          <w:rFonts w:asciiTheme="minorHAnsi" w:hAnsiTheme="minorHAnsi" w:cstheme="minorHAnsi"/>
          <w:b/>
          <w:bCs/>
          <w:color w:val="auto"/>
          <w:sz w:val="18"/>
          <w:szCs w:val="18"/>
        </w:rPr>
      </w:pPr>
    </w:p>
    <w:p w14:paraId="501AAB6B" w14:textId="77777777" w:rsidR="00367D35" w:rsidRPr="007925F0" w:rsidRDefault="00EE65A6">
      <w:pPr>
        <w:pStyle w:val="Standard"/>
        <w:jc w:val="both"/>
        <w:rPr>
          <w:rFonts w:asciiTheme="minorHAnsi" w:hAnsiTheme="minorHAnsi" w:cstheme="minorHAnsi"/>
          <w:color w:val="auto"/>
          <w:sz w:val="18"/>
          <w:szCs w:val="18"/>
        </w:rPr>
      </w:pPr>
      <w:r w:rsidRPr="007925F0">
        <w:rPr>
          <w:rFonts w:asciiTheme="minorHAnsi" w:hAnsiTheme="minorHAnsi" w:cstheme="minorHAnsi"/>
          <w:color w:val="auto"/>
          <w:sz w:val="18"/>
          <w:szCs w:val="18"/>
        </w:rPr>
        <w:t xml:space="preserve">Pelo presente instrumento de Contrato por Tempo Determinado, acordam entre si a FUNDAÇÃO UNIVERSIDADE ESTADO DO RIO GRANDE DO NORTE – FUERN, Fundação Pública Estadual, integrante do Sistema Estadual de Ensino e que tem por objetivo manter a Universidade do Estado do Rio Grande do Norte – UERN, situada à Rua Almino Afonso, nº 478, Centro, Mossoró-RN, CNPJ Nº 08.258.295/0001-02, aqui denominada CONTRATANTE, representada por sua Presidente, </w:t>
      </w:r>
      <w:r w:rsidRPr="007925F0">
        <w:rPr>
          <w:rStyle w:val="nfase"/>
          <w:rFonts w:asciiTheme="minorHAnsi" w:hAnsiTheme="minorHAnsi" w:cstheme="minorHAnsi"/>
          <w:color w:val="auto"/>
          <w:sz w:val="18"/>
          <w:szCs w:val="18"/>
        </w:rPr>
        <w:t>CICÍLIA RAQUEL MAIA LEITE</w:t>
      </w:r>
      <w:r w:rsidRPr="007925F0">
        <w:rPr>
          <w:rFonts w:asciiTheme="minorHAnsi" w:hAnsiTheme="minorHAnsi" w:cstheme="minorHAnsi"/>
          <w:color w:val="auto"/>
          <w:sz w:val="18"/>
          <w:szCs w:val="18"/>
        </w:rPr>
        <w:t xml:space="preserve">, Casada, Professora, Portadora do CPF nº 037.778.574-16, residente e domiciliada à Avenida Francisco Mota, 4222, Q. E1 – 24, Rincão – Mossoró/RN, CEP: 59626-105, e, de outro lado, a pessoa de </w:t>
      </w:r>
      <w:r w:rsidRPr="007925F0">
        <w:rPr>
          <w:rFonts w:asciiTheme="minorHAnsi" w:hAnsiTheme="minorHAnsi" w:cstheme="minorHAnsi"/>
          <w:b/>
          <w:bCs/>
          <w:color w:val="auto"/>
          <w:sz w:val="18"/>
          <w:szCs w:val="18"/>
        </w:rPr>
        <w:t xml:space="preserve">XXXX </w:t>
      </w:r>
      <w:proofErr w:type="spellStart"/>
      <w:r w:rsidRPr="007925F0">
        <w:rPr>
          <w:rFonts w:asciiTheme="minorHAnsi" w:hAnsiTheme="minorHAnsi" w:cstheme="minorHAnsi"/>
          <w:b/>
          <w:bCs/>
          <w:color w:val="auto"/>
          <w:sz w:val="18"/>
          <w:szCs w:val="18"/>
        </w:rPr>
        <w:t>XXXX</w:t>
      </w:r>
      <w:proofErr w:type="spellEnd"/>
      <w:r w:rsidRPr="007925F0">
        <w:rPr>
          <w:rFonts w:asciiTheme="minorHAnsi" w:hAnsiTheme="minorHAnsi" w:cstheme="minorHAnsi"/>
          <w:b/>
          <w:bCs/>
          <w:color w:val="auto"/>
          <w:sz w:val="18"/>
          <w:szCs w:val="18"/>
        </w:rPr>
        <w:t xml:space="preserve"> XX XXXX,</w:t>
      </w:r>
      <w:r w:rsidRPr="007925F0">
        <w:rPr>
          <w:rFonts w:asciiTheme="minorHAnsi" w:hAnsiTheme="minorHAnsi" w:cstheme="minorHAnsi"/>
          <w:color w:val="auto"/>
          <w:sz w:val="18"/>
          <w:szCs w:val="18"/>
        </w:rPr>
        <w:t xml:space="preserve"> de nacionalidade </w:t>
      </w:r>
      <w:r w:rsidRPr="007925F0">
        <w:rPr>
          <w:rFonts w:asciiTheme="minorHAnsi" w:hAnsiTheme="minorHAnsi" w:cstheme="minorHAnsi"/>
          <w:b/>
          <w:bCs/>
          <w:color w:val="auto"/>
          <w:sz w:val="18"/>
          <w:szCs w:val="18"/>
        </w:rPr>
        <w:t>XXXXXXXX</w:t>
      </w:r>
      <w:r w:rsidRPr="007925F0">
        <w:rPr>
          <w:rFonts w:asciiTheme="minorHAnsi" w:hAnsiTheme="minorHAnsi" w:cstheme="minorHAnsi"/>
          <w:color w:val="auto"/>
          <w:sz w:val="18"/>
          <w:szCs w:val="18"/>
        </w:rPr>
        <w:t>, nascido(a) em</w:t>
      </w:r>
      <w:r w:rsidRPr="007925F0">
        <w:rPr>
          <w:rFonts w:asciiTheme="minorHAnsi" w:hAnsiTheme="minorHAnsi" w:cstheme="minorHAnsi"/>
          <w:b/>
          <w:bCs/>
          <w:color w:val="auto"/>
          <w:sz w:val="18"/>
          <w:szCs w:val="18"/>
        </w:rPr>
        <w:t xml:space="preserve"> XX/XX/XXXX,</w:t>
      </w:r>
      <w:r w:rsidRPr="007925F0">
        <w:rPr>
          <w:rFonts w:asciiTheme="minorHAnsi" w:hAnsiTheme="minorHAnsi" w:cstheme="minorHAnsi"/>
          <w:color w:val="auto"/>
          <w:sz w:val="18"/>
          <w:szCs w:val="18"/>
        </w:rPr>
        <w:t xml:space="preserve"> estado civil </w:t>
      </w:r>
      <w:r w:rsidRPr="007925F0">
        <w:rPr>
          <w:rFonts w:asciiTheme="minorHAnsi" w:hAnsiTheme="minorHAnsi" w:cstheme="minorHAnsi"/>
          <w:b/>
          <w:bCs/>
          <w:color w:val="auto"/>
          <w:sz w:val="18"/>
          <w:szCs w:val="18"/>
        </w:rPr>
        <w:t>XXXXXXXX</w:t>
      </w:r>
      <w:r w:rsidRPr="007925F0">
        <w:rPr>
          <w:rFonts w:asciiTheme="minorHAnsi" w:hAnsiTheme="minorHAnsi" w:cstheme="minorHAnsi"/>
          <w:color w:val="auto"/>
          <w:sz w:val="18"/>
          <w:szCs w:val="18"/>
        </w:rPr>
        <w:t>, portador(a) da Cédula de Identidade nº</w:t>
      </w:r>
      <w:r w:rsidRPr="007925F0">
        <w:rPr>
          <w:rFonts w:asciiTheme="minorHAnsi" w:hAnsiTheme="minorHAnsi" w:cstheme="minorHAnsi"/>
          <w:b/>
          <w:bCs/>
          <w:color w:val="auto"/>
          <w:sz w:val="18"/>
          <w:szCs w:val="18"/>
        </w:rPr>
        <w:t xml:space="preserve"> XXXXXXXX</w:t>
      </w:r>
      <w:r w:rsidRPr="007925F0">
        <w:rPr>
          <w:rFonts w:asciiTheme="minorHAnsi" w:hAnsiTheme="minorHAnsi" w:cstheme="minorHAnsi"/>
          <w:color w:val="auto"/>
          <w:sz w:val="18"/>
          <w:szCs w:val="18"/>
        </w:rPr>
        <w:t>,</w:t>
      </w:r>
      <w:r w:rsidRPr="007925F0">
        <w:rPr>
          <w:rFonts w:asciiTheme="minorHAnsi" w:hAnsiTheme="minorHAnsi" w:cstheme="minorHAnsi"/>
          <w:b/>
          <w:bCs/>
          <w:color w:val="auto"/>
          <w:sz w:val="18"/>
          <w:szCs w:val="18"/>
        </w:rPr>
        <w:t xml:space="preserve"> </w:t>
      </w:r>
      <w:r w:rsidRPr="007925F0">
        <w:rPr>
          <w:rFonts w:asciiTheme="minorHAnsi" w:hAnsiTheme="minorHAnsi" w:cstheme="minorHAnsi"/>
          <w:color w:val="auto"/>
          <w:sz w:val="18"/>
          <w:szCs w:val="18"/>
        </w:rPr>
        <w:t xml:space="preserve">órgão expedidor </w:t>
      </w:r>
      <w:r w:rsidRPr="007925F0">
        <w:rPr>
          <w:rFonts w:asciiTheme="minorHAnsi" w:hAnsiTheme="minorHAnsi" w:cstheme="minorHAnsi"/>
          <w:b/>
          <w:bCs/>
          <w:color w:val="auto"/>
          <w:sz w:val="18"/>
          <w:szCs w:val="18"/>
        </w:rPr>
        <w:t>XXX/XX</w:t>
      </w:r>
      <w:r w:rsidRPr="007925F0">
        <w:rPr>
          <w:rFonts w:asciiTheme="minorHAnsi" w:hAnsiTheme="minorHAnsi" w:cstheme="minorHAnsi"/>
          <w:color w:val="auto"/>
          <w:sz w:val="18"/>
          <w:szCs w:val="18"/>
        </w:rPr>
        <w:t>, inscrito(a) no CPF/MF sob nº</w:t>
      </w:r>
      <w:r w:rsidRPr="007925F0">
        <w:rPr>
          <w:rFonts w:asciiTheme="minorHAnsi" w:hAnsiTheme="minorHAnsi" w:cstheme="minorHAnsi"/>
          <w:b/>
          <w:bCs/>
          <w:color w:val="auto"/>
          <w:sz w:val="18"/>
          <w:szCs w:val="18"/>
        </w:rPr>
        <w:t xml:space="preserve"> XXX.XXX.XXX-XX</w:t>
      </w:r>
      <w:r w:rsidRPr="007925F0">
        <w:rPr>
          <w:rFonts w:asciiTheme="minorHAnsi" w:hAnsiTheme="minorHAnsi" w:cstheme="minorHAnsi"/>
          <w:color w:val="auto"/>
          <w:sz w:val="18"/>
          <w:szCs w:val="18"/>
        </w:rPr>
        <w:t>, residente e domiciliado(a) na</w:t>
      </w:r>
      <w:r w:rsidRPr="007925F0">
        <w:rPr>
          <w:rFonts w:asciiTheme="minorHAnsi" w:hAnsiTheme="minorHAnsi" w:cstheme="minorHAnsi"/>
          <w:b/>
          <w:bCs/>
          <w:color w:val="auto"/>
          <w:sz w:val="18"/>
          <w:szCs w:val="18"/>
        </w:rPr>
        <w:t xml:space="preserve"> Rua XXXXXXXXX, nº XXX, XXXXX, XXXXX, XXXXX-XX, CEP: XXXXX-XXX</w:t>
      </w:r>
      <w:r w:rsidRPr="007925F0">
        <w:rPr>
          <w:rFonts w:asciiTheme="minorHAnsi" w:hAnsiTheme="minorHAnsi" w:cstheme="minorHAnsi"/>
          <w:color w:val="auto"/>
          <w:sz w:val="18"/>
          <w:szCs w:val="18"/>
        </w:rPr>
        <w:t>, doravante designado(a) CONTRATADO(A), resolvem celebrar o presente contrato de prestação de serviço por tempo determinado para atender necessidade temporária de excepcional interesse público, mediante a observância das normas contratuais adiante explicitadas:</w:t>
      </w:r>
      <w:r w:rsidRPr="007925F0">
        <w:rPr>
          <w:rFonts w:asciiTheme="minorHAnsi" w:hAnsiTheme="minorHAnsi" w:cstheme="minorHAnsi"/>
          <w:color w:val="auto"/>
          <w:sz w:val="18"/>
          <w:szCs w:val="18"/>
        </w:rPr>
        <w:tab/>
      </w:r>
      <w:r w:rsidRPr="007925F0">
        <w:rPr>
          <w:rFonts w:asciiTheme="minorHAnsi" w:hAnsiTheme="minorHAnsi" w:cstheme="minorHAnsi"/>
          <w:color w:val="auto"/>
          <w:sz w:val="18"/>
          <w:szCs w:val="18"/>
        </w:rPr>
        <w:tab/>
      </w:r>
      <w:r w:rsidRPr="007925F0">
        <w:rPr>
          <w:rFonts w:asciiTheme="minorHAnsi" w:hAnsiTheme="minorHAnsi" w:cstheme="minorHAnsi"/>
          <w:color w:val="auto"/>
          <w:sz w:val="18"/>
          <w:szCs w:val="18"/>
        </w:rPr>
        <w:tab/>
      </w:r>
      <w:r w:rsidRPr="007925F0">
        <w:rPr>
          <w:rFonts w:asciiTheme="minorHAnsi" w:hAnsiTheme="minorHAnsi" w:cstheme="minorHAnsi"/>
          <w:color w:val="auto"/>
          <w:sz w:val="18"/>
          <w:szCs w:val="18"/>
        </w:rPr>
        <w:tab/>
      </w:r>
      <w:r w:rsidRPr="007925F0">
        <w:rPr>
          <w:rFonts w:asciiTheme="minorHAnsi" w:hAnsiTheme="minorHAnsi" w:cstheme="minorHAnsi"/>
          <w:color w:val="auto"/>
          <w:sz w:val="18"/>
          <w:szCs w:val="18"/>
        </w:rPr>
        <w:tab/>
      </w:r>
      <w:r w:rsidRPr="007925F0">
        <w:rPr>
          <w:rFonts w:asciiTheme="minorHAnsi" w:hAnsiTheme="minorHAnsi" w:cstheme="minorHAnsi"/>
          <w:color w:val="auto"/>
          <w:sz w:val="18"/>
          <w:szCs w:val="18"/>
        </w:rPr>
        <w:tab/>
      </w:r>
      <w:r w:rsidRPr="007925F0">
        <w:rPr>
          <w:rFonts w:asciiTheme="minorHAnsi" w:hAnsiTheme="minorHAnsi" w:cstheme="minorHAnsi"/>
          <w:color w:val="auto"/>
          <w:sz w:val="18"/>
          <w:szCs w:val="18"/>
        </w:rPr>
        <w:tab/>
      </w:r>
      <w:r w:rsidRPr="007925F0">
        <w:rPr>
          <w:rFonts w:asciiTheme="minorHAnsi" w:hAnsiTheme="minorHAnsi" w:cstheme="minorHAnsi"/>
          <w:color w:val="auto"/>
          <w:sz w:val="18"/>
          <w:szCs w:val="18"/>
        </w:rPr>
        <w:tab/>
      </w:r>
      <w:r w:rsidRPr="007925F0">
        <w:rPr>
          <w:rFonts w:asciiTheme="minorHAnsi" w:hAnsiTheme="minorHAnsi" w:cstheme="minorHAnsi"/>
          <w:color w:val="auto"/>
          <w:sz w:val="18"/>
          <w:szCs w:val="18"/>
        </w:rPr>
        <w:tab/>
      </w:r>
      <w:r w:rsidRPr="007925F0">
        <w:rPr>
          <w:rFonts w:asciiTheme="minorHAnsi" w:hAnsiTheme="minorHAnsi" w:cstheme="minorHAnsi"/>
          <w:color w:val="auto"/>
          <w:sz w:val="18"/>
          <w:szCs w:val="18"/>
        </w:rPr>
        <w:tab/>
      </w:r>
      <w:r w:rsidRPr="007925F0">
        <w:rPr>
          <w:rFonts w:asciiTheme="minorHAnsi" w:hAnsiTheme="minorHAnsi" w:cstheme="minorHAnsi"/>
          <w:color w:val="auto"/>
          <w:sz w:val="18"/>
          <w:szCs w:val="18"/>
        </w:rPr>
        <w:tab/>
      </w:r>
      <w:r w:rsidRPr="007925F0">
        <w:rPr>
          <w:rFonts w:asciiTheme="minorHAnsi" w:hAnsiTheme="minorHAnsi" w:cstheme="minorHAnsi"/>
          <w:color w:val="auto"/>
          <w:sz w:val="18"/>
          <w:szCs w:val="18"/>
        </w:rPr>
        <w:tab/>
      </w:r>
    </w:p>
    <w:p w14:paraId="2A2F19D7" w14:textId="77777777" w:rsidR="00367D35" w:rsidRPr="007925F0" w:rsidRDefault="00EE65A6">
      <w:pPr>
        <w:pStyle w:val="Standard"/>
        <w:rPr>
          <w:rFonts w:asciiTheme="minorHAnsi" w:hAnsiTheme="minorHAnsi" w:cstheme="minorHAnsi"/>
          <w:color w:val="auto"/>
          <w:sz w:val="18"/>
          <w:szCs w:val="18"/>
        </w:rPr>
      </w:pPr>
      <w:r w:rsidRPr="007925F0">
        <w:rPr>
          <w:rFonts w:asciiTheme="minorHAnsi" w:hAnsiTheme="minorHAnsi" w:cstheme="minorHAnsi"/>
          <w:color w:val="auto"/>
          <w:sz w:val="18"/>
          <w:szCs w:val="18"/>
        </w:rPr>
        <w:t>CLÁUSULA PRIMEIRA: DO OBJETO</w:t>
      </w:r>
    </w:p>
    <w:p w14:paraId="6BFF0B25" w14:textId="77777777" w:rsidR="00367D35" w:rsidRPr="007925F0" w:rsidRDefault="00367D35">
      <w:pPr>
        <w:pStyle w:val="Standard"/>
        <w:rPr>
          <w:rFonts w:asciiTheme="minorHAnsi" w:hAnsiTheme="minorHAnsi" w:cstheme="minorHAnsi"/>
          <w:color w:val="auto"/>
          <w:sz w:val="18"/>
          <w:szCs w:val="18"/>
        </w:rPr>
      </w:pPr>
    </w:p>
    <w:p w14:paraId="325B7391" w14:textId="77777777" w:rsidR="00367D35" w:rsidRPr="007925F0" w:rsidRDefault="00EE65A6">
      <w:pPr>
        <w:pStyle w:val="Standard"/>
        <w:tabs>
          <w:tab w:val="left" w:pos="8387"/>
          <w:tab w:val="left" w:pos="8507"/>
          <w:tab w:val="left" w:pos="8560"/>
          <w:tab w:val="left" w:pos="8613"/>
          <w:tab w:val="left" w:pos="8733"/>
          <w:tab w:val="left" w:pos="8787"/>
          <w:tab w:val="left" w:pos="8840"/>
          <w:tab w:val="left" w:pos="8907"/>
          <w:tab w:val="left" w:pos="8960"/>
          <w:tab w:val="left" w:pos="9133"/>
        </w:tabs>
        <w:jc w:val="both"/>
        <w:rPr>
          <w:rFonts w:asciiTheme="minorHAnsi" w:hAnsiTheme="minorHAnsi" w:cstheme="minorHAnsi"/>
          <w:color w:val="auto"/>
          <w:sz w:val="18"/>
          <w:szCs w:val="18"/>
        </w:rPr>
      </w:pPr>
      <w:r w:rsidRPr="007925F0">
        <w:rPr>
          <w:rFonts w:asciiTheme="minorHAnsi" w:hAnsiTheme="minorHAnsi" w:cstheme="minorHAnsi"/>
          <w:color w:val="auto"/>
          <w:sz w:val="18"/>
          <w:szCs w:val="18"/>
        </w:rPr>
        <w:t xml:space="preserve">O(a) CONTRATADO(a) desempenhará suas funções em prol da CONTRATANTE, exercendo as atividades na Função de </w:t>
      </w:r>
      <w:r w:rsidRPr="007925F0">
        <w:rPr>
          <w:rFonts w:asciiTheme="minorHAnsi" w:hAnsiTheme="minorHAnsi" w:cstheme="minorHAnsi"/>
          <w:b/>
          <w:bCs/>
          <w:color w:val="auto"/>
          <w:sz w:val="18"/>
          <w:szCs w:val="18"/>
        </w:rPr>
        <w:t xml:space="preserve">Professor Temporário do Ensino Superior, </w:t>
      </w:r>
      <w:r w:rsidRPr="007925F0">
        <w:rPr>
          <w:rFonts w:asciiTheme="minorHAnsi" w:hAnsiTheme="minorHAnsi" w:cstheme="minorHAnsi"/>
          <w:color w:val="auto"/>
          <w:sz w:val="18"/>
          <w:szCs w:val="18"/>
        </w:rPr>
        <w:t xml:space="preserve">lotado(a) no </w:t>
      </w:r>
      <w:r w:rsidRPr="007925F0">
        <w:rPr>
          <w:rFonts w:asciiTheme="minorHAnsi" w:hAnsiTheme="minorHAnsi" w:cstheme="minorHAnsi"/>
          <w:b/>
          <w:bCs/>
          <w:color w:val="auto"/>
          <w:sz w:val="18"/>
          <w:szCs w:val="18"/>
        </w:rPr>
        <w:t>Departamento de XXXXXXXXXXX (Campus XXXXXXXX)</w:t>
      </w:r>
      <w:r w:rsidRPr="007925F0">
        <w:rPr>
          <w:rFonts w:asciiTheme="minorHAnsi" w:hAnsiTheme="minorHAnsi" w:cstheme="minorHAnsi"/>
          <w:color w:val="auto"/>
          <w:sz w:val="18"/>
          <w:szCs w:val="18"/>
        </w:rPr>
        <w:t>,</w:t>
      </w:r>
      <w:r w:rsidRPr="007925F0">
        <w:rPr>
          <w:rFonts w:asciiTheme="minorHAnsi" w:hAnsiTheme="minorHAnsi" w:cstheme="minorHAnsi"/>
          <w:b/>
          <w:bCs/>
          <w:color w:val="auto"/>
          <w:sz w:val="18"/>
          <w:szCs w:val="18"/>
          <w:shd w:val="clear" w:color="auto" w:fill="FFFFFF"/>
        </w:rPr>
        <w:t xml:space="preserve"> </w:t>
      </w:r>
      <w:r w:rsidRPr="007925F0">
        <w:rPr>
          <w:rFonts w:asciiTheme="minorHAnsi" w:hAnsiTheme="minorHAnsi" w:cstheme="minorHAnsi"/>
          <w:color w:val="auto"/>
          <w:sz w:val="18"/>
          <w:szCs w:val="18"/>
        </w:rPr>
        <w:t>da</w:t>
      </w:r>
      <w:r w:rsidRPr="007925F0">
        <w:rPr>
          <w:rFonts w:asciiTheme="minorHAnsi" w:hAnsiTheme="minorHAnsi" w:cstheme="minorHAnsi"/>
          <w:b/>
          <w:bCs/>
          <w:color w:val="auto"/>
          <w:sz w:val="18"/>
          <w:szCs w:val="18"/>
        </w:rPr>
        <w:t xml:space="preserve"> </w:t>
      </w:r>
      <w:r w:rsidRPr="007925F0">
        <w:rPr>
          <w:rFonts w:asciiTheme="minorHAnsi" w:hAnsiTheme="minorHAnsi" w:cstheme="minorHAnsi"/>
          <w:color w:val="auto"/>
          <w:sz w:val="18"/>
          <w:szCs w:val="18"/>
        </w:rPr>
        <w:t>Universidade do Estado do Rio Grande do Norte – UERN, conforme Lei nº 9.939, de 09 de abril de 2015, que dispõe sobre a contratação de pessoal por tempo determinado pela Universidade do Estado do Rio Grande do Norte e pela Lei Complementar nº 700 de 25 de março de 2022, além das demais normas que lhe sejam pertinentes.</w:t>
      </w:r>
    </w:p>
    <w:p w14:paraId="796D5584" w14:textId="77777777" w:rsidR="00367D35" w:rsidRPr="007925F0" w:rsidRDefault="00367D35">
      <w:pPr>
        <w:pStyle w:val="Standard"/>
        <w:jc w:val="both"/>
        <w:rPr>
          <w:rFonts w:asciiTheme="minorHAnsi" w:hAnsiTheme="minorHAnsi" w:cstheme="minorHAnsi"/>
          <w:color w:val="auto"/>
          <w:sz w:val="18"/>
          <w:szCs w:val="18"/>
        </w:rPr>
      </w:pPr>
    </w:p>
    <w:p w14:paraId="7276B2F8" w14:textId="77777777" w:rsidR="00367D35" w:rsidRPr="007925F0" w:rsidRDefault="00EE65A6">
      <w:pPr>
        <w:pStyle w:val="Standard"/>
        <w:jc w:val="both"/>
        <w:rPr>
          <w:rFonts w:asciiTheme="minorHAnsi" w:hAnsiTheme="minorHAnsi" w:cstheme="minorHAnsi"/>
          <w:color w:val="auto"/>
          <w:sz w:val="18"/>
          <w:szCs w:val="18"/>
        </w:rPr>
      </w:pPr>
      <w:r w:rsidRPr="007925F0">
        <w:rPr>
          <w:rFonts w:asciiTheme="minorHAnsi" w:hAnsiTheme="minorHAnsi" w:cstheme="minorHAnsi"/>
          <w:color w:val="auto"/>
          <w:sz w:val="18"/>
          <w:szCs w:val="18"/>
        </w:rPr>
        <w:t>CLÁUSULA SEGUNDA: DAS OBRIGAÇÕES DO(A) CONTRATADO(A)</w:t>
      </w:r>
    </w:p>
    <w:p w14:paraId="4EBCC469" w14:textId="77777777" w:rsidR="00367D35" w:rsidRPr="007925F0" w:rsidRDefault="00EE65A6">
      <w:pPr>
        <w:pStyle w:val="Standard"/>
        <w:jc w:val="both"/>
        <w:rPr>
          <w:rFonts w:asciiTheme="minorHAnsi" w:hAnsiTheme="minorHAnsi" w:cstheme="minorHAnsi"/>
          <w:color w:val="auto"/>
          <w:sz w:val="18"/>
          <w:szCs w:val="18"/>
        </w:rPr>
      </w:pPr>
      <w:r w:rsidRPr="007925F0">
        <w:rPr>
          <w:rFonts w:asciiTheme="minorHAnsi" w:hAnsiTheme="minorHAnsi" w:cstheme="minorHAnsi"/>
          <w:color w:val="auto"/>
          <w:sz w:val="18"/>
          <w:szCs w:val="18"/>
        </w:rPr>
        <w:t xml:space="preserve">2.1) O(a) CONTRATADO(A) deverá cumprir uma carga horária de </w:t>
      </w:r>
      <w:r w:rsidRPr="007925F0">
        <w:rPr>
          <w:rFonts w:asciiTheme="minorHAnsi" w:hAnsiTheme="minorHAnsi" w:cstheme="minorHAnsi"/>
          <w:b/>
          <w:bCs/>
          <w:color w:val="auto"/>
          <w:sz w:val="18"/>
          <w:szCs w:val="18"/>
        </w:rPr>
        <w:t>XX</w:t>
      </w:r>
      <w:r w:rsidRPr="007925F0">
        <w:rPr>
          <w:rFonts w:asciiTheme="minorHAnsi" w:hAnsiTheme="minorHAnsi" w:cstheme="minorHAnsi"/>
          <w:b/>
          <w:bCs/>
          <w:color w:val="auto"/>
          <w:sz w:val="18"/>
          <w:szCs w:val="18"/>
          <w:shd w:val="clear" w:color="auto" w:fill="FFFFFF"/>
        </w:rPr>
        <w:t xml:space="preserve"> (XXXXXX) </w:t>
      </w:r>
      <w:r w:rsidRPr="007925F0">
        <w:rPr>
          <w:rFonts w:asciiTheme="minorHAnsi" w:hAnsiTheme="minorHAnsi" w:cstheme="minorHAnsi"/>
          <w:b/>
          <w:bCs/>
          <w:color w:val="auto"/>
          <w:sz w:val="18"/>
          <w:szCs w:val="18"/>
        </w:rPr>
        <w:t>horas</w:t>
      </w:r>
      <w:r w:rsidRPr="007925F0">
        <w:rPr>
          <w:rFonts w:asciiTheme="minorHAnsi" w:hAnsiTheme="minorHAnsi" w:cstheme="minorHAnsi"/>
          <w:color w:val="auto"/>
          <w:sz w:val="18"/>
          <w:szCs w:val="18"/>
        </w:rPr>
        <w:t>, obedecendo o horário de funcionamento do departamento em que se encontrar lotado(a);</w:t>
      </w:r>
    </w:p>
    <w:p w14:paraId="3AC7D4C6" w14:textId="77777777" w:rsidR="00367D35" w:rsidRPr="007925F0" w:rsidRDefault="00EE65A6">
      <w:pPr>
        <w:pStyle w:val="Standard"/>
        <w:jc w:val="both"/>
        <w:rPr>
          <w:rFonts w:asciiTheme="minorHAnsi" w:hAnsiTheme="minorHAnsi" w:cstheme="minorHAnsi"/>
          <w:color w:val="auto"/>
          <w:sz w:val="18"/>
          <w:szCs w:val="18"/>
        </w:rPr>
      </w:pPr>
      <w:r w:rsidRPr="007925F0">
        <w:rPr>
          <w:rFonts w:asciiTheme="minorHAnsi" w:hAnsiTheme="minorHAnsi" w:cstheme="minorHAnsi"/>
          <w:color w:val="auto"/>
          <w:sz w:val="18"/>
          <w:szCs w:val="18"/>
        </w:rPr>
        <w:t>2.2) Servir aos encargos inerentes as atividades da função, bem como ao que vier a ser objeto de cartas, avisos ou determinações emanadas da Administração Universitária, considerando-se falta grave a recusa na execução de qualquer atividade contratual que lhe venha a ser licitamente atribuída;</w:t>
      </w:r>
    </w:p>
    <w:p w14:paraId="1F3A8799" w14:textId="77777777" w:rsidR="00367D35" w:rsidRPr="007925F0" w:rsidRDefault="00EE65A6">
      <w:pPr>
        <w:pStyle w:val="Standard"/>
        <w:jc w:val="both"/>
        <w:rPr>
          <w:rFonts w:asciiTheme="minorHAnsi" w:hAnsiTheme="minorHAnsi" w:cstheme="minorHAnsi"/>
          <w:color w:val="auto"/>
          <w:sz w:val="18"/>
          <w:szCs w:val="18"/>
        </w:rPr>
      </w:pPr>
      <w:r w:rsidRPr="007925F0">
        <w:rPr>
          <w:rFonts w:asciiTheme="minorHAnsi" w:hAnsiTheme="minorHAnsi" w:cstheme="minorHAnsi"/>
          <w:color w:val="auto"/>
          <w:sz w:val="18"/>
          <w:szCs w:val="18"/>
        </w:rPr>
        <w:t>2.3) Comparecer as reuniões departamentais e de planejamento;</w:t>
      </w:r>
    </w:p>
    <w:p w14:paraId="2370BFFE" w14:textId="77777777" w:rsidR="00367D35" w:rsidRPr="007925F0" w:rsidRDefault="00EE65A6">
      <w:pPr>
        <w:pStyle w:val="Standard"/>
        <w:jc w:val="both"/>
        <w:rPr>
          <w:rFonts w:asciiTheme="minorHAnsi" w:hAnsiTheme="minorHAnsi" w:cstheme="minorHAnsi"/>
          <w:color w:val="auto"/>
          <w:sz w:val="18"/>
          <w:szCs w:val="18"/>
        </w:rPr>
      </w:pPr>
      <w:r w:rsidRPr="007925F0">
        <w:rPr>
          <w:rFonts w:asciiTheme="minorHAnsi" w:hAnsiTheme="minorHAnsi" w:cstheme="minorHAnsi"/>
          <w:color w:val="auto"/>
          <w:sz w:val="18"/>
          <w:szCs w:val="18"/>
        </w:rPr>
        <w:t>2.4) Apresentar declaração de não acúmulo de cargos;</w:t>
      </w:r>
    </w:p>
    <w:p w14:paraId="72BFCBA4" w14:textId="6206B890" w:rsidR="0054375A" w:rsidRPr="007925F0" w:rsidRDefault="0054375A">
      <w:pPr>
        <w:pStyle w:val="Standard"/>
        <w:jc w:val="both"/>
        <w:rPr>
          <w:rFonts w:asciiTheme="minorHAnsi" w:hAnsiTheme="minorHAnsi" w:cstheme="minorHAnsi"/>
          <w:color w:val="auto"/>
          <w:sz w:val="18"/>
          <w:szCs w:val="18"/>
        </w:rPr>
      </w:pPr>
      <w:r w:rsidRPr="007925F0">
        <w:rPr>
          <w:rFonts w:asciiTheme="minorHAnsi" w:hAnsiTheme="minorHAnsi" w:cstheme="minorHAnsi"/>
          <w:color w:val="auto"/>
          <w:sz w:val="18"/>
          <w:szCs w:val="18"/>
        </w:rPr>
        <w:t>2.5) Apresentar-se pessoalmente no departamento interessado até o próximo dia útil seguinte a contratação (assinatura deste contrato), excetuando-se os casos em que a PROGEP informar data posterior para a entrada em exercício.</w:t>
      </w:r>
    </w:p>
    <w:p w14:paraId="37822AB9" w14:textId="77777777" w:rsidR="00367D35" w:rsidRPr="007925F0" w:rsidRDefault="00367D35">
      <w:pPr>
        <w:pStyle w:val="Standard"/>
        <w:jc w:val="both"/>
        <w:rPr>
          <w:rFonts w:asciiTheme="minorHAnsi" w:hAnsiTheme="minorHAnsi" w:cstheme="minorHAnsi"/>
          <w:color w:val="auto"/>
          <w:sz w:val="18"/>
          <w:szCs w:val="18"/>
        </w:rPr>
      </w:pPr>
    </w:p>
    <w:p w14:paraId="17ADBE92" w14:textId="77777777" w:rsidR="00367D35" w:rsidRPr="007925F0" w:rsidRDefault="00EE65A6">
      <w:pPr>
        <w:pStyle w:val="Standard"/>
        <w:rPr>
          <w:rFonts w:asciiTheme="minorHAnsi" w:hAnsiTheme="minorHAnsi" w:cstheme="minorHAnsi"/>
          <w:color w:val="auto"/>
          <w:sz w:val="18"/>
          <w:szCs w:val="18"/>
        </w:rPr>
      </w:pPr>
      <w:r w:rsidRPr="007925F0">
        <w:rPr>
          <w:rFonts w:asciiTheme="minorHAnsi" w:hAnsiTheme="minorHAnsi" w:cstheme="minorHAnsi"/>
          <w:color w:val="auto"/>
          <w:sz w:val="18"/>
          <w:szCs w:val="18"/>
        </w:rPr>
        <w:t>CLÁUSULA TERCEIRA: DAS OBRIGAÇÕES DO(A) CONTRATANTE</w:t>
      </w:r>
      <w:r w:rsidRPr="007925F0">
        <w:rPr>
          <w:rFonts w:asciiTheme="minorHAnsi" w:hAnsiTheme="minorHAnsi" w:cstheme="minorHAnsi"/>
          <w:color w:val="auto"/>
          <w:sz w:val="18"/>
          <w:szCs w:val="18"/>
        </w:rPr>
        <w:tab/>
      </w:r>
      <w:r w:rsidRPr="007925F0">
        <w:rPr>
          <w:rFonts w:asciiTheme="minorHAnsi" w:hAnsiTheme="minorHAnsi" w:cstheme="minorHAnsi"/>
          <w:color w:val="auto"/>
          <w:sz w:val="18"/>
          <w:szCs w:val="18"/>
        </w:rPr>
        <w:tab/>
      </w:r>
      <w:r w:rsidRPr="007925F0">
        <w:rPr>
          <w:rFonts w:asciiTheme="minorHAnsi" w:hAnsiTheme="minorHAnsi" w:cstheme="minorHAnsi"/>
          <w:color w:val="auto"/>
          <w:sz w:val="18"/>
          <w:szCs w:val="18"/>
        </w:rPr>
        <w:tab/>
      </w:r>
      <w:r w:rsidRPr="007925F0">
        <w:rPr>
          <w:rFonts w:asciiTheme="minorHAnsi" w:hAnsiTheme="minorHAnsi" w:cstheme="minorHAnsi"/>
          <w:color w:val="auto"/>
          <w:sz w:val="18"/>
          <w:szCs w:val="18"/>
        </w:rPr>
        <w:tab/>
      </w:r>
    </w:p>
    <w:p w14:paraId="7F74A5D3" w14:textId="077C26CA" w:rsidR="00367D35" w:rsidRPr="007925F0" w:rsidRDefault="00EE65A6">
      <w:pPr>
        <w:pStyle w:val="Standard"/>
        <w:jc w:val="both"/>
        <w:rPr>
          <w:rFonts w:asciiTheme="minorHAnsi" w:hAnsiTheme="minorHAnsi" w:cstheme="minorHAnsi"/>
          <w:color w:val="auto"/>
          <w:sz w:val="18"/>
          <w:szCs w:val="18"/>
        </w:rPr>
      </w:pPr>
      <w:r w:rsidRPr="007925F0">
        <w:rPr>
          <w:rFonts w:asciiTheme="minorHAnsi" w:hAnsiTheme="minorHAnsi" w:cstheme="minorHAnsi"/>
          <w:color w:val="auto"/>
          <w:sz w:val="18"/>
          <w:szCs w:val="18"/>
        </w:rPr>
        <w:t xml:space="preserve">3.1) Pagar ao(à) CONTRATADO(A) a contraprestação pecuniária, de acordo com o Calendário de Pagamento estabelecido pelo Governo do Estado do Rio Grande do Norte, correspondente a remuneração base do cargo de </w:t>
      </w:r>
      <w:r w:rsidRPr="007925F0">
        <w:rPr>
          <w:rFonts w:asciiTheme="minorHAnsi" w:hAnsiTheme="minorHAnsi" w:cstheme="minorHAnsi"/>
          <w:b/>
          <w:bCs/>
          <w:color w:val="auto"/>
          <w:sz w:val="18"/>
          <w:szCs w:val="18"/>
        </w:rPr>
        <w:t>PES-XX-1 (Classe XX, Nível 1)</w:t>
      </w:r>
      <w:r w:rsidRPr="007925F0">
        <w:rPr>
          <w:rFonts w:asciiTheme="minorHAnsi" w:hAnsiTheme="minorHAnsi" w:cstheme="minorHAnsi"/>
          <w:color w:val="auto"/>
          <w:sz w:val="18"/>
          <w:szCs w:val="18"/>
        </w:rPr>
        <w:t>, no valor de</w:t>
      </w:r>
      <w:r w:rsidRPr="007925F0">
        <w:rPr>
          <w:rFonts w:asciiTheme="minorHAnsi" w:hAnsiTheme="minorHAnsi" w:cstheme="minorHAnsi"/>
          <w:b/>
          <w:bCs/>
          <w:color w:val="auto"/>
          <w:sz w:val="18"/>
          <w:szCs w:val="18"/>
        </w:rPr>
        <w:t xml:space="preserve"> R$ </w:t>
      </w:r>
      <w:proofErr w:type="gramStart"/>
      <w:r w:rsidRPr="007925F0">
        <w:rPr>
          <w:rFonts w:asciiTheme="minorHAnsi" w:hAnsiTheme="minorHAnsi" w:cstheme="minorHAnsi"/>
          <w:b/>
          <w:bCs/>
          <w:color w:val="auto"/>
          <w:sz w:val="18"/>
          <w:szCs w:val="18"/>
        </w:rPr>
        <w:t>X.XXX,XX</w:t>
      </w:r>
      <w:proofErr w:type="gramEnd"/>
      <w:r w:rsidRPr="007925F0">
        <w:rPr>
          <w:rFonts w:asciiTheme="minorHAnsi" w:hAnsiTheme="minorHAnsi" w:cstheme="minorHAnsi"/>
          <w:b/>
          <w:bCs/>
          <w:color w:val="auto"/>
          <w:sz w:val="18"/>
          <w:szCs w:val="18"/>
        </w:rPr>
        <w:t xml:space="preserve"> (valor por extenso), </w:t>
      </w:r>
      <w:r w:rsidRPr="007925F0">
        <w:rPr>
          <w:rFonts w:asciiTheme="minorHAnsi" w:hAnsiTheme="minorHAnsi" w:cstheme="minorHAnsi"/>
          <w:color w:val="auto"/>
          <w:sz w:val="18"/>
          <w:szCs w:val="18"/>
        </w:rPr>
        <w:t>conforme previsto na Lei Complementar Estadual nº 700 de 25 de março de 2022 e Lei Complementar Estadual nº 730 de 16 de fevereiro de 2023,</w:t>
      </w:r>
      <w:r w:rsidRPr="007925F0">
        <w:rPr>
          <w:rFonts w:asciiTheme="minorHAnsi" w:hAnsiTheme="minorHAnsi" w:cstheme="minorHAnsi"/>
          <w:b/>
          <w:bCs/>
          <w:color w:val="auto"/>
          <w:sz w:val="18"/>
          <w:szCs w:val="18"/>
        </w:rPr>
        <w:t xml:space="preserve"> e adicional por titulação de acordo com o edital</w:t>
      </w:r>
      <w:r w:rsidR="000A6D2D" w:rsidRPr="007925F0">
        <w:rPr>
          <w:rFonts w:asciiTheme="minorHAnsi" w:hAnsiTheme="minorHAnsi" w:cstheme="minorHAnsi"/>
          <w:b/>
          <w:bCs/>
          <w:color w:val="auto"/>
          <w:sz w:val="18"/>
          <w:szCs w:val="18"/>
        </w:rPr>
        <w:t>.</w:t>
      </w:r>
    </w:p>
    <w:p w14:paraId="080630EF" w14:textId="50E75C6A" w:rsidR="000A6D2D" w:rsidRPr="007925F0" w:rsidRDefault="000A6D2D">
      <w:pPr>
        <w:pStyle w:val="Standard"/>
        <w:jc w:val="both"/>
        <w:rPr>
          <w:rFonts w:asciiTheme="minorHAnsi" w:hAnsiTheme="minorHAnsi" w:cstheme="minorHAnsi"/>
          <w:color w:val="auto"/>
          <w:sz w:val="18"/>
          <w:szCs w:val="18"/>
        </w:rPr>
      </w:pPr>
      <w:r w:rsidRPr="007925F0">
        <w:rPr>
          <w:rFonts w:asciiTheme="minorHAnsi" w:hAnsiTheme="minorHAnsi" w:cstheme="minorHAnsi"/>
          <w:color w:val="auto"/>
          <w:sz w:val="18"/>
          <w:szCs w:val="18"/>
        </w:rPr>
        <w:t>3.2) Fica expressamente previsto neste contrato o pagamento de gratificação natalina (13º salário), 1/3 de férias, bem como quaisquer outros adicionais previstos em lei ou no edital a que fizer jus;</w:t>
      </w:r>
    </w:p>
    <w:p w14:paraId="390A9819" w14:textId="31282E74" w:rsidR="00367D35" w:rsidRPr="007925F0" w:rsidRDefault="00EE65A6">
      <w:pPr>
        <w:pStyle w:val="Standard"/>
        <w:jc w:val="both"/>
        <w:rPr>
          <w:rFonts w:asciiTheme="minorHAnsi" w:hAnsiTheme="minorHAnsi" w:cstheme="minorHAnsi"/>
          <w:color w:val="auto"/>
          <w:sz w:val="18"/>
          <w:szCs w:val="18"/>
        </w:rPr>
      </w:pPr>
      <w:r w:rsidRPr="007925F0">
        <w:rPr>
          <w:rFonts w:asciiTheme="minorHAnsi" w:hAnsiTheme="minorHAnsi" w:cstheme="minorHAnsi"/>
          <w:color w:val="auto"/>
          <w:sz w:val="18"/>
          <w:szCs w:val="18"/>
        </w:rPr>
        <w:t>3.</w:t>
      </w:r>
      <w:r w:rsidR="000A6D2D" w:rsidRPr="007925F0">
        <w:rPr>
          <w:rFonts w:asciiTheme="minorHAnsi" w:hAnsiTheme="minorHAnsi" w:cstheme="minorHAnsi"/>
          <w:color w:val="auto"/>
          <w:sz w:val="18"/>
          <w:szCs w:val="18"/>
        </w:rPr>
        <w:t>3</w:t>
      </w:r>
      <w:r w:rsidRPr="007925F0">
        <w:rPr>
          <w:rFonts w:asciiTheme="minorHAnsi" w:hAnsiTheme="minorHAnsi" w:cstheme="minorHAnsi"/>
          <w:color w:val="auto"/>
          <w:sz w:val="18"/>
          <w:szCs w:val="18"/>
        </w:rPr>
        <w:t>) Descontar dos pagamentos mensais efetuados ao(à) CONTRATADO(A) as verbas cujo recolhimento decorre de imposição legal, assim como a importância correspondente aos danos que porventura venham a ser causados a seu patrimônio ou serviços, por ato ou omissão do(a) CONTRATADO(A), resultante de dolo ou culpa, seja esta a título de imprudência, imperícia ou negligência.</w:t>
      </w:r>
    </w:p>
    <w:p w14:paraId="6679C814" w14:textId="77777777" w:rsidR="00367D35" w:rsidRPr="007925F0" w:rsidRDefault="00367D35">
      <w:pPr>
        <w:pStyle w:val="Standard"/>
        <w:jc w:val="both"/>
        <w:rPr>
          <w:rFonts w:asciiTheme="minorHAnsi" w:hAnsiTheme="minorHAnsi" w:cstheme="minorHAnsi"/>
          <w:color w:val="auto"/>
          <w:sz w:val="18"/>
          <w:szCs w:val="18"/>
        </w:rPr>
      </w:pPr>
    </w:p>
    <w:p w14:paraId="68FD8EAA" w14:textId="77777777" w:rsidR="00367D35" w:rsidRPr="007925F0" w:rsidRDefault="00EE65A6">
      <w:pPr>
        <w:pStyle w:val="Standard"/>
        <w:jc w:val="both"/>
        <w:rPr>
          <w:rFonts w:asciiTheme="minorHAnsi" w:hAnsiTheme="minorHAnsi" w:cstheme="minorHAnsi"/>
          <w:color w:val="auto"/>
          <w:sz w:val="18"/>
          <w:szCs w:val="18"/>
        </w:rPr>
      </w:pPr>
      <w:r w:rsidRPr="007925F0">
        <w:rPr>
          <w:rFonts w:asciiTheme="minorHAnsi" w:hAnsiTheme="minorHAnsi" w:cstheme="minorHAnsi"/>
          <w:color w:val="auto"/>
          <w:sz w:val="18"/>
          <w:szCs w:val="18"/>
        </w:rPr>
        <w:t>CLÁUSULA QUARTA: DA VIGÊNCIA</w:t>
      </w:r>
      <w:r w:rsidRPr="007925F0">
        <w:rPr>
          <w:rFonts w:asciiTheme="minorHAnsi" w:hAnsiTheme="minorHAnsi" w:cstheme="minorHAnsi"/>
          <w:color w:val="auto"/>
          <w:sz w:val="18"/>
          <w:szCs w:val="18"/>
        </w:rPr>
        <w:tab/>
      </w:r>
      <w:r w:rsidRPr="007925F0">
        <w:rPr>
          <w:rFonts w:asciiTheme="minorHAnsi" w:hAnsiTheme="minorHAnsi" w:cstheme="minorHAnsi"/>
          <w:color w:val="auto"/>
          <w:sz w:val="18"/>
          <w:szCs w:val="18"/>
        </w:rPr>
        <w:tab/>
      </w:r>
      <w:r w:rsidRPr="007925F0">
        <w:rPr>
          <w:rFonts w:asciiTheme="minorHAnsi" w:hAnsiTheme="minorHAnsi" w:cstheme="minorHAnsi"/>
          <w:color w:val="auto"/>
          <w:sz w:val="18"/>
          <w:szCs w:val="18"/>
        </w:rPr>
        <w:tab/>
      </w:r>
      <w:r w:rsidRPr="007925F0">
        <w:rPr>
          <w:rFonts w:asciiTheme="minorHAnsi" w:hAnsiTheme="minorHAnsi" w:cstheme="minorHAnsi"/>
          <w:color w:val="auto"/>
          <w:sz w:val="18"/>
          <w:szCs w:val="18"/>
        </w:rPr>
        <w:tab/>
      </w:r>
      <w:r w:rsidRPr="007925F0">
        <w:rPr>
          <w:rFonts w:asciiTheme="minorHAnsi" w:hAnsiTheme="minorHAnsi" w:cstheme="minorHAnsi"/>
          <w:color w:val="auto"/>
          <w:sz w:val="18"/>
          <w:szCs w:val="18"/>
        </w:rPr>
        <w:tab/>
      </w:r>
      <w:r w:rsidRPr="007925F0">
        <w:rPr>
          <w:rFonts w:asciiTheme="minorHAnsi" w:hAnsiTheme="minorHAnsi" w:cstheme="minorHAnsi"/>
          <w:color w:val="auto"/>
          <w:sz w:val="18"/>
          <w:szCs w:val="18"/>
        </w:rPr>
        <w:tab/>
      </w:r>
      <w:r w:rsidRPr="007925F0">
        <w:rPr>
          <w:rFonts w:asciiTheme="minorHAnsi" w:hAnsiTheme="minorHAnsi" w:cstheme="minorHAnsi"/>
          <w:color w:val="auto"/>
          <w:sz w:val="18"/>
          <w:szCs w:val="18"/>
        </w:rPr>
        <w:tab/>
      </w:r>
      <w:r w:rsidRPr="007925F0">
        <w:rPr>
          <w:rFonts w:asciiTheme="minorHAnsi" w:hAnsiTheme="minorHAnsi" w:cstheme="minorHAnsi"/>
          <w:color w:val="auto"/>
          <w:sz w:val="18"/>
          <w:szCs w:val="18"/>
        </w:rPr>
        <w:tab/>
      </w:r>
    </w:p>
    <w:p w14:paraId="62570312" w14:textId="77777777" w:rsidR="00367D35" w:rsidRPr="007925F0" w:rsidRDefault="00EE65A6">
      <w:pPr>
        <w:pStyle w:val="Standard"/>
        <w:jc w:val="both"/>
        <w:rPr>
          <w:rFonts w:asciiTheme="minorHAnsi" w:hAnsiTheme="minorHAnsi" w:cstheme="minorHAnsi"/>
          <w:color w:val="auto"/>
          <w:sz w:val="18"/>
          <w:szCs w:val="18"/>
        </w:rPr>
      </w:pPr>
      <w:r w:rsidRPr="007925F0">
        <w:rPr>
          <w:rFonts w:asciiTheme="minorHAnsi" w:hAnsiTheme="minorHAnsi" w:cstheme="minorHAnsi"/>
          <w:color w:val="auto"/>
          <w:sz w:val="18"/>
          <w:szCs w:val="18"/>
        </w:rPr>
        <w:t>O presente contrato terá vigência de</w:t>
      </w:r>
      <w:r w:rsidRPr="007925F0">
        <w:rPr>
          <w:rFonts w:asciiTheme="minorHAnsi" w:hAnsiTheme="minorHAnsi" w:cstheme="minorHAnsi"/>
          <w:b/>
          <w:bCs/>
          <w:color w:val="auto"/>
          <w:sz w:val="18"/>
          <w:szCs w:val="18"/>
        </w:rPr>
        <w:t xml:space="preserve"> XX/XX/XXXX a XX/XX/XXXX,</w:t>
      </w:r>
      <w:r w:rsidRPr="007925F0">
        <w:rPr>
          <w:rFonts w:asciiTheme="minorHAnsi" w:hAnsiTheme="minorHAnsi" w:cstheme="minorHAnsi"/>
          <w:color w:val="auto"/>
          <w:sz w:val="18"/>
          <w:szCs w:val="18"/>
        </w:rPr>
        <w:t xml:space="preserve"> podendo ser prorrogado uma única vez, desde que o período total não exceda o prazo de 02 (dois) anos, conforme Art. 8º da Lei nº 9.939, de 09 de abril de 2015.</w:t>
      </w:r>
    </w:p>
    <w:p w14:paraId="3F1DB849" w14:textId="77777777" w:rsidR="00367D35" w:rsidRPr="007925F0" w:rsidRDefault="00367D35">
      <w:pPr>
        <w:pStyle w:val="Standard"/>
        <w:jc w:val="both"/>
        <w:rPr>
          <w:rFonts w:asciiTheme="minorHAnsi" w:hAnsiTheme="minorHAnsi" w:cstheme="minorHAnsi"/>
          <w:color w:val="auto"/>
          <w:sz w:val="18"/>
          <w:szCs w:val="18"/>
        </w:rPr>
      </w:pPr>
    </w:p>
    <w:p w14:paraId="72338DD3" w14:textId="77777777" w:rsidR="00367D35" w:rsidRPr="007925F0" w:rsidRDefault="00EE65A6">
      <w:pPr>
        <w:pStyle w:val="Standard"/>
        <w:jc w:val="both"/>
        <w:rPr>
          <w:rFonts w:asciiTheme="minorHAnsi" w:hAnsiTheme="minorHAnsi" w:cstheme="minorHAnsi"/>
          <w:color w:val="auto"/>
          <w:sz w:val="18"/>
          <w:szCs w:val="18"/>
        </w:rPr>
      </w:pPr>
      <w:r w:rsidRPr="007925F0">
        <w:rPr>
          <w:rFonts w:asciiTheme="minorHAnsi" w:hAnsiTheme="minorHAnsi" w:cstheme="minorHAnsi"/>
          <w:color w:val="auto"/>
          <w:sz w:val="18"/>
          <w:szCs w:val="18"/>
        </w:rPr>
        <w:t>CLÁUSULA QUINTA: DA AUTORIZAÇÃO PARA TRATAMENTO DE DADOS</w:t>
      </w:r>
    </w:p>
    <w:p w14:paraId="3ED4D888" w14:textId="77777777" w:rsidR="00367D35" w:rsidRPr="007925F0" w:rsidRDefault="00EE65A6">
      <w:pPr>
        <w:pStyle w:val="Standard"/>
        <w:jc w:val="both"/>
        <w:rPr>
          <w:rFonts w:asciiTheme="minorHAnsi" w:hAnsiTheme="minorHAnsi" w:cstheme="minorHAnsi"/>
          <w:color w:val="auto"/>
          <w:sz w:val="18"/>
          <w:szCs w:val="18"/>
        </w:rPr>
      </w:pPr>
      <w:r w:rsidRPr="007925F0">
        <w:rPr>
          <w:rFonts w:asciiTheme="minorHAnsi" w:hAnsiTheme="minorHAnsi" w:cstheme="minorHAnsi"/>
          <w:color w:val="auto"/>
          <w:sz w:val="18"/>
          <w:szCs w:val="18"/>
        </w:rPr>
        <w:t>A parte CONTRATADA autoriza, expressamente, que seja realizado tratamento de dados para fins administrativos de organização e adequação legal da contratação, conforme os termos do Art. 7º, I, da Lei nº 13.709/2018. Podendo revogá-la a qualquer tempo.</w:t>
      </w:r>
    </w:p>
    <w:p w14:paraId="06839D12" w14:textId="77777777" w:rsidR="00367D35" w:rsidRPr="007925F0" w:rsidRDefault="00EE65A6">
      <w:pPr>
        <w:pStyle w:val="Standard"/>
        <w:jc w:val="both"/>
        <w:rPr>
          <w:rFonts w:asciiTheme="minorHAnsi" w:hAnsiTheme="minorHAnsi" w:cstheme="minorHAnsi"/>
          <w:color w:val="auto"/>
          <w:sz w:val="18"/>
          <w:szCs w:val="18"/>
        </w:rPr>
      </w:pPr>
      <w:r w:rsidRPr="007925F0">
        <w:rPr>
          <w:rFonts w:asciiTheme="minorHAnsi" w:hAnsiTheme="minorHAnsi" w:cstheme="minorHAnsi"/>
          <w:color w:val="auto"/>
          <w:sz w:val="18"/>
          <w:szCs w:val="18"/>
        </w:rPr>
        <w:tab/>
      </w:r>
      <w:r w:rsidRPr="007925F0">
        <w:rPr>
          <w:rFonts w:asciiTheme="minorHAnsi" w:hAnsiTheme="minorHAnsi" w:cstheme="minorHAnsi"/>
          <w:color w:val="auto"/>
          <w:sz w:val="18"/>
          <w:szCs w:val="18"/>
        </w:rPr>
        <w:tab/>
      </w:r>
    </w:p>
    <w:p w14:paraId="022D6FD8" w14:textId="77777777" w:rsidR="00367D35" w:rsidRPr="007925F0" w:rsidRDefault="00EE65A6">
      <w:pPr>
        <w:pStyle w:val="Standard"/>
        <w:jc w:val="both"/>
        <w:rPr>
          <w:rFonts w:asciiTheme="minorHAnsi" w:hAnsiTheme="minorHAnsi" w:cstheme="minorHAnsi"/>
          <w:color w:val="auto"/>
          <w:sz w:val="18"/>
          <w:szCs w:val="18"/>
        </w:rPr>
      </w:pPr>
      <w:r w:rsidRPr="007925F0">
        <w:rPr>
          <w:rFonts w:asciiTheme="minorHAnsi" w:hAnsiTheme="minorHAnsi" w:cstheme="minorHAnsi"/>
          <w:color w:val="auto"/>
          <w:sz w:val="18"/>
          <w:szCs w:val="18"/>
        </w:rPr>
        <w:t>CLÁUSULA SEXTA: DA RESCISÃO</w:t>
      </w:r>
    </w:p>
    <w:p w14:paraId="24285CB4" w14:textId="77777777" w:rsidR="00367D35" w:rsidRPr="007925F0" w:rsidRDefault="00EE65A6">
      <w:pPr>
        <w:pStyle w:val="Standard"/>
        <w:rPr>
          <w:rFonts w:asciiTheme="minorHAnsi" w:hAnsiTheme="minorHAnsi" w:cstheme="minorHAnsi"/>
          <w:color w:val="auto"/>
          <w:sz w:val="18"/>
          <w:szCs w:val="18"/>
        </w:rPr>
      </w:pPr>
      <w:r w:rsidRPr="007925F0">
        <w:rPr>
          <w:rFonts w:asciiTheme="minorHAnsi" w:hAnsiTheme="minorHAnsi" w:cstheme="minorHAnsi"/>
          <w:color w:val="auto"/>
          <w:sz w:val="18"/>
          <w:szCs w:val="18"/>
        </w:rPr>
        <w:t>O presente contrato poderá ser rescindido a qualquer tempo:</w:t>
      </w:r>
    </w:p>
    <w:p w14:paraId="3B7937D1" w14:textId="77777777" w:rsidR="00367D35" w:rsidRPr="007925F0" w:rsidRDefault="00EE65A6">
      <w:pPr>
        <w:pStyle w:val="Standard"/>
        <w:jc w:val="both"/>
        <w:rPr>
          <w:rFonts w:asciiTheme="minorHAnsi" w:hAnsiTheme="minorHAnsi" w:cstheme="minorHAnsi"/>
          <w:color w:val="auto"/>
          <w:sz w:val="18"/>
          <w:szCs w:val="18"/>
        </w:rPr>
      </w:pPr>
      <w:r w:rsidRPr="007925F0">
        <w:rPr>
          <w:rFonts w:asciiTheme="minorHAnsi" w:hAnsiTheme="minorHAnsi" w:cstheme="minorHAnsi"/>
          <w:color w:val="auto"/>
          <w:sz w:val="18"/>
          <w:szCs w:val="18"/>
        </w:rPr>
        <w:t>a) pelo término do prazo assinalado à sua duração;</w:t>
      </w:r>
      <w:r w:rsidRPr="007925F0">
        <w:rPr>
          <w:rFonts w:asciiTheme="minorHAnsi" w:hAnsiTheme="minorHAnsi" w:cstheme="minorHAnsi"/>
          <w:color w:val="auto"/>
          <w:sz w:val="18"/>
          <w:szCs w:val="18"/>
        </w:rPr>
        <w:tab/>
      </w:r>
      <w:r w:rsidRPr="007925F0">
        <w:rPr>
          <w:rFonts w:asciiTheme="minorHAnsi" w:hAnsiTheme="minorHAnsi" w:cstheme="minorHAnsi"/>
          <w:color w:val="auto"/>
          <w:sz w:val="18"/>
          <w:szCs w:val="18"/>
        </w:rPr>
        <w:tab/>
      </w:r>
      <w:r w:rsidRPr="007925F0">
        <w:rPr>
          <w:rFonts w:asciiTheme="minorHAnsi" w:hAnsiTheme="minorHAnsi" w:cstheme="minorHAnsi"/>
          <w:color w:val="auto"/>
          <w:sz w:val="18"/>
          <w:szCs w:val="18"/>
        </w:rPr>
        <w:tab/>
      </w:r>
      <w:r w:rsidRPr="007925F0">
        <w:rPr>
          <w:rFonts w:asciiTheme="minorHAnsi" w:hAnsiTheme="minorHAnsi" w:cstheme="minorHAnsi"/>
          <w:color w:val="auto"/>
          <w:sz w:val="18"/>
          <w:szCs w:val="18"/>
        </w:rPr>
        <w:tab/>
      </w:r>
      <w:r w:rsidRPr="007925F0">
        <w:rPr>
          <w:rFonts w:asciiTheme="minorHAnsi" w:hAnsiTheme="minorHAnsi" w:cstheme="minorHAnsi"/>
          <w:color w:val="auto"/>
          <w:sz w:val="18"/>
          <w:szCs w:val="18"/>
        </w:rPr>
        <w:tab/>
      </w:r>
    </w:p>
    <w:p w14:paraId="345F0FEA" w14:textId="77777777" w:rsidR="00367D35" w:rsidRPr="007925F0" w:rsidRDefault="00EE65A6">
      <w:pPr>
        <w:pStyle w:val="Standard"/>
        <w:jc w:val="both"/>
        <w:rPr>
          <w:rFonts w:asciiTheme="minorHAnsi" w:hAnsiTheme="minorHAnsi" w:cstheme="minorHAnsi"/>
          <w:color w:val="auto"/>
          <w:sz w:val="18"/>
          <w:szCs w:val="18"/>
        </w:rPr>
      </w:pPr>
      <w:r w:rsidRPr="007925F0">
        <w:rPr>
          <w:rFonts w:asciiTheme="minorHAnsi" w:hAnsiTheme="minorHAnsi" w:cstheme="minorHAnsi"/>
          <w:color w:val="auto"/>
          <w:sz w:val="18"/>
          <w:szCs w:val="18"/>
        </w:rPr>
        <w:t>b) pela denúncia do contratado, que deverá permanecer, a serviço da Universidade do Estado do Rio Grande do Norte - UERN nos 30 dias seguintes à sua formalização;</w:t>
      </w:r>
    </w:p>
    <w:p w14:paraId="3DF24652" w14:textId="77777777" w:rsidR="00367D35" w:rsidRPr="007925F0" w:rsidRDefault="00EE65A6">
      <w:pPr>
        <w:pStyle w:val="Standard"/>
        <w:jc w:val="both"/>
        <w:rPr>
          <w:rFonts w:asciiTheme="minorHAnsi" w:hAnsiTheme="minorHAnsi" w:cstheme="minorHAnsi"/>
          <w:color w:val="auto"/>
          <w:sz w:val="18"/>
          <w:szCs w:val="18"/>
        </w:rPr>
      </w:pPr>
      <w:r w:rsidRPr="007925F0">
        <w:rPr>
          <w:rFonts w:asciiTheme="minorHAnsi" w:hAnsiTheme="minorHAnsi" w:cstheme="minorHAnsi"/>
          <w:color w:val="auto"/>
          <w:sz w:val="18"/>
          <w:szCs w:val="18"/>
        </w:rPr>
        <w:t>c) por iniciativa da Universidade do Estado do Rio Grande do Norte - UERN, caso em que o contratado assistirá o direito à metade das remunerações que lhe caberiam, se respeitada a duração originalmente prevista, salvo se o desfazimento tiver motivação em ilícito disciplinar, apurado em processo administrativo.</w:t>
      </w:r>
    </w:p>
    <w:p w14:paraId="1280881E" w14:textId="77777777" w:rsidR="00367D35" w:rsidRPr="007925F0" w:rsidRDefault="00EE65A6">
      <w:pPr>
        <w:pStyle w:val="Standard"/>
        <w:jc w:val="both"/>
        <w:rPr>
          <w:rFonts w:asciiTheme="minorHAnsi" w:hAnsiTheme="minorHAnsi" w:cstheme="minorHAnsi"/>
          <w:color w:val="auto"/>
          <w:sz w:val="18"/>
          <w:szCs w:val="18"/>
        </w:rPr>
      </w:pPr>
      <w:r w:rsidRPr="007925F0">
        <w:rPr>
          <w:rFonts w:asciiTheme="minorHAnsi" w:hAnsiTheme="minorHAnsi" w:cstheme="minorHAnsi"/>
          <w:color w:val="auto"/>
          <w:sz w:val="18"/>
          <w:szCs w:val="18"/>
        </w:rPr>
        <w:tab/>
      </w:r>
      <w:r w:rsidRPr="007925F0">
        <w:rPr>
          <w:rFonts w:asciiTheme="minorHAnsi" w:hAnsiTheme="minorHAnsi" w:cstheme="minorHAnsi"/>
          <w:color w:val="auto"/>
          <w:sz w:val="18"/>
          <w:szCs w:val="18"/>
        </w:rPr>
        <w:tab/>
      </w:r>
    </w:p>
    <w:p w14:paraId="67F28F95" w14:textId="77777777" w:rsidR="00367D35" w:rsidRPr="007925F0" w:rsidRDefault="00EE65A6">
      <w:pPr>
        <w:pStyle w:val="Standard"/>
        <w:jc w:val="both"/>
        <w:rPr>
          <w:rFonts w:asciiTheme="minorHAnsi" w:hAnsiTheme="minorHAnsi" w:cstheme="minorHAnsi"/>
          <w:color w:val="auto"/>
          <w:sz w:val="18"/>
          <w:szCs w:val="18"/>
        </w:rPr>
      </w:pPr>
      <w:r w:rsidRPr="007925F0">
        <w:rPr>
          <w:rFonts w:asciiTheme="minorHAnsi" w:hAnsiTheme="minorHAnsi" w:cstheme="minorHAnsi"/>
          <w:color w:val="auto"/>
          <w:sz w:val="18"/>
          <w:szCs w:val="18"/>
        </w:rPr>
        <w:t>CLÁUSULA SÉTIMA: DAS DISPOSIÇÕES FINAIS</w:t>
      </w:r>
    </w:p>
    <w:p w14:paraId="5F7B392B" w14:textId="77777777" w:rsidR="00367D35" w:rsidRPr="007925F0" w:rsidRDefault="00EE65A6">
      <w:pPr>
        <w:pStyle w:val="Standard"/>
        <w:jc w:val="both"/>
        <w:rPr>
          <w:rFonts w:asciiTheme="minorHAnsi" w:hAnsiTheme="minorHAnsi" w:cstheme="minorHAnsi"/>
          <w:color w:val="auto"/>
          <w:sz w:val="18"/>
          <w:szCs w:val="18"/>
        </w:rPr>
      </w:pPr>
      <w:r w:rsidRPr="007925F0">
        <w:rPr>
          <w:rFonts w:asciiTheme="minorHAnsi" w:hAnsiTheme="minorHAnsi" w:cstheme="minorHAnsi"/>
          <w:color w:val="auto"/>
          <w:sz w:val="18"/>
          <w:szCs w:val="18"/>
        </w:rPr>
        <w:lastRenderedPageBreak/>
        <w:t>7.1) O presente contrato possui natureza administrativa e, será regido pelas normas legais pertinentes, em especial todo o contido nas) Leis Complementares nº 9.939 de 09 de abril de 2015 e nº 700 de 25 de março de 2022 e, excepcionalmente, as normas dispostas na Lei nº 122/94, além das demais normas que venham a ser aplicáveis.</w:t>
      </w:r>
    </w:p>
    <w:p w14:paraId="154D11FF" w14:textId="77777777" w:rsidR="00367D35" w:rsidRPr="007925F0" w:rsidRDefault="00EE65A6">
      <w:pPr>
        <w:pStyle w:val="Standard"/>
        <w:jc w:val="both"/>
        <w:rPr>
          <w:rFonts w:asciiTheme="minorHAnsi" w:hAnsiTheme="minorHAnsi" w:cstheme="minorHAnsi"/>
          <w:color w:val="auto"/>
          <w:sz w:val="18"/>
          <w:szCs w:val="18"/>
        </w:rPr>
      </w:pPr>
      <w:r w:rsidRPr="007925F0">
        <w:rPr>
          <w:rFonts w:asciiTheme="minorHAnsi" w:hAnsiTheme="minorHAnsi" w:cstheme="minorHAnsi"/>
          <w:color w:val="auto"/>
          <w:sz w:val="18"/>
          <w:szCs w:val="18"/>
        </w:rPr>
        <w:t>7.2) O descumprimento das condições estabelecidas no contrato, bem como as infrações disciplinares imputadas ao contratado serão averiguadas por sindicância que, se reunir os elementos indicativos da autoria e da materialidade da ilicitude, ensejará a instauração de processo administrativo disciplinar, com observância, no que couber, das normas constantes da Lei Complementar n.º 122, de 30 de junho de 1994.</w:t>
      </w:r>
    </w:p>
    <w:p w14:paraId="48B82247" w14:textId="77777777" w:rsidR="00367D35" w:rsidRPr="007925F0" w:rsidRDefault="00EE65A6">
      <w:pPr>
        <w:pStyle w:val="Standard"/>
        <w:jc w:val="both"/>
        <w:rPr>
          <w:rFonts w:asciiTheme="minorHAnsi" w:hAnsiTheme="minorHAnsi" w:cstheme="minorHAnsi"/>
          <w:color w:val="auto"/>
          <w:sz w:val="18"/>
          <w:szCs w:val="18"/>
        </w:rPr>
      </w:pPr>
      <w:r w:rsidRPr="007925F0">
        <w:rPr>
          <w:rFonts w:asciiTheme="minorHAnsi" w:hAnsiTheme="minorHAnsi" w:cstheme="minorHAnsi"/>
          <w:color w:val="auto"/>
          <w:sz w:val="18"/>
          <w:szCs w:val="18"/>
        </w:rPr>
        <w:t>7.3) As partes contratantes elegem o foro de Mossoró-RN, como competente para dirimir quaisquer questões oriundas do presente contrato, inclusive os casos omissos, que não puderem ser resolvidos pela via administrativa, renunciando qualquer outro, por mais privilegiado que seja.</w:t>
      </w:r>
      <w:r w:rsidRPr="007925F0">
        <w:rPr>
          <w:rFonts w:asciiTheme="minorHAnsi" w:hAnsiTheme="minorHAnsi" w:cstheme="minorHAnsi"/>
          <w:color w:val="auto"/>
          <w:sz w:val="18"/>
          <w:szCs w:val="18"/>
        </w:rPr>
        <w:tab/>
      </w:r>
    </w:p>
    <w:p w14:paraId="5B07D1F0" w14:textId="77777777" w:rsidR="00367D35" w:rsidRPr="007925F0" w:rsidRDefault="00EE65A6">
      <w:pPr>
        <w:pStyle w:val="Standard"/>
        <w:tabs>
          <w:tab w:val="left" w:pos="0"/>
          <w:tab w:val="left" w:pos="170"/>
        </w:tabs>
        <w:jc w:val="both"/>
        <w:rPr>
          <w:rFonts w:asciiTheme="minorHAnsi" w:hAnsiTheme="minorHAnsi" w:cstheme="minorHAnsi"/>
          <w:color w:val="auto"/>
          <w:sz w:val="18"/>
          <w:szCs w:val="18"/>
        </w:rPr>
      </w:pPr>
      <w:r w:rsidRPr="007925F0">
        <w:rPr>
          <w:rFonts w:asciiTheme="minorHAnsi" w:hAnsiTheme="minorHAnsi" w:cstheme="minorHAnsi"/>
          <w:color w:val="auto"/>
          <w:sz w:val="18"/>
          <w:szCs w:val="18"/>
        </w:rPr>
        <w:t>7.4) Ante o que, estando inteiramente justos e acordados, firmam o presente pacto sinalagmático, na presença das testemunhas abaixo qualificadas, para que produza seus jurídicos e legais efeitos.</w:t>
      </w:r>
      <w:r w:rsidRPr="007925F0">
        <w:rPr>
          <w:rFonts w:asciiTheme="minorHAnsi" w:hAnsiTheme="minorHAnsi" w:cstheme="minorHAnsi"/>
          <w:color w:val="auto"/>
          <w:sz w:val="18"/>
          <w:szCs w:val="18"/>
        </w:rPr>
        <w:tab/>
      </w:r>
      <w:r w:rsidRPr="007925F0">
        <w:rPr>
          <w:rFonts w:asciiTheme="minorHAnsi" w:hAnsiTheme="minorHAnsi" w:cstheme="minorHAnsi"/>
          <w:color w:val="auto"/>
          <w:sz w:val="18"/>
          <w:szCs w:val="18"/>
        </w:rPr>
        <w:tab/>
      </w:r>
    </w:p>
    <w:p w14:paraId="560DBD5A" w14:textId="77777777" w:rsidR="00367D35" w:rsidRPr="007925F0" w:rsidRDefault="00367D35">
      <w:pPr>
        <w:pStyle w:val="Standard"/>
        <w:tabs>
          <w:tab w:val="left" w:pos="0"/>
          <w:tab w:val="left" w:pos="170"/>
        </w:tabs>
        <w:jc w:val="center"/>
        <w:rPr>
          <w:rFonts w:asciiTheme="minorHAnsi" w:hAnsiTheme="minorHAnsi" w:cstheme="minorHAnsi"/>
          <w:color w:val="auto"/>
          <w:sz w:val="18"/>
          <w:szCs w:val="18"/>
        </w:rPr>
      </w:pPr>
    </w:p>
    <w:p w14:paraId="68260560" w14:textId="77777777" w:rsidR="00367D35" w:rsidRPr="007925F0" w:rsidRDefault="00EE65A6">
      <w:pPr>
        <w:pStyle w:val="Standard"/>
        <w:tabs>
          <w:tab w:val="left" w:pos="0"/>
          <w:tab w:val="left" w:pos="170"/>
        </w:tabs>
        <w:rPr>
          <w:rFonts w:asciiTheme="minorHAnsi" w:hAnsiTheme="minorHAnsi" w:cstheme="minorHAnsi"/>
          <w:color w:val="auto"/>
          <w:sz w:val="18"/>
          <w:szCs w:val="18"/>
        </w:rPr>
      </w:pPr>
      <w:r w:rsidRPr="007925F0">
        <w:rPr>
          <w:rFonts w:asciiTheme="minorHAnsi" w:hAnsiTheme="minorHAnsi" w:cstheme="minorHAnsi"/>
          <w:color w:val="auto"/>
          <w:sz w:val="18"/>
          <w:szCs w:val="18"/>
        </w:rPr>
        <w:t>Mossoró/RN, XX de XXXXXXXXX de XXXX.</w:t>
      </w:r>
      <w:r w:rsidRPr="007925F0">
        <w:rPr>
          <w:rFonts w:asciiTheme="minorHAnsi" w:hAnsiTheme="minorHAnsi" w:cstheme="minorHAnsi"/>
          <w:color w:val="auto"/>
          <w:sz w:val="18"/>
          <w:szCs w:val="18"/>
        </w:rPr>
        <w:tab/>
      </w:r>
      <w:r w:rsidRPr="007925F0">
        <w:rPr>
          <w:rFonts w:asciiTheme="minorHAnsi" w:hAnsiTheme="minorHAnsi" w:cstheme="minorHAnsi"/>
          <w:color w:val="auto"/>
          <w:sz w:val="18"/>
          <w:szCs w:val="18"/>
        </w:rPr>
        <w:tab/>
      </w:r>
      <w:r w:rsidRPr="007925F0">
        <w:rPr>
          <w:rFonts w:asciiTheme="minorHAnsi" w:hAnsiTheme="minorHAnsi" w:cstheme="minorHAnsi"/>
          <w:color w:val="auto"/>
          <w:sz w:val="18"/>
          <w:szCs w:val="18"/>
        </w:rPr>
        <w:tab/>
      </w:r>
      <w:r w:rsidRPr="007925F0">
        <w:rPr>
          <w:rFonts w:asciiTheme="minorHAnsi" w:hAnsiTheme="minorHAnsi" w:cstheme="minorHAnsi"/>
          <w:color w:val="auto"/>
          <w:sz w:val="18"/>
          <w:szCs w:val="18"/>
        </w:rPr>
        <w:tab/>
      </w:r>
    </w:p>
    <w:p w14:paraId="15A9325B" w14:textId="77777777" w:rsidR="00367D35" w:rsidRPr="007925F0" w:rsidRDefault="00EE65A6">
      <w:pPr>
        <w:pStyle w:val="Standard"/>
        <w:jc w:val="center"/>
        <w:rPr>
          <w:rFonts w:asciiTheme="minorHAnsi" w:hAnsiTheme="minorHAnsi" w:cstheme="minorHAnsi"/>
          <w:color w:val="auto"/>
          <w:sz w:val="18"/>
          <w:szCs w:val="18"/>
        </w:rPr>
      </w:pPr>
      <w:r w:rsidRPr="007925F0">
        <w:rPr>
          <w:rFonts w:asciiTheme="minorHAnsi" w:hAnsiTheme="minorHAnsi" w:cstheme="minorHAnsi"/>
          <w:color w:val="auto"/>
          <w:sz w:val="18"/>
          <w:szCs w:val="18"/>
        </w:rPr>
        <w:t>_______________________________________________</w:t>
      </w:r>
    </w:p>
    <w:p w14:paraId="16FD97EA" w14:textId="77777777" w:rsidR="00367D35" w:rsidRPr="007925F0" w:rsidRDefault="00EE65A6">
      <w:pPr>
        <w:pStyle w:val="Standard"/>
        <w:jc w:val="center"/>
        <w:rPr>
          <w:rFonts w:asciiTheme="minorHAnsi" w:hAnsiTheme="minorHAnsi" w:cstheme="minorHAnsi"/>
          <w:color w:val="auto"/>
          <w:sz w:val="18"/>
          <w:szCs w:val="18"/>
        </w:rPr>
      </w:pPr>
      <w:r w:rsidRPr="007925F0">
        <w:rPr>
          <w:rFonts w:asciiTheme="minorHAnsi" w:hAnsiTheme="minorHAnsi" w:cstheme="minorHAnsi"/>
          <w:color w:val="auto"/>
          <w:sz w:val="18"/>
          <w:szCs w:val="18"/>
        </w:rPr>
        <w:t>CONTRATADO(A)</w:t>
      </w:r>
    </w:p>
    <w:p w14:paraId="19B9B118" w14:textId="77777777" w:rsidR="00367D35" w:rsidRPr="007925F0" w:rsidRDefault="00EE65A6">
      <w:pPr>
        <w:pStyle w:val="Standard"/>
        <w:jc w:val="center"/>
        <w:rPr>
          <w:rFonts w:asciiTheme="minorHAnsi" w:hAnsiTheme="minorHAnsi" w:cstheme="minorHAnsi"/>
          <w:color w:val="auto"/>
          <w:sz w:val="18"/>
          <w:szCs w:val="18"/>
        </w:rPr>
      </w:pPr>
      <w:r w:rsidRPr="007925F0">
        <w:rPr>
          <w:rFonts w:asciiTheme="minorHAnsi" w:hAnsiTheme="minorHAnsi" w:cstheme="minorHAnsi"/>
          <w:b/>
          <w:bCs/>
          <w:color w:val="auto"/>
          <w:sz w:val="18"/>
          <w:szCs w:val="18"/>
        </w:rPr>
        <w:t>XXXXXXXXXXXXXXXXXXXXXXXXXXX</w:t>
      </w:r>
    </w:p>
    <w:p w14:paraId="03CBAB55" w14:textId="77777777" w:rsidR="00367D35" w:rsidRPr="007925F0" w:rsidRDefault="00EE65A6">
      <w:pPr>
        <w:pStyle w:val="Standard"/>
        <w:jc w:val="center"/>
        <w:rPr>
          <w:rFonts w:asciiTheme="minorHAnsi" w:hAnsiTheme="minorHAnsi" w:cstheme="minorHAnsi"/>
          <w:color w:val="auto"/>
          <w:sz w:val="18"/>
          <w:szCs w:val="18"/>
        </w:rPr>
      </w:pPr>
      <w:r w:rsidRPr="007925F0">
        <w:rPr>
          <w:rFonts w:asciiTheme="minorHAnsi" w:hAnsiTheme="minorHAnsi" w:cstheme="minorHAnsi"/>
          <w:color w:val="auto"/>
          <w:sz w:val="18"/>
          <w:szCs w:val="18"/>
        </w:rPr>
        <w:t>CPF</w:t>
      </w:r>
      <w:r w:rsidRPr="007925F0">
        <w:rPr>
          <w:rFonts w:asciiTheme="minorHAnsi" w:hAnsiTheme="minorHAnsi" w:cstheme="minorHAnsi"/>
          <w:b/>
          <w:bCs/>
          <w:color w:val="auto"/>
          <w:sz w:val="18"/>
          <w:szCs w:val="18"/>
        </w:rPr>
        <w:t xml:space="preserve"> </w:t>
      </w:r>
      <w:r w:rsidRPr="007925F0">
        <w:rPr>
          <w:rFonts w:asciiTheme="minorHAnsi" w:hAnsiTheme="minorHAnsi" w:cstheme="minorHAnsi"/>
          <w:color w:val="auto"/>
          <w:sz w:val="18"/>
          <w:szCs w:val="18"/>
        </w:rPr>
        <w:t>nº:</w:t>
      </w:r>
      <w:r w:rsidRPr="007925F0">
        <w:rPr>
          <w:rFonts w:asciiTheme="minorHAnsi" w:hAnsiTheme="minorHAnsi" w:cstheme="minorHAnsi"/>
          <w:b/>
          <w:bCs/>
          <w:color w:val="auto"/>
          <w:sz w:val="18"/>
          <w:szCs w:val="18"/>
        </w:rPr>
        <w:t xml:space="preserve"> XXX.XXX.XXX-XX</w:t>
      </w:r>
    </w:p>
    <w:p w14:paraId="3778858A" w14:textId="77777777" w:rsidR="00367D35" w:rsidRPr="007925F0" w:rsidRDefault="00367D35">
      <w:pPr>
        <w:pStyle w:val="Standard"/>
        <w:jc w:val="center"/>
        <w:rPr>
          <w:rFonts w:asciiTheme="minorHAnsi" w:hAnsiTheme="minorHAnsi" w:cstheme="minorHAnsi"/>
          <w:color w:val="auto"/>
          <w:sz w:val="18"/>
          <w:szCs w:val="18"/>
        </w:rPr>
      </w:pPr>
    </w:p>
    <w:tbl>
      <w:tblPr>
        <w:tblW w:w="9857" w:type="dxa"/>
        <w:tblLayout w:type="fixed"/>
        <w:tblCellMar>
          <w:top w:w="28" w:type="dxa"/>
          <w:left w:w="28" w:type="dxa"/>
          <w:bottom w:w="28" w:type="dxa"/>
          <w:right w:w="28" w:type="dxa"/>
        </w:tblCellMar>
        <w:tblLook w:val="04A0" w:firstRow="1" w:lastRow="0" w:firstColumn="1" w:lastColumn="0" w:noHBand="0" w:noVBand="1"/>
      </w:tblPr>
      <w:tblGrid>
        <w:gridCol w:w="4928"/>
        <w:gridCol w:w="4929"/>
      </w:tblGrid>
      <w:tr w:rsidR="00367D35" w:rsidRPr="007925F0" w14:paraId="21D4A347" w14:textId="77777777">
        <w:tc>
          <w:tcPr>
            <w:tcW w:w="4928" w:type="dxa"/>
            <w:tcBorders>
              <w:top w:val="single" w:sz="2" w:space="0" w:color="000000"/>
              <w:left w:val="single" w:sz="2" w:space="0" w:color="000000"/>
              <w:bottom w:val="single" w:sz="2" w:space="0" w:color="000000"/>
            </w:tcBorders>
          </w:tcPr>
          <w:p w14:paraId="25A7D8AD" w14:textId="77777777" w:rsidR="00367D35" w:rsidRPr="007925F0" w:rsidRDefault="00EE65A6">
            <w:pPr>
              <w:pStyle w:val="Contedodatabela"/>
              <w:jc w:val="center"/>
              <w:rPr>
                <w:rFonts w:asciiTheme="minorHAnsi" w:hAnsiTheme="minorHAnsi" w:cstheme="minorHAnsi"/>
                <w:sz w:val="18"/>
                <w:szCs w:val="18"/>
              </w:rPr>
            </w:pPr>
            <w:r w:rsidRPr="007925F0">
              <w:rPr>
                <w:rFonts w:asciiTheme="minorHAnsi" w:hAnsiTheme="minorHAnsi" w:cstheme="minorHAnsi"/>
                <w:sz w:val="18"/>
                <w:szCs w:val="18"/>
              </w:rPr>
              <w:t>CONTRATANTE – UERN</w:t>
            </w:r>
          </w:p>
          <w:p w14:paraId="33301AA6" w14:textId="77777777" w:rsidR="00367D35" w:rsidRPr="007925F0" w:rsidRDefault="00367D35">
            <w:pPr>
              <w:pStyle w:val="Contedodatabela"/>
              <w:jc w:val="center"/>
              <w:rPr>
                <w:rFonts w:asciiTheme="minorHAnsi" w:hAnsiTheme="minorHAnsi" w:cstheme="minorHAnsi"/>
                <w:sz w:val="18"/>
                <w:szCs w:val="18"/>
              </w:rPr>
            </w:pPr>
          </w:p>
          <w:p w14:paraId="577B15D0" w14:textId="77777777" w:rsidR="00367D35" w:rsidRPr="007925F0" w:rsidRDefault="00367D35">
            <w:pPr>
              <w:pStyle w:val="Contedodatabela"/>
              <w:jc w:val="center"/>
              <w:rPr>
                <w:rFonts w:asciiTheme="minorHAnsi" w:hAnsiTheme="minorHAnsi" w:cstheme="minorHAnsi"/>
                <w:sz w:val="18"/>
                <w:szCs w:val="18"/>
              </w:rPr>
            </w:pPr>
          </w:p>
          <w:p w14:paraId="2800BFA7" w14:textId="77777777" w:rsidR="00367D35" w:rsidRPr="007925F0" w:rsidRDefault="00367D35">
            <w:pPr>
              <w:pStyle w:val="Contedodatabela"/>
              <w:jc w:val="center"/>
              <w:rPr>
                <w:rFonts w:asciiTheme="minorHAnsi" w:hAnsiTheme="minorHAnsi" w:cstheme="minorHAnsi"/>
                <w:sz w:val="18"/>
                <w:szCs w:val="18"/>
              </w:rPr>
            </w:pPr>
          </w:p>
          <w:p w14:paraId="3FC54382" w14:textId="77777777" w:rsidR="00367D35" w:rsidRPr="007925F0" w:rsidRDefault="00EE65A6">
            <w:pPr>
              <w:pStyle w:val="Contedodatabela"/>
              <w:jc w:val="center"/>
              <w:rPr>
                <w:rFonts w:asciiTheme="minorHAnsi" w:hAnsiTheme="minorHAnsi" w:cstheme="minorHAnsi"/>
                <w:b/>
                <w:bCs/>
                <w:sz w:val="18"/>
                <w:szCs w:val="18"/>
              </w:rPr>
            </w:pPr>
            <w:r w:rsidRPr="007925F0">
              <w:rPr>
                <w:rFonts w:asciiTheme="minorHAnsi" w:hAnsiTheme="minorHAnsi" w:cstheme="minorHAnsi"/>
                <w:b/>
                <w:bCs/>
                <w:sz w:val="18"/>
                <w:szCs w:val="18"/>
              </w:rPr>
              <w:t>Cicília Raquel Maia Leite</w:t>
            </w:r>
          </w:p>
          <w:p w14:paraId="0DBBA3E7" w14:textId="77777777" w:rsidR="00367D35" w:rsidRPr="007925F0" w:rsidRDefault="00EE65A6">
            <w:pPr>
              <w:pStyle w:val="Contedodatabela"/>
              <w:jc w:val="center"/>
              <w:rPr>
                <w:rFonts w:asciiTheme="minorHAnsi" w:hAnsiTheme="minorHAnsi" w:cstheme="minorHAnsi"/>
                <w:sz w:val="18"/>
                <w:szCs w:val="18"/>
              </w:rPr>
            </w:pPr>
            <w:r w:rsidRPr="007925F0">
              <w:rPr>
                <w:rFonts w:asciiTheme="minorHAnsi" w:hAnsiTheme="minorHAnsi" w:cstheme="minorHAnsi"/>
                <w:sz w:val="18"/>
                <w:szCs w:val="18"/>
              </w:rPr>
              <w:t>Presidente da FUERN</w:t>
            </w:r>
          </w:p>
        </w:tc>
        <w:tc>
          <w:tcPr>
            <w:tcW w:w="4928" w:type="dxa"/>
            <w:tcBorders>
              <w:top w:val="single" w:sz="2" w:space="0" w:color="000000"/>
              <w:left w:val="single" w:sz="2" w:space="0" w:color="000000"/>
              <w:bottom w:val="single" w:sz="2" w:space="0" w:color="000000"/>
              <w:right w:val="single" w:sz="2" w:space="0" w:color="000000"/>
            </w:tcBorders>
          </w:tcPr>
          <w:p w14:paraId="728B87F1" w14:textId="77777777" w:rsidR="00367D35" w:rsidRPr="007925F0" w:rsidRDefault="00EE65A6">
            <w:pPr>
              <w:pStyle w:val="Contedodatabela"/>
              <w:jc w:val="center"/>
              <w:rPr>
                <w:rFonts w:asciiTheme="minorHAnsi" w:hAnsiTheme="minorHAnsi" w:cstheme="minorHAnsi"/>
                <w:sz w:val="18"/>
                <w:szCs w:val="18"/>
              </w:rPr>
            </w:pPr>
            <w:r w:rsidRPr="007925F0">
              <w:rPr>
                <w:rFonts w:asciiTheme="minorHAnsi" w:hAnsiTheme="minorHAnsi" w:cstheme="minorHAnsi"/>
                <w:sz w:val="18"/>
                <w:szCs w:val="18"/>
              </w:rPr>
              <w:t>Pró-Reitora de Gestão de Pessoas (PROGEP)</w:t>
            </w:r>
          </w:p>
          <w:p w14:paraId="6DEB1D23" w14:textId="77777777" w:rsidR="00367D35" w:rsidRPr="007925F0" w:rsidRDefault="00367D35">
            <w:pPr>
              <w:pStyle w:val="Contedodatabela"/>
              <w:jc w:val="center"/>
              <w:rPr>
                <w:rFonts w:asciiTheme="minorHAnsi" w:hAnsiTheme="minorHAnsi" w:cstheme="minorHAnsi"/>
                <w:sz w:val="18"/>
                <w:szCs w:val="18"/>
              </w:rPr>
            </w:pPr>
          </w:p>
          <w:p w14:paraId="6FC9B9D4" w14:textId="77777777" w:rsidR="00367D35" w:rsidRPr="007925F0" w:rsidRDefault="00367D35">
            <w:pPr>
              <w:pStyle w:val="Contedodatabela"/>
              <w:jc w:val="center"/>
              <w:rPr>
                <w:rFonts w:asciiTheme="minorHAnsi" w:hAnsiTheme="minorHAnsi" w:cstheme="minorHAnsi"/>
                <w:sz w:val="18"/>
                <w:szCs w:val="18"/>
              </w:rPr>
            </w:pPr>
          </w:p>
          <w:p w14:paraId="28EAEC6F" w14:textId="77777777" w:rsidR="00367D35" w:rsidRPr="007925F0" w:rsidRDefault="00367D35">
            <w:pPr>
              <w:pStyle w:val="Contedodatabela"/>
              <w:jc w:val="center"/>
              <w:rPr>
                <w:rFonts w:asciiTheme="minorHAnsi" w:hAnsiTheme="minorHAnsi" w:cstheme="minorHAnsi"/>
                <w:sz w:val="18"/>
                <w:szCs w:val="18"/>
              </w:rPr>
            </w:pPr>
          </w:p>
          <w:p w14:paraId="577D1FE3" w14:textId="77777777" w:rsidR="00367D35" w:rsidRPr="007925F0" w:rsidRDefault="00EE65A6">
            <w:pPr>
              <w:pStyle w:val="Standard"/>
              <w:widowControl w:val="0"/>
              <w:jc w:val="center"/>
              <w:rPr>
                <w:rFonts w:asciiTheme="minorHAnsi" w:hAnsiTheme="minorHAnsi" w:cstheme="minorHAnsi"/>
                <w:color w:val="auto"/>
                <w:sz w:val="18"/>
                <w:szCs w:val="18"/>
              </w:rPr>
            </w:pPr>
            <w:r w:rsidRPr="007925F0">
              <w:rPr>
                <w:rFonts w:asciiTheme="minorHAnsi" w:hAnsiTheme="minorHAnsi" w:cstheme="minorHAnsi"/>
                <w:b/>
                <w:bCs/>
                <w:color w:val="auto"/>
                <w:sz w:val="18"/>
                <w:szCs w:val="18"/>
              </w:rPr>
              <w:t>Isabel Cristina Amaral de Sousa Rosso Nelson</w:t>
            </w:r>
          </w:p>
          <w:p w14:paraId="763D1ED4" w14:textId="77777777" w:rsidR="00367D35" w:rsidRPr="007925F0" w:rsidRDefault="00EE65A6">
            <w:pPr>
              <w:pStyle w:val="Standard"/>
              <w:widowControl w:val="0"/>
              <w:jc w:val="center"/>
              <w:rPr>
                <w:rFonts w:asciiTheme="minorHAnsi" w:hAnsiTheme="minorHAnsi" w:cstheme="minorHAnsi"/>
                <w:color w:val="auto"/>
                <w:sz w:val="18"/>
                <w:szCs w:val="18"/>
              </w:rPr>
            </w:pPr>
            <w:r w:rsidRPr="007925F0">
              <w:rPr>
                <w:rFonts w:asciiTheme="minorHAnsi" w:hAnsiTheme="minorHAnsi" w:cstheme="minorHAnsi"/>
                <w:color w:val="auto"/>
                <w:sz w:val="18"/>
                <w:szCs w:val="18"/>
              </w:rPr>
              <w:t>Portaria nº 3491/2022-GP/FUERN</w:t>
            </w:r>
          </w:p>
        </w:tc>
      </w:tr>
    </w:tbl>
    <w:p w14:paraId="7588A2CC" w14:textId="77777777" w:rsidR="00367D35" w:rsidRPr="007925F0" w:rsidRDefault="00367D35">
      <w:pPr>
        <w:pStyle w:val="Standard"/>
        <w:rPr>
          <w:rFonts w:asciiTheme="minorHAnsi" w:hAnsiTheme="minorHAnsi" w:cstheme="minorHAnsi"/>
          <w:color w:val="auto"/>
          <w:sz w:val="18"/>
          <w:szCs w:val="18"/>
        </w:rPr>
      </w:pPr>
    </w:p>
    <w:p w14:paraId="15DA5B4E" w14:textId="463A6507" w:rsidR="00754CCC" w:rsidRPr="007925F0" w:rsidRDefault="00EE65A6">
      <w:pPr>
        <w:suppressAutoHyphens w:val="0"/>
        <w:textAlignment w:val="auto"/>
        <w:rPr>
          <w:rFonts w:asciiTheme="minorHAnsi" w:hAnsiTheme="minorHAnsi" w:cstheme="minorHAnsi"/>
          <w:color w:val="auto"/>
        </w:rPr>
      </w:pPr>
      <w:r w:rsidRPr="007925F0">
        <w:rPr>
          <w:rFonts w:asciiTheme="minorHAnsi" w:hAnsiTheme="minorHAnsi" w:cstheme="minorHAnsi"/>
          <w:color w:val="auto"/>
        </w:rPr>
        <w:br w:type="page"/>
      </w:r>
    </w:p>
    <w:p w14:paraId="1077667F" w14:textId="40EE930B" w:rsidR="00754CCC" w:rsidRPr="007925F0" w:rsidRDefault="00754CCC" w:rsidP="00754CCC">
      <w:pPr>
        <w:pStyle w:val="Standard"/>
        <w:jc w:val="center"/>
        <w:rPr>
          <w:rFonts w:asciiTheme="minorHAnsi" w:hAnsiTheme="minorHAnsi" w:cstheme="minorHAnsi"/>
          <w:b/>
          <w:bCs/>
          <w:color w:val="auto"/>
          <w:sz w:val="20"/>
          <w:szCs w:val="20"/>
        </w:rPr>
      </w:pPr>
      <w:r w:rsidRPr="007925F0">
        <w:rPr>
          <w:rFonts w:asciiTheme="minorHAnsi" w:hAnsiTheme="minorHAnsi" w:cstheme="minorHAnsi"/>
          <w:b/>
          <w:bCs/>
          <w:color w:val="auto"/>
          <w:sz w:val="20"/>
          <w:szCs w:val="20"/>
        </w:rPr>
        <w:lastRenderedPageBreak/>
        <w:t xml:space="preserve">ANEXO VI / CONVOCAÇÃO DOS APROVADOS NO EDITAL Nº </w:t>
      </w:r>
      <w:r w:rsidR="00236654" w:rsidRPr="007925F0">
        <w:rPr>
          <w:rFonts w:asciiTheme="minorHAnsi" w:hAnsiTheme="minorHAnsi" w:cstheme="minorHAnsi"/>
          <w:b/>
          <w:bCs/>
          <w:color w:val="auto"/>
          <w:sz w:val="20"/>
          <w:szCs w:val="20"/>
        </w:rPr>
        <w:t>005/2025</w:t>
      </w:r>
      <w:r w:rsidRPr="007925F0">
        <w:rPr>
          <w:rFonts w:asciiTheme="minorHAnsi" w:hAnsiTheme="minorHAnsi" w:cstheme="minorHAnsi"/>
          <w:b/>
          <w:bCs/>
          <w:color w:val="auto"/>
          <w:sz w:val="20"/>
          <w:szCs w:val="20"/>
        </w:rPr>
        <w:t>–PROGEP/UERN</w:t>
      </w:r>
    </w:p>
    <w:p w14:paraId="4FA3D3E1" w14:textId="77777777" w:rsidR="00754CCC" w:rsidRPr="007925F0" w:rsidRDefault="00754CCC" w:rsidP="00754CCC">
      <w:pPr>
        <w:pStyle w:val="Standard"/>
        <w:jc w:val="center"/>
        <w:rPr>
          <w:rFonts w:asciiTheme="minorHAnsi" w:hAnsiTheme="minorHAnsi" w:cstheme="minorHAnsi"/>
          <w:color w:val="auto"/>
          <w:sz w:val="20"/>
          <w:szCs w:val="20"/>
        </w:rPr>
      </w:pPr>
      <w:r w:rsidRPr="007925F0">
        <w:rPr>
          <w:rFonts w:asciiTheme="minorHAnsi" w:hAnsiTheme="minorHAnsi" w:cstheme="minorHAnsi"/>
          <w:color w:val="auto"/>
          <w:sz w:val="20"/>
          <w:szCs w:val="20"/>
        </w:rPr>
        <w:t>(</w:t>
      </w:r>
      <w:proofErr w:type="spellStart"/>
      <w:r w:rsidRPr="007925F0">
        <w:rPr>
          <w:rFonts w:asciiTheme="minorHAnsi" w:hAnsiTheme="minorHAnsi" w:cstheme="minorHAnsi"/>
          <w:color w:val="auto"/>
          <w:sz w:val="20"/>
          <w:szCs w:val="20"/>
        </w:rPr>
        <w:t>esta</w:t>
      </w:r>
      <w:proofErr w:type="spellEnd"/>
      <w:r w:rsidRPr="007925F0">
        <w:rPr>
          <w:rFonts w:asciiTheme="minorHAnsi" w:hAnsiTheme="minorHAnsi" w:cstheme="minorHAnsi"/>
          <w:color w:val="auto"/>
          <w:sz w:val="20"/>
          <w:szCs w:val="20"/>
        </w:rPr>
        <w:t xml:space="preserve"> via deve ser preenchida e encaminhada com os demais anexos)</w:t>
      </w:r>
    </w:p>
    <w:p w14:paraId="5B042BFD" w14:textId="77777777" w:rsidR="00754CCC" w:rsidRPr="007925F0" w:rsidRDefault="00754CCC" w:rsidP="00754CCC">
      <w:pPr>
        <w:pStyle w:val="Standard"/>
        <w:jc w:val="center"/>
        <w:rPr>
          <w:rFonts w:asciiTheme="minorHAnsi" w:hAnsiTheme="minorHAnsi" w:cstheme="minorHAnsi"/>
          <w:color w:val="auto"/>
          <w:sz w:val="20"/>
          <w:szCs w:val="20"/>
        </w:rPr>
      </w:pPr>
    </w:p>
    <w:p w14:paraId="4A186D2A" w14:textId="77777777" w:rsidR="00754CCC" w:rsidRPr="007925F0" w:rsidRDefault="00754CCC" w:rsidP="00754CCC">
      <w:pPr>
        <w:pStyle w:val="Standard"/>
        <w:jc w:val="center"/>
        <w:rPr>
          <w:rFonts w:asciiTheme="minorHAnsi" w:hAnsiTheme="minorHAnsi" w:cstheme="minorHAnsi"/>
          <w:color w:val="auto"/>
          <w:sz w:val="20"/>
          <w:szCs w:val="20"/>
        </w:rPr>
      </w:pPr>
      <w:r w:rsidRPr="007925F0">
        <w:rPr>
          <w:rFonts w:asciiTheme="minorHAnsi" w:hAnsiTheme="minorHAnsi" w:cstheme="minorHAnsi"/>
          <w:b/>
          <w:bCs/>
          <w:color w:val="auto"/>
          <w:sz w:val="20"/>
          <w:szCs w:val="20"/>
        </w:rPr>
        <w:t>ENTREGA / RECEBIMENTO DE DOCUMENTOS PARA ADMISSÃO CONFORME</w:t>
      </w:r>
    </w:p>
    <w:p w14:paraId="2620BF73" w14:textId="77777777" w:rsidR="00754CCC" w:rsidRPr="007925F0" w:rsidRDefault="00754CCC" w:rsidP="00754CCC">
      <w:pPr>
        <w:pStyle w:val="Standard"/>
        <w:jc w:val="center"/>
        <w:rPr>
          <w:rFonts w:asciiTheme="minorHAnsi" w:hAnsiTheme="minorHAnsi" w:cstheme="minorHAnsi"/>
          <w:color w:val="auto"/>
          <w:sz w:val="20"/>
          <w:szCs w:val="20"/>
        </w:rPr>
      </w:pPr>
      <w:r w:rsidRPr="007925F0">
        <w:rPr>
          <w:rFonts w:asciiTheme="minorHAnsi" w:hAnsiTheme="minorHAnsi" w:cstheme="minorHAnsi"/>
          <w:b/>
          <w:bCs/>
          <w:color w:val="auto"/>
          <w:sz w:val="20"/>
          <w:szCs w:val="20"/>
        </w:rPr>
        <w:t>RESOLUÇÃO n° 008/2012 – TCE/RN (cópias e originais)</w:t>
      </w:r>
    </w:p>
    <w:p w14:paraId="515D546D" w14:textId="77777777" w:rsidR="00754CCC" w:rsidRPr="007925F0" w:rsidRDefault="00754CCC" w:rsidP="00754CCC">
      <w:pPr>
        <w:pStyle w:val="Standard"/>
        <w:jc w:val="center"/>
        <w:rPr>
          <w:rFonts w:asciiTheme="minorHAnsi" w:hAnsiTheme="minorHAnsi" w:cstheme="minorHAnsi"/>
          <w:b/>
          <w:bCs/>
          <w:color w:val="auto"/>
          <w:sz w:val="20"/>
          <w:szCs w:val="20"/>
        </w:rPr>
      </w:pPr>
    </w:p>
    <w:tbl>
      <w:tblPr>
        <w:tblW w:w="9712" w:type="dxa"/>
        <w:tblInd w:w="-70"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CellMar>
          <w:left w:w="-2" w:type="dxa"/>
          <w:right w:w="0" w:type="dxa"/>
        </w:tblCellMar>
        <w:tblLook w:val="04A0" w:firstRow="1" w:lastRow="0" w:firstColumn="1" w:lastColumn="0" w:noHBand="0" w:noVBand="1"/>
      </w:tblPr>
      <w:tblGrid>
        <w:gridCol w:w="1349"/>
        <w:gridCol w:w="3728"/>
        <w:gridCol w:w="525"/>
        <w:gridCol w:w="3402"/>
        <w:gridCol w:w="708"/>
      </w:tblGrid>
      <w:tr w:rsidR="007925F0" w:rsidRPr="007925F0" w14:paraId="3F4D1DBD" w14:textId="77777777" w:rsidTr="007E3D18">
        <w:tc>
          <w:tcPr>
            <w:tcW w:w="9712" w:type="dxa"/>
            <w:gridSpan w:val="5"/>
            <w:tcBorders>
              <w:top w:val="single" w:sz="2" w:space="0" w:color="000080"/>
              <w:left w:val="single" w:sz="2" w:space="0" w:color="000080"/>
              <w:bottom w:val="single" w:sz="2" w:space="0" w:color="000080"/>
              <w:right w:val="single" w:sz="2" w:space="0" w:color="000080"/>
            </w:tcBorders>
            <w:tcMar>
              <w:left w:w="-2" w:type="dxa"/>
            </w:tcMar>
          </w:tcPr>
          <w:p w14:paraId="047CB58A" w14:textId="093B8E1E" w:rsidR="00754CCC" w:rsidRPr="007925F0" w:rsidRDefault="00754CCC" w:rsidP="007E3D18">
            <w:pPr>
              <w:pStyle w:val="Standard"/>
              <w:shd w:val="clear" w:color="auto" w:fill="CCCCCC"/>
              <w:rPr>
                <w:rFonts w:asciiTheme="minorHAnsi" w:hAnsiTheme="minorHAnsi" w:cstheme="minorHAnsi"/>
                <w:color w:val="auto"/>
                <w:sz w:val="20"/>
                <w:szCs w:val="20"/>
              </w:rPr>
            </w:pPr>
            <w:r w:rsidRPr="007925F0">
              <w:rPr>
                <w:rFonts w:asciiTheme="minorHAnsi" w:hAnsiTheme="minorHAnsi" w:cstheme="minorHAnsi"/>
                <w:b/>
                <w:bCs/>
                <w:color w:val="auto"/>
                <w:sz w:val="20"/>
                <w:szCs w:val="20"/>
              </w:rPr>
              <w:t>DADOS PESSOAIS DO CANDIDATO CONVOCADO</w:t>
            </w:r>
          </w:p>
        </w:tc>
      </w:tr>
      <w:tr w:rsidR="007925F0" w:rsidRPr="007925F0" w14:paraId="55EC6B77" w14:textId="77777777" w:rsidTr="007E3D18">
        <w:tc>
          <w:tcPr>
            <w:tcW w:w="1349" w:type="dxa"/>
            <w:tcBorders>
              <w:top w:val="single" w:sz="2" w:space="0" w:color="000001"/>
              <w:left w:val="single" w:sz="2" w:space="0" w:color="000001"/>
              <w:bottom w:val="single" w:sz="2" w:space="0" w:color="000001"/>
              <w:right w:val="single" w:sz="2" w:space="0" w:color="000080"/>
            </w:tcBorders>
            <w:tcMar>
              <w:left w:w="-2" w:type="dxa"/>
            </w:tcMar>
          </w:tcPr>
          <w:p w14:paraId="0C7AB4C1" w14:textId="77777777" w:rsidR="00754CCC" w:rsidRPr="007925F0" w:rsidRDefault="00754CCC" w:rsidP="007E3D18">
            <w:pPr>
              <w:pStyle w:val="Standard"/>
              <w:rPr>
                <w:rFonts w:asciiTheme="minorHAnsi" w:hAnsiTheme="minorHAnsi" w:cstheme="minorHAnsi"/>
                <w:color w:val="auto"/>
                <w:sz w:val="20"/>
                <w:szCs w:val="20"/>
              </w:rPr>
            </w:pPr>
            <w:r w:rsidRPr="007925F0">
              <w:rPr>
                <w:rFonts w:asciiTheme="minorHAnsi" w:hAnsiTheme="minorHAnsi" w:cstheme="minorHAnsi"/>
                <w:color w:val="auto"/>
                <w:sz w:val="20"/>
                <w:szCs w:val="20"/>
              </w:rPr>
              <w:t>Nome</w:t>
            </w:r>
          </w:p>
        </w:tc>
        <w:tc>
          <w:tcPr>
            <w:tcW w:w="8363" w:type="dxa"/>
            <w:gridSpan w:val="4"/>
            <w:tcBorders>
              <w:top w:val="single" w:sz="2" w:space="0" w:color="000001"/>
              <w:left w:val="single" w:sz="2" w:space="0" w:color="000001"/>
              <w:bottom w:val="single" w:sz="2" w:space="0" w:color="000001"/>
              <w:right w:val="single" w:sz="2" w:space="0" w:color="000001"/>
            </w:tcBorders>
            <w:tcMar>
              <w:left w:w="-2" w:type="dxa"/>
            </w:tcMar>
          </w:tcPr>
          <w:p w14:paraId="5A750277" w14:textId="77777777" w:rsidR="00754CCC" w:rsidRPr="007925F0" w:rsidRDefault="00754CCC" w:rsidP="007E3D18">
            <w:pPr>
              <w:pStyle w:val="Contedodatabela"/>
              <w:rPr>
                <w:rFonts w:asciiTheme="minorHAnsi" w:hAnsiTheme="minorHAnsi" w:cstheme="minorHAnsi"/>
                <w:sz w:val="20"/>
                <w:szCs w:val="20"/>
              </w:rPr>
            </w:pPr>
          </w:p>
        </w:tc>
      </w:tr>
      <w:tr w:rsidR="007925F0" w:rsidRPr="007925F0" w14:paraId="0F66CFAE" w14:textId="77777777" w:rsidTr="007E3D18">
        <w:tc>
          <w:tcPr>
            <w:tcW w:w="1349" w:type="dxa"/>
            <w:tcBorders>
              <w:top w:val="single" w:sz="2" w:space="0" w:color="000001"/>
              <w:left w:val="single" w:sz="2" w:space="0" w:color="000001"/>
              <w:bottom w:val="single" w:sz="2" w:space="0" w:color="000001"/>
              <w:right w:val="single" w:sz="2" w:space="0" w:color="000080"/>
            </w:tcBorders>
            <w:tcMar>
              <w:left w:w="-2" w:type="dxa"/>
            </w:tcMar>
          </w:tcPr>
          <w:p w14:paraId="69E3A512" w14:textId="77777777" w:rsidR="00754CCC" w:rsidRPr="007925F0" w:rsidRDefault="00754CCC" w:rsidP="007E3D18">
            <w:pPr>
              <w:pStyle w:val="Standard"/>
              <w:rPr>
                <w:rFonts w:asciiTheme="minorHAnsi" w:hAnsiTheme="minorHAnsi" w:cstheme="minorHAnsi"/>
                <w:color w:val="auto"/>
                <w:sz w:val="20"/>
                <w:szCs w:val="20"/>
              </w:rPr>
            </w:pPr>
            <w:r w:rsidRPr="007925F0">
              <w:rPr>
                <w:rFonts w:asciiTheme="minorHAnsi" w:hAnsiTheme="minorHAnsi" w:cstheme="minorHAnsi"/>
                <w:color w:val="auto"/>
                <w:sz w:val="20"/>
                <w:szCs w:val="20"/>
              </w:rPr>
              <w:t>Função</w:t>
            </w:r>
          </w:p>
        </w:tc>
        <w:tc>
          <w:tcPr>
            <w:tcW w:w="3728" w:type="dxa"/>
            <w:tcBorders>
              <w:top w:val="single" w:sz="2" w:space="0" w:color="000001"/>
              <w:left w:val="single" w:sz="2" w:space="0" w:color="000001"/>
              <w:bottom w:val="single" w:sz="2" w:space="0" w:color="000001"/>
              <w:right w:val="single" w:sz="2" w:space="0" w:color="000080"/>
            </w:tcBorders>
            <w:tcMar>
              <w:left w:w="-2" w:type="dxa"/>
            </w:tcMar>
          </w:tcPr>
          <w:p w14:paraId="5D409282" w14:textId="77777777" w:rsidR="00754CCC" w:rsidRPr="007925F0" w:rsidRDefault="00754CCC" w:rsidP="007E3D18">
            <w:pPr>
              <w:pStyle w:val="Contedodatabela"/>
              <w:rPr>
                <w:rFonts w:asciiTheme="minorHAnsi" w:hAnsiTheme="minorHAnsi" w:cstheme="minorHAnsi"/>
                <w:sz w:val="20"/>
                <w:szCs w:val="20"/>
              </w:rPr>
            </w:pPr>
            <w:r w:rsidRPr="007925F0">
              <w:rPr>
                <w:rFonts w:asciiTheme="minorHAnsi" w:hAnsiTheme="minorHAnsi" w:cstheme="minorHAnsi"/>
                <w:sz w:val="20"/>
                <w:szCs w:val="20"/>
              </w:rPr>
              <w:t>Professor Temporário</w:t>
            </w:r>
          </w:p>
        </w:tc>
        <w:tc>
          <w:tcPr>
            <w:tcW w:w="525" w:type="dxa"/>
            <w:tcBorders>
              <w:top w:val="single" w:sz="2" w:space="0" w:color="000001"/>
              <w:left w:val="single" w:sz="2" w:space="0" w:color="000001"/>
              <w:bottom w:val="single" w:sz="2" w:space="0" w:color="000001"/>
              <w:right w:val="single" w:sz="2" w:space="0" w:color="000080"/>
            </w:tcBorders>
            <w:tcMar>
              <w:left w:w="-2" w:type="dxa"/>
            </w:tcMar>
          </w:tcPr>
          <w:p w14:paraId="11415F72" w14:textId="77777777" w:rsidR="00754CCC" w:rsidRPr="007925F0" w:rsidRDefault="00754CCC" w:rsidP="007E3D18">
            <w:pPr>
              <w:pStyle w:val="Standard"/>
              <w:rPr>
                <w:rFonts w:asciiTheme="minorHAnsi" w:hAnsiTheme="minorHAnsi" w:cstheme="minorHAnsi"/>
                <w:color w:val="auto"/>
                <w:sz w:val="20"/>
                <w:szCs w:val="20"/>
              </w:rPr>
            </w:pPr>
            <w:r w:rsidRPr="007925F0">
              <w:rPr>
                <w:rFonts w:asciiTheme="minorHAnsi" w:hAnsiTheme="minorHAnsi" w:cstheme="minorHAnsi"/>
                <w:color w:val="auto"/>
                <w:sz w:val="20"/>
                <w:szCs w:val="20"/>
              </w:rPr>
              <w:t>C. H.</w:t>
            </w:r>
          </w:p>
        </w:tc>
        <w:tc>
          <w:tcPr>
            <w:tcW w:w="4110" w:type="dxa"/>
            <w:gridSpan w:val="2"/>
            <w:tcBorders>
              <w:top w:val="single" w:sz="2" w:space="0" w:color="000001"/>
              <w:left w:val="single" w:sz="2" w:space="0" w:color="000001"/>
              <w:bottom w:val="single" w:sz="2" w:space="0" w:color="000001"/>
              <w:right w:val="single" w:sz="2" w:space="0" w:color="000001"/>
            </w:tcBorders>
            <w:tcMar>
              <w:left w:w="-2" w:type="dxa"/>
            </w:tcMar>
          </w:tcPr>
          <w:p w14:paraId="13F74034" w14:textId="77777777" w:rsidR="00754CCC" w:rsidRPr="007925F0" w:rsidRDefault="00754CCC" w:rsidP="007E3D18">
            <w:pPr>
              <w:pStyle w:val="Contedodatabela"/>
              <w:rPr>
                <w:rFonts w:asciiTheme="minorHAnsi" w:hAnsiTheme="minorHAnsi" w:cstheme="minorHAnsi"/>
                <w:sz w:val="20"/>
                <w:szCs w:val="20"/>
              </w:rPr>
            </w:pPr>
            <w:r w:rsidRPr="007925F0">
              <w:rPr>
                <w:rFonts w:asciiTheme="minorHAnsi" w:hAnsiTheme="minorHAnsi" w:cstheme="minorHAnsi"/>
                <w:sz w:val="20"/>
                <w:szCs w:val="20"/>
              </w:rPr>
              <w:t xml:space="preserve"> 20h </w:t>
            </w:r>
            <w:proofErr w:type="gramStart"/>
            <w:r w:rsidRPr="007925F0">
              <w:rPr>
                <w:rFonts w:asciiTheme="minorHAnsi" w:hAnsiTheme="minorHAnsi" w:cstheme="minorHAnsi"/>
                <w:sz w:val="20"/>
                <w:szCs w:val="20"/>
              </w:rPr>
              <w:t xml:space="preserve">(  </w:t>
            </w:r>
            <w:proofErr w:type="gramEnd"/>
            <w:r w:rsidRPr="007925F0">
              <w:rPr>
                <w:rFonts w:asciiTheme="minorHAnsi" w:hAnsiTheme="minorHAnsi" w:cstheme="minorHAnsi"/>
                <w:sz w:val="20"/>
                <w:szCs w:val="20"/>
              </w:rPr>
              <w:t xml:space="preserve"> ) ou 40h </w:t>
            </w:r>
            <w:proofErr w:type="gramStart"/>
            <w:r w:rsidRPr="007925F0">
              <w:rPr>
                <w:rFonts w:asciiTheme="minorHAnsi" w:hAnsiTheme="minorHAnsi" w:cstheme="minorHAnsi"/>
                <w:sz w:val="20"/>
                <w:szCs w:val="20"/>
              </w:rPr>
              <w:t xml:space="preserve">(  </w:t>
            </w:r>
            <w:proofErr w:type="gramEnd"/>
            <w:r w:rsidRPr="007925F0">
              <w:rPr>
                <w:rFonts w:asciiTheme="minorHAnsi" w:hAnsiTheme="minorHAnsi" w:cstheme="minorHAnsi"/>
                <w:sz w:val="20"/>
                <w:szCs w:val="20"/>
              </w:rPr>
              <w:t xml:space="preserve"> )</w:t>
            </w:r>
          </w:p>
        </w:tc>
      </w:tr>
      <w:tr w:rsidR="007925F0" w:rsidRPr="007925F0" w14:paraId="313EC247" w14:textId="77777777" w:rsidTr="007E3D18">
        <w:trPr>
          <w:trHeight w:val="23"/>
        </w:trPr>
        <w:tc>
          <w:tcPr>
            <w:tcW w:w="1349" w:type="dxa"/>
            <w:tcBorders>
              <w:top w:val="single" w:sz="2" w:space="0" w:color="000001"/>
              <w:left w:val="single" w:sz="2" w:space="0" w:color="000001"/>
              <w:bottom w:val="single" w:sz="2" w:space="0" w:color="000001"/>
              <w:right w:val="single" w:sz="2" w:space="0" w:color="000080"/>
            </w:tcBorders>
            <w:tcMar>
              <w:left w:w="-2" w:type="dxa"/>
            </w:tcMar>
          </w:tcPr>
          <w:p w14:paraId="7639EFF1" w14:textId="77777777" w:rsidR="00754CCC" w:rsidRPr="007925F0" w:rsidRDefault="00754CCC" w:rsidP="007E3D18">
            <w:pPr>
              <w:pStyle w:val="Standard"/>
              <w:rPr>
                <w:rFonts w:asciiTheme="minorHAnsi" w:hAnsiTheme="minorHAnsi" w:cstheme="minorHAnsi"/>
                <w:color w:val="auto"/>
                <w:sz w:val="20"/>
                <w:szCs w:val="20"/>
              </w:rPr>
            </w:pPr>
            <w:r w:rsidRPr="007925F0">
              <w:rPr>
                <w:rFonts w:asciiTheme="minorHAnsi" w:hAnsiTheme="minorHAnsi" w:cstheme="minorHAnsi"/>
                <w:color w:val="auto"/>
                <w:sz w:val="20"/>
                <w:szCs w:val="20"/>
              </w:rPr>
              <w:t>Departamento</w:t>
            </w:r>
          </w:p>
        </w:tc>
        <w:tc>
          <w:tcPr>
            <w:tcW w:w="8363" w:type="dxa"/>
            <w:gridSpan w:val="4"/>
            <w:tcBorders>
              <w:top w:val="single" w:sz="2" w:space="0" w:color="000001"/>
              <w:left w:val="single" w:sz="2" w:space="0" w:color="000001"/>
              <w:bottom w:val="single" w:sz="2" w:space="0" w:color="000001"/>
              <w:right w:val="single" w:sz="2" w:space="0" w:color="000001"/>
            </w:tcBorders>
            <w:tcMar>
              <w:left w:w="-2" w:type="dxa"/>
            </w:tcMar>
          </w:tcPr>
          <w:p w14:paraId="27B6F76C" w14:textId="77777777" w:rsidR="00754CCC" w:rsidRPr="007925F0" w:rsidRDefault="00754CCC" w:rsidP="007E3D18">
            <w:pPr>
              <w:pStyle w:val="Standard"/>
              <w:rPr>
                <w:rFonts w:asciiTheme="minorHAnsi" w:hAnsiTheme="minorHAnsi" w:cstheme="minorHAnsi"/>
                <w:color w:val="auto"/>
                <w:sz w:val="20"/>
                <w:szCs w:val="20"/>
              </w:rPr>
            </w:pPr>
          </w:p>
        </w:tc>
      </w:tr>
      <w:tr w:rsidR="007925F0" w:rsidRPr="007925F0" w14:paraId="0617631C" w14:textId="77777777" w:rsidTr="007E3D18">
        <w:tc>
          <w:tcPr>
            <w:tcW w:w="1349" w:type="dxa"/>
            <w:tcBorders>
              <w:top w:val="single" w:sz="2" w:space="0" w:color="000001"/>
              <w:left w:val="single" w:sz="2" w:space="0" w:color="000001"/>
              <w:bottom w:val="single" w:sz="2" w:space="0" w:color="000001"/>
              <w:right w:val="single" w:sz="2" w:space="0" w:color="000080"/>
            </w:tcBorders>
            <w:tcMar>
              <w:left w:w="-2" w:type="dxa"/>
            </w:tcMar>
          </w:tcPr>
          <w:p w14:paraId="4FAFE1AD" w14:textId="77777777" w:rsidR="00754CCC" w:rsidRPr="007925F0" w:rsidRDefault="00754CCC" w:rsidP="007E3D18">
            <w:pPr>
              <w:pStyle w:val="Standard"/>
              <w:rPr>
                <w:rFonts w:asciiTheme="minorHAnsi" w:hAnsiTheme="minorHAnsi" w:cstheme="minorHAnsi"/>
                <w:color w:val="auto"/>
                <w:sz w:val="20"/>
                <w:szCs w:val="20"/>
              </w:rPr>
            </w:pPr>
            <w:r w:rsidRPr="007925F0">
              <w:rPr>
                <w:rFonts w:asciiTheme="minorHAnsi" w:hAnsiTheme="minorHAnsi" w:cstheme="minorHAnsi"/>
                <w:color w:val="auto"/>
                <w:sz w:val="20"/>
                <w:szCs w:val="20"/>
              </w:rPr>
              <w:t>Área (edital)</w:t>
            </w:r>
          </w:p>
        </w:tc>
        <w:tc>
          <w:tcPr>
            <w:tcW w:w="8363" w:type="dxa"/>
            <w:gridSpan w:val="4"/>
            <w:tcBorders>
              <w:top w:val="single" w:sz="2" w:space="0" w:color="000001"/>
              <w:left w:val="single" w:sz="2" w:space="0" w:color="000001"/>
              <w:bottom w:val="single" w:sz="2" w:space="0" w:color="000001"/>
              <w:right w:val="single" w:sz="2" w:space="0" w:color="000001"/>
            </w:tcBorders>
            <w:tcMar>
              <w:left w:w="-2" w:type="dxa"/>
            </w:tcMar>
          </w:tcPr>
          <w:p w14:paraId="2971996B" w14:textId="77777777" w:rsidR="00754CCC" w:rsidRPr="007925F0" w:rsidRDefault="00754CCC" w:rsidP="007E3D18">
            <w:pPr>
              <w:pStyle w:val="Standard"/>
              <w:rPr>
                <w:rFonts w:asciiTheme="minorHAnsi" w:hAnsiTheme="minorHAnsi" w:cstheme="minorHAnsi"/>
                <w:color w:val="auto"/>
                <w:sz w:val="20"/>
                <w:szCs w:val="20"/>
              </w:rPr>
            </w:pPr>
          </w:p>
        </w:tc>
      </w:tr>
      <w:tr w:rsidR="007925F0" w:rsidRPr="007925F0" w14:paraId="72309A64" w14:textId="77777777" w:rsidTr="007E3D18">
        <w:tc>
          <w:tcPr>
            <w:tcW w:w="1349" w:type="dxa"/>
            <w:tcBorders>
              <w:top w:val="single" w:sz="2" w:space="0" w:color="000001"/>
              <w:left w:val="single" w:sz="2" w:space="0" w:color="000001"/>
              <w:bottom w:val="single" w:sz="2" w:space="0" w:color="000001"/>
              <w:right w:val="single" w:sz="2" w:space="0" w:color="000080"/>
            </w:tcBorders>
            <w:tcMar>
              <w:left w:w="-2" w:type="dxa"/>
            </w:tcMar>
          </w:tcPr>
          <w:p w14:paraId="4A41D65A" w14:textId="77777777" w:rsidR="00754CCC" w:rsidRPr="007925F0" w:rsidRDefault="00754CCC" w:rsidP="007E3D18">
            <w:pPr>
              <w:pStyle w:val="Standard"/>
              <w:rPr>
                <w:rFonts w:asciiTheme="minorHAnsi" w:hAnsiTheme="minorHAnsi" w:cstheme="minorHAnsi"/>
                <w:color w:val="auto"/>
                <w:sz w:val="20"/>
                <w:szCs w:val="20"/>
              </w:rPr>
            </w:pPr>
            <w:r w:rsidRPr="007925F0">
              <w:rPr>
                <w:rFonts w:asciiTheme="minorHAnsi" w:hAnsiTheme="minorHAnsi" w:cstheme="minorHAnsi"/>
                <w:color w:val="auto"/>
                <w:sz w:val="20"/>
                <w:szCs w:val="20"/>
              </w:rPr>
              <w:t>Campus</w:t>
            </w:r>
          </w:p>
        </w:tc>
        <w:tc>
          <w:tcPr>
            <w:tcW w:w="8363" w:type="dxa"/>
            <w:gridSpan w:val="4"/>
            <w:tcBorders>
              <w:top w:val="single" w:sz="2" w:space="0" w:color="000001"/>
              <w:left w:val="single" w:sz="2" w:space="0" w:color="000001"/>
              <w:bottom w:val="single" w:sz="2" w:space="0" w:color="000001"/>
              <w:right w:val="single" w:sz="2" w:space="0" w:color="000001"/>
            </w:tcBorders>
            <w:tcMar>
              <w:left w:w="-2" w:type="dxa"/>
            </w:tcMar>
          </w:tcPr>
          <w:p w14:paraId="5AC928D7" w14:textId="77777777" w:rsidR="00754CCC" w:rsidRPr="007925F0" w:rsidRDefault="00754CCC" w:rsidP="007E3D18">
            <w:pPr>
              <w:pStyle w:val="Standard"/>
              <w:rPr>
                <w:rFonts w:asciiTheme="minorHAnsi" w:hAnsiTheme="minorHAnsi" w:cstheme="minorHAnsi"/>
                <w:color w:val="auto"/>
                <w:sz w:val="20"/>
                <w:szCs w:val="20"/>
              </w:rPr>
            </w:pPr>
            <w:r w:rsidRPr="007925F0">
              <w:rPr>
                <w:rFonts w:asciiTheme="minorHAnsi" w:hAnsiTheme="minorHAnsi" w:cstheme="minorHAnsi"/>
                <w:color w:val="auto"/>
                <w:sz w:val="20"/>
                <w:szCs w:val="20"/>
              </w:rPr>
              <w:t xml:space="preserve"> Assú </w:t>
            </w:r>
            <w:proofErr w:type="gramStart"/>
            <w:r w:rsidRPr="007925F0">
              <w:rPr>
                <w:rFonts w:asciiTheme="minorHAnsi" w:hAnsiTheme="minorHAnsi" w:cstheme="minorHAnsi"/>
                <w:color w:val="auto"/>
                <w:sz w:val="20"/>
                <w:szCs w:val="20"/>
              </w:rPr>
              <w:t xml:space="preserve">(  </w:t>
            </w:r>
            <w:proofErr w:type="gramEnd"/>
            <w:r w:rsidRPr="007925F0">
              <w:rPr>
                <w:rFonts w:asciiTheme="minorHAnsi" w:hAnsiTheme="minorHAnsi" w:cstheme="minorHAnsi"/>
                <w:color w:val="auto"/>
                <w:sz w:val="20"/>
                <w:szCs w:val="20"/>
              </w:rPr>
              <w:t xml:space="preserve"> ), Caicó </w:t>
            </w:r>
            <w:proofErr w:type="gramStart"/>
            <w:r w:rsidRPr="007925F0">
              <w:rPr>
                <w:rFonts w:asciiTheme="minorHAnsi" w:hAnsiTheme="minorHAnsi" w:cstheme="minorHAnsi"/>
                <w:color w:val="auto"/>
                <w:sz w:val="20"/>
                <w:szCs w:val="20"/>
              </w:rPr>
              <w:t xml:space="preserve">(  </w:t>
            </w:r>
            <w:proofErr w:type="gramEnd"/>
            <w:r w:rsidRPr="007925F0">
              <w:rPr>
                <w:rFonts w:asciiTheme="minorHAnsi" w:hAnsiTheme="minorHAnsi" w:cstheme="minorHAnsi"/>
                <w:color w:val="auto"/>
                <w:sz w:val="20"/>
                <w:szCs w:val="20"/>
              </w:rPr>
              <w:t xml:space="preserve"> ), Mossoró </w:t>
            </w:r>
            <w:proofErr w:type="gramStart"/>
            <w:r w:rsidRPr="007925F0">
              <w:rPr>
                <w:rFonts w:asciiTheme="minorHAnsi" w:hAnsiTheme="minorHAnsi" w:cstheme="minorHAnsi"/>
                <w:color w:val="auto"/>
                <w:sz w:val="20"/>
                <w:szCs w:val="20"/>
              </w:rPr>
              <w:t xml:space="preserve">(  </w:t>
            </w:r>
            <w:proofErr w:type="gramEnd"/>
            <w:r w:rsidRPr="007925F0">
              <w:rPr>
                <w:rFonts w:asciiTheme="minorHAnsi" w:hAnsiTheme="minorHAnsi" w:cstheme="minorHAnsi"/>
                <w:color w:val="auto"/>
                <w:sz w:val="20"/>
                <w:szCs w:val="20"/>
              </w:rPr>
              <w:t xml:space="preserve"> ), Natal </w:t>
            </w:r>
            <w:proofErr w:type="gramStart"/>
            <w:r w:rsidRPr="007925F0">
              <w:rPr>
                <w:rFonts w:asciiTheme="minorHAnsi" w:hAnsiTheme="minorHAnsi" w:cstheme="minorHAnsi"/>
                <w:color w:val="auto"/>
                <w:sz w:val="20"/>
                <w:szCs w:val="20"/>
              </w:rPr>
              <w:t xml:space="preserve">(  </w:t>
            </w:r>
            <w:proofErr w:type="gramEnd"/>
            <w:r w:rsidRPr="007925F0">
              <w:rPr>
                <w:rFonts w:asciiTheme="minorHAnsi" w:hAnsiTheme="minorHAnsi" w:cstheme="minorHAnsi"/>
                <w:color w:val="auto"/>
                <w:sz w:val="20"/>
                <w:szCs w:val="20"/>
              </w:rPr>
              <w:t xml:space="preserve"> ), Patu </w:t>
            </w:r>
            <w:proofErr w:type="gramStart"/>
            <w:r w:rsidRPr="007925F0">
              <w:rPr>
                <w:rFonts w:asciiTheme="minorHAnsi" w:hAnsiTheme="minorHAnsi" w:cstheme="minorHAnsi"/>
                <w:color w:val="auto"/>
                <w:sz w:val="20"/>
                <w:szCs w:val="20"/>
              </w:rPr>
              <w:t xml:space="preserve">(  </w:t>
            </w:r>
            <w:proofErr w:type="gramEnd"/>
            <w:r w:rsidRPr="007925F0">
              <w:rPr>
                <w:rFonts w:asciiTheme="minorHAnsi" w:hAnsiTheme="minorHAnsi" w:cstheme="minorHAnsi"/>
                <w:color w:val="auto"/>
                <w:sz w:val="20"/>
                <w:szCs w:val="20"/>
              </w:rPr>
              <w:t xml:space="preserve"> ) ou Pau dos Ferros </w:t>
            </w:r>
            <w:proofErr w:type="gramStart"/>
            <w:r w:rsidRPr="007925F0">
              <w:rPr>
                <w:rFonts w:asciiTheme="minorHAnsi" w:hAnsiTheme="minorHAnsi" w:cstheme="minorHAnsi"/>
                <w:color w:val="auto"/>
                <w:sz w:val="20"/>
                <w:szCs w:val="20"/>
              </w:rPr>
              <w:t xml:space="preserve">(  </w:t>
            </w:r>
            <w:proofErr w:type="gramEnd"/>
            <w:r w:rsidRPr="007925F0">
              <w:rPr>
                <w:rFonts w:asciiTheme="minorHAnsi" w:hAnsiTheme="minorHAnsi" w:cstheme="minorHAnsi"/>
                <w:color w:val="auto"/>
                <w:sz w:val="20"/>
                <w:szCs w:val="20"/>
              </w:rPr>
              <w:t xml:space="preserve"> )</w:t>
            </w:r>
          </w:p>
        </w:tc>
      </w:tr>
      <w:tr w:rsidR="007925F0" w:rsidRPr="007925F0" w14:paraId="57A52E8B" w14:textId="77777777" w:rsidTr="007E3D18">
        <w:tc>
          <w:tcPr>
            <w:tcW w:w="9004" w:type="dxa"/>
            <w:gridSpan w:val="4"/>
            <w:tcBorders>
              <w:top w:val="single" w:sz="2" w:space="0" w:color="000001"/>
              <w:left w:val="single" w:sz="2" w:space="0" w:color="000001"/>
              <w:bottom w:val="single" w:sz="2" w:space="0" w:color="000001"/>
              <w:right w:val="single" w:sz="2" w:space="0" w:color="000080"/>
            </w:tcBorders>
            <w:tcMar>
              <w:left w:w="-2" w:type="dxa"/>
            </w:tcMar>
          </w:tcPr>
          <w:p w14:paraId="4D9FE9CF" w14:textId="77777777" w:rsidR="00754CCC" w:rsidRPr="007925F0" w:rsidRDefault="00754CCC" w:rsidP="007E3D18">
            <w:pPr>
              <w:pStyle w:val="Contedodatabela"/>
              <w:rPr>
                <w:rFonts w:asciiTheme="minorHAnsi" w:hAnsiTheme="minorHAnsi" w:cstheme="minorHAnsi"/>
                <w:sz w:val="20"/>
                <w:szCs w:val="20"/>
              </w:rPr>
            </w:pPr>
            <w:r w:rsidRPr="007925F0">
              <w:rPr>
                <w:rFonts w:asciiTheme="minorHAnsi" w:hAnsiTheme="minorHAnsi" w:cstheme="minorHAnsi"/>
                <w:b/>
                <w:bCs/>
                <w:sz w:val="20"/>
                <w:szCs w:val="20"/>
              </w:rPr>
              <w:t>DOCUMENTAÇÃO</w:t>
            </w:r>
          </w:p>
        </w:tc>
        <w:tc>
          <w:tcPr>
            <w:tcW w:w="708" w:type="dxa"/>
            <w:tcBorders>
              <w:top w:val="single" w:sz="2" w:space="0" w:color="000001"/>
              <w:left w:val="single" w:sz="2" w:space="0" w:color="000001"/>
              <w:bottom w:val="single" w:sz="2" w:space="0" w:color="000001"/>
              <w:right w:val="single" w:sz="2" w:space="0" w:color="000001"/>
            </w:tcBorders>
            <w:tcMar>
              <w:left w:w="-2" w:type="dxa"/>
            </w:tcMar>
          </w:tcPr>
          <w:p w14:paraId="0AD9913B" w14:textId="77777777" w:rsidR="00754CCC" w:rsidRPr="007925F0" w:rsidRDefault="00754CCC" w:rsidP="007E3D18">
            <w:pPr>
              <w:pStyle w:val="Contedodatabela"/>
              <w:rPr>
                <w:rFonts w:asciiTheme="minorHAnsi" w:hAnsiTheme="minorHAnsi" w:cstheme="minorHAnsi"/>
                <w:sz w:val="20"/>
                <w:szCs w:val="20"/>
              </w:rPr>
            </w:pPr>
            <w:r w:rsidRPr="007925F0">
              <w:rPr>
                <w:rFonts w:asciiTheme="minorHAnsi" w:hAnsiTheme="minorHAnsi" w:cstheme="minorHAnsi"/>
                <w:b/>
                <w:bCs/>
                <w:sz w:val="20"/>
                <w:szCs w:val="20"/>
              </w:rPr>
              <w:t>X</w:t>
            </w:r>
          </w:p>
        </w:tc>
      </w:tr>
      <w:tr w:rsidR="007925F0" w:rsidRPr="007925F0" w14:paraId="04DD31CF" w14:textId="77777777" w:rsidTr="007E3D18">
        <w:tc>
          <w:tcPr>
            <w:tcW w:w="9004" w:type="dxa"/>
            <w:gridSpan w:val="4"/>
            <w:tcBorders>
              <w:top w:val="single" w:sz="2" w:space="0" w:color="000001"/>
              <w:left w:val="single" w:sz="2" w:space="0" w:color="000001"/>
              <w:bottom w:val="single" w:sz="2" w:space="0" w:color="000001"/>
              <w:right w:val="single" w:sz="2" w:space="0" w:color="000080"/>
            </w:tcBorders>
            <w:tcMar>
              <w:left w:w="-2" w:type="dxa"/>
            </w:tcMar>
          </w:tcPr>
          <w:p w14:paraId="76F7677B" w14:textId="77777777" w:rsidR="00754CCC" w:rsidRPr="007925F0" w:rsidRDefault="00754CCC" w:rsidP="007E3D18">
            <w:pPr>
              <w:pStyle w:val="Standard"/>
              <w:rPr>
                <w:rFonts w:asciiTheme="minorHAnsi" w:hAnsiTheme="minorHAnsi" w:cstheme="minorHAnsi"/>
                <w:color w:val="auto"/>
                <w:sz w:val="20"/>
                <w:szCs w:val="20"/>
              </w:rPr>
            </w:pPr>
            <w:r w:rsidRPr="007925F0">
              <w:rPr>
                <w:rFonts w:asciiTheme="minorHAnsi" w:hAnsiTheme="minorHAnsi" w:cstheme="minorHAnsi"/>
                <w:color w:val="auto"/>
                <w:sz w:val="20"/>
                <w:szCs w:val="20"/>
              </w:rPr>
              <w:t>01 Foto 3 X 4 Colorida Atual</w:t>
            </w:r>
          </w:p>
        </w:tc>
        <w:tc>
          <w:tcPr>
            <w:tcW w:w="708" w:type="dxa"/>
            <w:tcBorders>
              <w:top w:val="single" w:sz="2" w:space="0" w:color="000001"/>
              <w:left w:val="single" w:sz="2" w:space="0" w:color="000001"/>
              <w:bottom w:val="single" w:sz="2" w:space="0" w:color="000001"/>
              <w:right w:val="single" w:sz="2" w:space="0" w:color="000001"/>
            </w:tcBorders>
            <w:tcMar>
              <w:left w:w="-2" w:type="dxa"/>
            </w:tcMar>
          </w:tcPr>
          <w:p w14:paraId="0C49C37C" w14:textId="77777777" w:rsidR="00754CCC" w:rsidRPr="007925F0" w:rsidRDefault="00754CCC" w:rsidP="007E3D18">
            <w:pPr>
              <w:pStyle w:val="Contedodatabela"/>
              <w:rPr>
                <w:rFonts w:asciiTheme="minorHAnsi" w:hAnsiTheme="minorHAnsi" w:cstheme="minorHAnsi"/>
                <w:sz w:val="20"/>
                <w:szCs w:val="20"/>
              </w:rPr>
            </w:pPr>
          </w:p>
        </w:tc>
      </w:tr>
      <w:tr w:rsidR="007925F0" w:rsidRPr="007925F0" w14:paraId="174DFAB2" w14:textId="77777777" w:rsidTr="007E3D18">
        <w:tc>
          <w:tcPr>
            <w:tcW w:w="9004" w:type="dxa"/>
            <w:gridSpan w:val="4"/>
            <w:tcBorders>
              <w:top w:val="single" w:sz="2" w:space="0" w:color="000001"/>
              <w:left w:val="single" w:sz="2" w:space="0" w:color="000001"/>
              <w:bottom w:val="single" w:sz="2" w:space="0" w:color="000001"/>
              <w:right w:val="single" w:sz="2" w:space="0" w:color="000080"/>
            </w:tcBorders>
            <w:tcMar>
              <w:left w:w="-2" w:type="dxa"/>
            </w:tcMar>
          </w:tcPr>
          <w:p w14:paraId="34CC89CC" w14:textId="77777777" w:rsidR="00754CCC" w:rsidRPr="007925F0" w:rsidRDefault="00754CCC" w:rsidP="007E3D18">
            <w:pPr>
              <w:pStyle w:val="Standard"/>
              <w:rPr>
                <w:rFonts w:asciiTheme="minorHAnsi" w:hAnsiTheme="minorHAnsi" w:cstheme="minorHAnsi"/>
                <w:color w:val="auto"/>
                <w:sz w:val="20"/>
                <w:szCs w:val="20"/>
              </w:rPr>
            </w:pPr>
            <w:r w:rsidRPr="007925F0">
              <w:rPr>
                <w:rFonts w:asciiTheme="minorHAnsi" w:hAnsiTheme="minorHAnsi" w:cstheme="minorHAnsi"/>
                <w:color w:val="auto"/>
                <w:sz w:val="20"/>
                <w:szCs w:val="20"/>
              </w:rPr>
              <w:t>Cópia da Identidade (RG)</w:t>
            </w:r>
          </w:p>
        </w:tc>
        <w:tc>
          <w:tcPr>
            <w:tcW w:w="708" w:type="dxa"/>
            <w:tcBorders>
              <w:top w:val="single" w:sz="2" w:space="0" w:color="000001"/>
              <w:left w:val="single" w:sz="2" w:space="0" w:color="000001"/>
              <w:bottom w:val="single" w:sz="2" w:space="0" w:color="000001"/>
              <w:right w:val="single" w:sz="2" w:space="0" w:color="000001"/>
            </w:tcBorders>
            <w:tcMar>
              <w:left w:w="-2" w:type="dxa"/>
            </w:tcMar>
          </w:tcPr>
          <w:p w14:paraId="25CF2869" w14:textId="77777777" w:rsidR="00754CCC" w:rsidRPr="007925F0" w:rsidRDefault="00754CCC" w:rsidP="007E3D18">
            <w:pPr>
              <w:pStyle w:val="Contedodatabela"/>
              <w:rPr>
                <w:rFonts w:asciiTheme="minorHAnsi" w:hAnsiTheme="minorHAnsi" w:cstheme="minorHAnsi"/>
                <w:sz w:val="20"/>
                <w:szCs w:val="20"/>
              </w:rPr>
            </w:pPr>
          </w:p>
        </w:tc>
      </w:tr>
      <w:tr w:rsidR="007925F0" w:rsidRPr="007925F0" w14:paraId="476D2205" w14:textId="77777777" w:rsidTr="007E3D18">
        <w:tc>
          <w:tcPr>
            <w:tcW w:w="9004" w:type="dxa"/>
            <w:gridSpan w:val="4"/>
            <w:tcBorders>
              <w:top w:val="single" w:sz="2" w:space="0" w:color="000001"/>
              <w:left w:val="single" w:sz="2" w:space="0" w:color="000001"/>
              <w:bottom w:val="single" w:sz="2" w:space="0" w:color="000001"/>
              <w:right w:val="single" w:sz="2" w:space="0" w:color="000080"/>
            </w:tcBorders>
            <w:tcMar>
              <w:left w:w="-2" w:type="dxa"/>
            </w:tcMar>
          </w:tcPr>
          <w:p w14:paraId="25973B22" w14:textId="77777777" w:rsidR="00754CCC" w:rsidRPr="007925F0" w:rsidRDefault="00754CCC" w:rsidP="007E3D18">
            <w:pPr>
              <w:pStyle w:val="Standard"/>
              <w:rPr>
                <w:rFonts w:asciiTheme="minorHAnsi" w:hAnsiTheme="minorHAnsi" w:cstheme="minorHAnsi"/>
                <w:color w:val="auto"/>
                <w:sz w:val="20"/>
                <w:szCs w:val="20"/>
              </w:rPr>
            </w:pPr>
            <w:r w:rsidRPr="007925F0">
              <w:rPr>
                <w:rFonts w:asciiTheme="minorHAnsi" w:hAnsiTheme="minorHAnsi" w:cstheme="minorHAnsi"/>
                <w:color w:val="auto"/>
                <w:sz w:val="20"/>
                <w:szCs w:val="20"/>
              </w:rPr>
              <w:t>Cópia do CPF</w:t>
            </w:r>
          </w:p>
        </w:tc>
        <w:tc>
          <w:tcPr>
            <w:tcW w:w="708" w:type="dxa"/>
            <w:tcBorders>
              <w:top w:val="single" w:sz="2" w:space="0" w:color="000001"/>
              <w:left w:val="single" w:sz="2" w:space="0" w:color="000001"/>
              <w:bottom w:val="single" w:sz="2" w:space="0" w:color="000001"/>
              <w:right w:val="single" w:sz="2" w:space="0" w:color="000001"/>
            </w:tcBorders>
            <w:tcMar>
              <w:left w:w="-2" w:type="dxa"/>
            </w:tcMar>
          </w:tcPr>
          <w:p w14:paraId="35C4513B" w14:textId="77777777" w:rsidR="00754CCC" w:rsidRPr="007925F0" w:rsidRDefault="00754CCC" w:rsidP="007E3D18">
            <w:pPr>
              <w:pStyle w:val="Contedodatabela"/>
              <w:rPr>
                <w:rFonts w:asciiTheme="minorHAnsi" w:hAnsiTheme="minorHAnsi" w:cstheme="minorHAnsi"/>
                <w:sz w:val="20"/>
                <w:szCs w:val="20"/>
              </w:rPr>
            </w:pPr>
          </w:p>
        </w:tc>
      </w:tr>
      <w:tr w:rsidR="007925F0" w:rsidRPr="007925F0" w14:paraId="5B8F2D1B" w14:textId="77777777" w:rsidTr="007E3D18">
        <w:tc>
          <w:tcPr>
            <w:tcW w:w="9004" w:type="dxa"/>
            <w:gridSpan w:val="4"/>
            <w:tcBorders>
              <w:top w:val="single" w:sz="2" w:space="0" w:color="000001"/>
              <w:left w:val="single" w:sz="2" w:space="0" w:color="000001"/>
              <w:bottom w:val="single" w:sz="2" w:space="0" w:color="000001"/>
              <w:right w:val="single" w:sz="2" w:space="0" w:color="000080"/>
            </w:tcBorders>
            <w:tcMar>
              <w:left w:w="-2" w:type="dxa"/>
            </w:tcMar>
          </w:tcPr>
          <w:p w14:paraId="40BEEEA3" w14:textId="77777777" w:rsidR="00754CCC" w:rsidRPr="007925F0" w:rsidRDefault="00754CCC" w:rsidP="007E3D18">
            <w:pPr>
              <w:pStyle w:val="Standard"/>
              <w:rPr>
                <w:rFonts w:asciiTheme="minorHAnsi" w:hAnsiTheme="minorHAnsi" w:cstheme="minorHAnsi"/>
                <w:color w:val="auto"/>
                <w:sz w:val="20"/>
                <w:szCs w:val="20"/>
              </w:rPr>
            </w:pPr>
            <w:r w:rsidRPr="007925F0">
              <w:rPr>
                <w:rFonts w:asciiTheme="minorHAnsi" w:hAnsiTheme="minorHAnsi" w:cstheme="minorHAnsi"/>
                <w:color w:val="auto"/>
                <w:sz w:val="20"/>
                <w:szCs w:val="20"/>
              </w:rPr>
              <w:t>Cópia da Carteira de Trabalho e Previdência Social (cópia de todos os registros constantes dos contratos de trabalho, incluindo a página seguinte em branco)</w:t>
            </w:r>
          </w:p>
        </w:tc>
        <w:tc>
          <w:tcPr>
            <w:tcW w:w="708" w:type="dxa"/>
            <w:tcBorders>
              <w:top w:val="single" w:sz="2" w:space="0" w:color="000001"/>
              <w:left w:val="single" w:sz="2" w:space="0" w:color="000001"/>
              <w:bottom w:val="single" w:sz="2" w:space="0" w:color="000001"/>
              <w:right w:val="single" w:sz="2" w:space="0" w:color="000001"/>
            </w:tcBorders>
            <w:tcMar>
              <w:left w:w="-2" w:type="dxa"/>
            </w:tcMar>
          </w:tcPr>
          <w:p w14:paraId="77D5AE5D" w14:textId="77777777" w:rsidR="00754CCC" w:rsidRPr="007925F0" w:rsidRDefault="00754CCC" w:rsidP="007E3D18">
            <w:pPr>
              <w:pStyle w:val="Contedodatabela"/>
              <w:rPr>
                <w:rFonts w:asciiTheme="minorHAnsi" w:hAnsiTheme="minorHAnsi" w:cstheme="minorHAnsi"/>
                <w:sz w:val="20"/>
                <w:szCs w:val="20"/>
              </w:rPr>
            </w:pPr>
          </w:p>
        </w:tc>
      </w:tr>
      <w:tr w:rsidR="007925F0" w:rsidRPr="007925F0" w14:paraId="370C3896" w14:textId="77777777" w:rsidTr="007E3D18">
        <w:tc>
          <w:tcPr>
            <w:tcW w:w="9004" w:type="dxa"/>
            <w:gridSpan w:val="4"/>
            <w:tcBorders>
              <w:top w:val="single" w:sz="2" w:space="0" w:color="000001"/>
              <w:left w:val="single" w:sz="2" w:space="0" w:color="000001"/>
              <w:bottom w:val="single" w:sz="2" w:space="0" w:color="000001"/>
              <w:right w:val="single" w:sz="2" w:space="0" w:color="000080"/>
            </w:tcBorders>
            <w:tcMar>
              <w:left w:w="-2" w:type="dxa"/>
            </w:tcMar>
          </w:tcPr>
          <w:p w14:paraId="1EC24073" w14:textId="77777777" w:rsidR="00754CCC" w:rsidRPr="007925F0" w:rsidRDefault="00754CCC" w:rsidP="007E3D18">
            <w:pPr>
              <w:pStyle w:val="Standard"/>
              <w:rPr>
                <w:rFonts w:asciiTheme="minorHAnsi" w:hAnsiTheme="minorHAnsi" w:cstheme="minorHAnsi"/>
                <w:color w:val="auto"/>
                <w:sz w:val="20"/>
                <w:szCs w:val="20"/>
              </w:rPr>
            </w:pPr>
            <w:r w:rsidRPr="007925F0">
              <w:rPr>
                <w:rFonts w:asciiTheme="minorHAnsi" w:hAnsiTheme="minorHAnsi" w:cstheme="minorHAnsi"/>
                <w:color w:val="auto"/>
                <w:sz w:val="20"/>
                <w:szCs w:val="20"/>
              </w:rPr>
              <w:t xml:space="preserve">Cópia do Título de Eleitor e Certidão de quitação eleitoral emitida pelo TRE no seguinte link: </w:t>
            </w:r>
            <w:hyperlink r:id="rId18" w:history="1">
              <w:r w:rsidRPr="007925F0">
                <w:rPr>
                  <w:rStyle w:val="Hyperlink"/>
                  <w:rFonts w:asciiTheme="minorHAnsi" w:hAnsiTheme="minorHAnsi" w:cstheme="minorHAnsi"/>
                  <w:color w:val="auto"/>
                  <w:sz w:val="20"/>
                  <w:szCs w:val="20"/>
                </w:rPr>
                <w:t>https://www.tse.jus.br/servicos-eleitorais/certidoes/certidao-de-quitacao-eleitoral</w:t>
              </w:r>
            </w:hyperlink>
            <w:r w:rsidRPr="007925F0">
              <w:rPr>
                <w:rFonts w:asciiTheme="minorHAnsi" w:hAnsiTheme="minorHAnsi" w:cstheme="minorHAnsi"/>
                <w:color w:val="auto"/>
                <w:sz w:val="20"/>
                <w:szCs w:val="20"/>
              </w:rPr>
              <w:t xml:space="preserve"> </w:t>
            </w:r>
          </w:p>
        </w:tc>
        <w:tc>
          <w:tcPr>
            <w:tcW w:w="708" w:type="dxa"/>
            <w:tcBorders>
              <w:top w:val="single" w:sz="2" w:space="0" w:color="000001"/>
              <w:left w:val="single" w:sz="2" w:space="0" w:color="000001"/>
              <w:bottom w:val="single" w:sz="2" w:space="0" w:color="000001"/>
              <w:right w:val="single" w:sz="2" w:space="0" w:color="000001"/>
            </w:tcBorders>
            <w:tcMar>
              <w:left w:w="-2" w:type="dxa"/>
            </w:tcMar>
          </w:tcPr>
          <w:p w14:paraId="1D2F34E0" w14:textId="77777777" w:rsidR="00754CCC" w:rsidRPr="007925F0" w:rsidRDefault="00754CCC" w:rsidP="007E3D18">
            <w:pPr>
              <w:pStyle w:val="Contedodatabela"/>
              <w:rPr>
                <w:rFonts w:asciiTheme="minorHAnsi" w:hAnsiTheme="minorHAnsi" w:cstheme="minorHAnsi"/>
                <w:sz w:val="20"/>
                <w:szCs w:val="20"/>
              </w:rPr>
            </w:pPr>
          </w:p>
        </w:tc>
      </w:tr>
      <w:tr w:rsidR="007925F0" w:rsidRPr="007925F0" w14:paraId="019C2285" w14:textId="77777777" w:rsidTr="007E3D18">
        <w:tc>
          <w:tcPr>
            <w:tcW w:w="9004" w:type="dxa"/>
            <w:gridSpan w:val="4"/>
            <w:tcBorders>
              <w:top w:val="single" w:sz="2" w:space="0" w:color="000001"/>
              <w:left w:val="single" w:sz="2" w:space="0" w:color="000001"/>
              <w:bottom w:val="single" w:sz="2" w:space="0" w:color="000001"/>
              <w:right w:val="single" w:sz="2" w:space="0" w:color="000080"/>
            </w:tcBorders>
            <w:tcMar>
              <w:left w:w="-2" w:type="dxa"/>
            </w:tcMar>
          </w:tcPr>
          <w:p w14:paraId="6AE3A9B5" w14:textId="77777777" w:rsidR="00754CCC" w:rsidRPr="007925F0" w:rsidRDefault="00754CCC" w:rsidP="007E3D18">
            <w:pPr>
              <w:pStyle w:val="Standard"/>
              <w:rPr>
                <w:rFonts w:asciiTheme="minorHAnsi" w:hAnsiTheme="minorHAnsi" w:cstheme="minorHAnsi"/>
                <w:color w:val="auto"/>
                <w:sz w:val="20"/>
                <w:szCs w:val="20"/>
              </w:rPr>
            </w:pPr>
            <w:r w:rsidRPr="007925F0">
              <w:rPr>
                <w:rFonts w:asciiTheme="minorHAnsi" w:hAnsiTheme="minorHAnsi" w:cstheme="minorHAnsi"/>
                <w:color w:val="auto"/>
                <w:sz w:val="20"/>
                <w:szCs w:val="20"/>
              </w:rPr>
              <w:t>Cópia do PIS / PASEP – c/ data de emissão</w:t>
            </w:r>
          </w:p>
        </w:tc>
        <w:tc>
          <w:tcPr>
            <w:tcW w:w="708" w:type="dxa"/>
            <w:tcBorders>
              <w:top w:val="single" w:sz="2" w:space="0" w:color="000001"/>
              <w:left w:val="single" w:sz="2" w:space="0" w:color="000001"/>
              <w:bottom w:val="single" w:sz="2" w:space="0" w:color="000001"/>
              <w:right w:val="single" w:sz="2" w:space="0" w:color="000001"/>
            </w:tcBorders>
            <w:tcMar>
              <w:left w:w="-2" w:type="dxa"/>
            </w:tcMar>
          </w:tcPr>
          <w:p w14:paraId="3AF26F14" w14:textId="77777777" w:rsidR="00754CCC" w:rsidRPr="007925F0" w:rsidRDefault="00754CCC" w:rsidP="007E3D18">
            <w:pPr>
              <w:pStyle w:val="Contedodatabela"/>
              <w:rPr>
                <w:rFonts w:asciiTheme="minorHAnsi" w:hAnsiTheme="minorHAnsi" w:cstheme="minorHAnsi"/>
                <w:sz w:val="20"/>
                <w:szCs w:val="20"/>
              </w:rPr>
            </w:pPr>
          </w:p>
        </w:tc>
      </w:tr>
      <w:tr w:rsidR="007925F0" w:rsidRPr="007925F0" w14:paraId="58C821A3" w14:textId="77777777" w:rsidTr="007E3D18">
        <w:tc>
          <w:tcPr>
            <w:tcW w:w="9004" w:type="dxa"/>
            <w:gridSpan w:val="4"/>
            <w:tcBorders>
              <w:top w:val="single" w:sz="2" w:space="0" w:color="000001"/>
              <w:left w:val="single" w:sz="2" w:space="0" w:color="000001"/>
              <w:bottom w:val="single" w:sz="2" w:space="0" w:color="000001"/>
              <w:right w:val="single" w:sz="2" w:space="0" w:color="000080"/>
            </w:tcBorders>
            <w:tcMar>
              <w:left w:w="-2" w:type="dxa"/>
            </w:tcMar>
          </w:tcPr>
          <w:p w14:paraId="5DE4EA08" w14:textId="77777777" w:rsidR="00754CCC" w:rsidRPr="007925F0" w:rsidRDefault="00754CCC" w:rsidP="007E3D18">
            <w:pPr>
              <w:pStyle w:val="Standard"/>
              <w:rPr>
                <w:rFonts w:asciiTheme="minorHAnsi" w:hAnsiTheme="minorHAnsi" w:cstheme="minorHAnsi"/>
                <w:color w:val="auto"/>
                <w:sz w:val="20"/>
                <w:szCs w:val="20"/>
              </w:rPr>
            </w:pPr>
            <w:r w:rsidRPr="007925F0">
              <w:rPr>
                <w:rFonts w:asciiTheme="minorHAnsi" w:hAnsiTheme="minorHAnsi" w:cstheme="minorHAnsi"/>
                <w:color w:val="auto"/>
                <w:sz w:val="20"/>
                <w:szCs w:val="20"/>
              </w:rPr>
              <w:t>Cópia do certificado de reservista</w:t>
            </w:r>
          </w:p>
        </w:tc>
        <w:tc>
          <w:tcPr>
            <w:tcW w:w="708" w:type="dxa"/>
            <w:tcBorders>
              <w:top w:val="single" w:sz="2" w:space="0" w:color="000001"/>
              <w:left w:val="single" w:sz="2" w:space="0" w:color="000001"/>
              <w:bottom w:val="single" w:sz="2" w:space="0" w:color="000001"/>
              <w:right w:val="single" w:sz="2" w:space="0" w:color="000001"/>
            </w:tcBorders>
            <w:tcMar>
              <w:left w:w="-2" w:type="dxa"/>
            </w:tcMar>
          </w:tcPr>
          <w:p w14:paraId="31F32B12" w14:textId="77777777" w:rsidR="00754CCC" w:rsidRPr="007925F0" w:rsidRDefault="00754CCC" w:rsidP="007E3D18">
            <w:pPr>
              <w:pStyle w:val="Standard"/>
              <w:rPr>
                <w:rFonts w:asciiTheme="minorHAnsi" w:hAnsiTheme="minorHAnsi" w:cstheme="minorHAnsi"/>
                <w:color w:val="auto"/>
                <w:sz w:val="20"/>
                <w:szCs w:val="20"/>
              </w:rPr>
            </w:pPr>
          </w:p>
        </w:tc>
      </w:tr>
      <w:tr w:rsidR="007925F0" w:rsidRPr="007925F0" w14:paraId="142C2223" w14:textId="77777777" w:rsidTr="007E3D18">
        <w:tc>
          <w:tcPr>
            <w:tcW w:w="9004" w:type="dxa"/>
            <w:gridSpan w:val="4"/>
            <w:tcBorders>
              <w:top w:val="single" w:sz="2" w:space="0" w:color="000001"/>
              <w:left w:val="single" w:sz="2" w:space="0" w:color="000001"/>
              <w:bottom w:val="single" w:sz="2" w:space="0" w:color="000001"/>
              <w:right w:val="single" w:sz="2" w:space="0" w:color="000080"/>
            </w:tcBorders>
            <w:tcMar>
              <w:left w:w="-2" w:type="dxa"/>
            </w:tcMar>
          </w:tcPr>
          <w:p w14:paraId="10BF4ABA" w14:textId="77777777" w:rsidR="00754CCC" w:rsidRPr="007925F0" w:rsidRDefault="00754CCC" w:rsidP="007E3D18">
            <w:pPr>
              <w:pStyle w:val="Standard"/>
              <w:rPr>
                <w:rFonts w:asciiTheme="minorHAnsi" w:hAnsiTheme="minorHAnsi" w:cstheme="minorHAnsi"/>
                <w:color w:val="auto"/>
                <w:sz w:val="20"/>
                <w:szCs w:val="20"/>
              </w:rPr>
            </w:pPr>
            <w:r w:rsidRPr="007925F0">
              <w:rPr>
                <w:rFonts w:asciiTheme="minorHAnsi" w:hAnsiTheme="minorHAnsi" w:cstheme="minorHAnsi"/>
                <w:color w:val="auto"/>
                <w:sz w:val="20"/>
                <w:szCs w:val="20"/>
              </w:rPr>
              <w:t>Cópia da Habilitação (caso possua)</w:t>
            </w:r>
          </w:p>
        </w:tc>
        <w:tc>
          <w:tcPr>
            <w:tcW w:w="708" w:type="dxa"/>
            <w:tcBorders>
              <w:top w:val="single" w:sz="2" w:space="0" w:color="000001"/>
              <w:left w:val="single" w:sz="2" w:space="0" w:color="000001"/>
              <w:bottom w:val="single" w:sz="2" w:space="0" w:color="000001"/>
              <w:right w:val="single" w:sz="2" w:space="0" w:color="000001"/>
            </w:tcBorders>
            <w:tcMar>
              <w:left w:w="-2" w:type="dxa"/>
            </w:tcMar>
          </w:tcPr>
          <w:p w14:paraId="15A27340" w14:textId="77777777" w:rsidR="00754CCC" w:rsidRPr="007925F0" w:rsidRDefault="00754CCC" w:rsidP="007E3D18">
            <w:pPr>
              <w:pStyle w:val="Contedodatabela"/>
              <w:rPr>
                <w:rFonts w:asciiTheme="minorHAnsi" w:hAnsiTheme="minorHAnsi" w:cstheme="minorHAnsi"/>
                <w:sz w:val="20"/>
                <w:szCs w:val="20"/>
              </w:rPr>
            </w:pPr>
          </w:p>
        </w:tc>
      </w:tr>
      <w:tr w:rsidR="007925F0" w:rsidRPr="007925F0" w14:paraId="4F7980A3" w14:textId="77777777" w:rsidTr="007E3D18">
        <w:tc>
          <w:tcPr>
            <w:tcW w:w="9004" w:type="dxa"/>
            <w:gridSpan w:val="4"/>
            <w:tcBorders>
              <w:top w:val="single" w:sz="2" w:space="0" w:color="000001"/>
              <w:left w:val="single" w:sz="2" w:space="0" w:color="000001"/>
              <w:bottom w:val="single" w:sz="2" w:space="0" w:color="000001"/>
              <w:right w:val="single" w:sz="2" w:space="0" w:color="000080"/>
            </w:tcBorders>
            <w:tcMar>
              <w:left w:w="-2" w:type="dxa"/>
            </w:tcMar>
          </w:tcPr>
          <w:p w14:paraId="7C2661EB" w14:textId="77777777" w:rsidR="00754CCC" w:rsidRPr="007925F0" w:rsidRDefault="00754CCC" w:rsidP="007E3D18">
            <w:pPr>
              <w:pStyle w:val="Standard"/>
              <w:rPr>
                <w:rFonts w:asciiTheme="minorHAnsi" w:hAnsiTheme="minorHAnsi" w:cstheme="minorHAnsi"/>
                <w:color w:val="auto"/>
                <w:sz w:val="20"/>
                <w:szCs w:val="20"/>
              </w:rPr>
            </w:pPr>
            <w:r w:rsidRPr="007925F0">
              <w:rPr>
                <w:rFonts w:asciiTheme="minorHAnsi" w:hAnsiTheme="minorHAnsi" w:cstheme="minorHAnsi"/>
                <w:color w:val="auto"/>
                <w:sz w:val="20"/>
                <w:szCs w:val="20"/>
              </w:rPr>
              <w:t xml:space="preserve">Cópia da Certidão de Nascimento </w:t>
            </w:r>
            <w:proofErr w:type="gramStart"/>
            <w:r w:rsidRPr="007925F0">
              <w:rPr>
                <w:rFonts w:asciiTheme="minorHAnsi" w:hAnsiTheme="minorHAnsi" w:cstheme="minorHAnsi"/>
                <w:color w:val="auto"/>
                <w:sz w:val="20"/>
                <w:szCs w:val="20"/>
              </w:rPr>
              <w:t xml:space="preserve">(  </w:t>
            </w:r>
            <w:proofErr w:type="gramEnd"/>
            <w:r w:rsidRPr="007925F0">
              <w:rPr>
                <w:rFonts w:asciiTheme="minorHAnsi" w:hAnsiTheme="minorHAnsi" w:cstheme="minorHAnsi"/>
                <w:color w:val="auto"/>
                <w:sz w:val="20"/>
                <w:szCs w:val="20"/>
              </w:rPr>
              <w:t xml:space="preserve"> ) OU Casamento </w:t>
            </w:r>
            <w:proofErr w:type="gramStart"/>
            <w:r w:rsidRPr="007925F0">
              <w:rPr>
                <w:rFonts w:asciiTheme="minorHAnsi" w:hAnsiTheme="minorHAnsi" w:cstheme="minorHAnsi"/>
                <w:color w:val="auto"/>
                <w:sz w:val="20"/>
                <w:szCs w:val="20"/>
              </w:rPr>
              <w:t xml:space="preserve">(  </w:t>
            </w:r>
            <w:proofErr w:type="gramEnd"/>
            <w:r w:rsidRPr="007925F0">
              <w:rPr>
                <w:rFonts w:asciiTheme="minorHAnsi" w:hAnsiTheme="minorHAnsi" w:cstheme="minorHAnsi"/>
                <w:color w:val="auto"/>
                <w:sz w:val="20"/>
                <w:szCs w:val="20"/>
              </w:rPr>
              <w:t xml:space="preserve"> )</w:t>
            </w:r>
          </w:p>
        </w:tc>
        <w:tc>
          <w:tcPr>
            <w:tcW w:w="708" w:type="dxa"/>
            <w:tcBorders>
              <w:top w:val="single" w:sz="2" w:space="0" w:color="000001"/>
              <w:left w:val="single" w:sz="2" w:space="0" w:color="000001"/>
              <w:bottom w:val="single" w:sz="2" w:space="0" w:color="000001"/>
              <w:right w:val="single" w:sz="2" w:space="0" w:color="000001"/>
            </w:tcBorders>
            <w:tcMar>
              <w:left w:w="-2" w:type="dxa"/>
            </w:tcMar>
          </w:tcPr>
          <w:p w14:paraId="67875FF7" w14:textId="77777777" w:rsidR="00754CCC" w:rsidRPr="007925F0" w:rsidRDefault="00754CCC" w:rsidP="007E3D18">
            <w:pPr>
              <w:pStyle w:val="Contedodatabela"/>
              <w:rPr>
                <w:rFonts w:asciiTheme="minorHAnsi" w:hAnsiTheme="minorHAnsi" w:cstheme="minorHAnsi"/>
                <w:sz w:val="20"/>
                <w:szCs w:val="20"/>
              </w:rPr>
            </w:pPr>
          </w:p>
        </w:tc>
      </w:tr>
      <w:tr w:rsidR="007925F0" w:rsidRPr="007925F0" w14:paraId="2AEA453D" w14:textId="77777777" w:rsidTr="007E3D18">
        <w:tc>
          <w:tcPr>
            <w:tcW w:w="9004" w:type="dxa"/>
            <w:gridSpan w:val="4"/>
            <w:tcBorders>
              <w:top w:val="single" w:sz="2" w:space="0" w:color="000001"/>
              <w:left w:val="single" w:sz="2" w:space="0" w:color="000001"/>
              <w:bottom w:val="single" w:sz="2" w:space="0" w:color="000001"/>
              <w:right w:val="single" w:sz="2" w:space="0" w:color="000080"/>
            </w:tcBorders>
            <w:tcMar>
              <w:left w:w="-2" w:type="dxa"/>
            </w:tcMar>
          </w:tcPr>
          <w:p w14:paraId="0348DB5D" w14:textId="77777777" w:rsidR="00754CCC" w:rsidRPr="007925F0" w:rsidRDefault="00754CCC" w:rsidP="007E3D18">
            <w:pPr>
              <w:pStyle w:val="Standard"/>
              <w:rPr>
                <w:rFonts w:asciiTheme="minorHAnsi" w:hAnsiTheme="minorHAnsi" w:cstheme="minorHAnsi"/>
                <w:color w:val="auto"/>
                <w:sz w:val="20"/>
                <w:szCs w:val="20"/>
              </w:rPr>
            </w:pPr>
            <w:r w:rsidRPr="007925F0">
              <w:rPr>
                <w:rFonts w:asciiTheme="minorHAnsi" w:hAnsiTheme="minorHAnsi" w:cstheme="minorHAnsi"/>
                <w:color w:val="auto"/>
                <w:sz w:val="20"/>
                <w:szCs w:val="20"/>
              </w:rPr>
              <w:t>Cópia do Comprovante de Residência – com CEP válido</w:t>
            </w:r>
          </w:p>
        </w:tc>
        <w:tc>
          <w:tcPr>
            <w:tcW w:w="708" w:type="dxa"/>
            <w:tcBorders>
              <w:top w:val="single" w:sz="2" w:space="0" w:color="000001"/>
              <w:left w:val="single" w:sz="2" w:space="0" w:color="000001"/>
              <w:bottom w:val="single" w:sz="2" w:space="0" w:color="000001"/>
              <w:right w:val="single" w:sz="2" w:space="0" w:color="000001"/>
            </w:tcBorders>
            <w:tcMar>
              <w:left w:w="-2" w:type="dxa"/>
            </w:tcMar>
          </w:tcPr>
          <w:p w14:paraId="1D1432B7" w14:textId="77777777" w:rsidR="00754CCC" w:rsidRPr="007925F0" w:rsidRDefault="00754CCC" w:rsidP="007E3D18">
            <w:pPr>
              <w:pStyle w:val="Contedodatabela"/>
              <w:rPr>
                <w:rFonts w:asciiTheme="minorHAnsi" w:hAnsiTheme="minorHAnsi" w:cstheme="minorHAnsi"/>
                <w:sz w:val="20"/>
                <w:szCs w:val="20"/>
              </w:rPr>
            </w:pPr>
          </w:p>
        </w:tc>
      </w:tr>
      <w:tr w:rsidR="007925F0" w:rsidRPr="007925F0" w14:paraId="1620551F" w14:textId="77777777" w:rsidTr="007E3D18">
        <w:tc>
          <w:tcPr>
            <w:tcW w:w="9004" w:type="dxa"/>
            <w:gridSpan w:val="4"/>
            <w:tcBorders>
              <w:top w:val="single" w:sz="2" w:space="0" w:color="000001"/>
              <w:left w:val="single" w:sz="2" w:space="0" w:color="000001"/>
              <w:bottom w:val="single" w:sz="2" w:space="0" w:color="000001"/>
              <w:right w:val="single" w:sz="2" w:space="0" w:color="000080"/>
            </w:tcBorders>
            <w:tcMar>
              <w:left w:w="-2" w:type="dxa"/>
            </w:tcMar>
          </w:tcPr>
          <w:p w14:paraId="786F0CD3" w14:textId="1BE7DC8E" w:rsidR="00754CCC" w:rsidRPr="007925F0" w:rsidRDefault="00754CCC" w:rsidP="007E3D18">
            <w:pPr>
              <w:pStyle w:val="Standard"/>
              <w:rPr>
                <w:rFonts w:asciiTheme="minorHAnsi" w:hAnsiTheme="minorHAnsi" w:cstheme="minorHAnsi"/>
                <w:color w:val="auto"/>
                <w:sz w:val="20"/>
                <w:szCs w:val="20"/>
              </w:rPr>
            </w:pPr>
            <w:r w:rsidRPr="007925F0">
              <w:rPr>
                <w:rFonts w:asciiTheme="minorHAnsi" w:hAnsiTheme="minorHAnsi" w:cstheme="minorHAnsi"/>
                <w:color w:val="auto"/>
                <w:sz w:val="20"/>
                <w:szCs w:val="20"/>
              </w:rPr>
              <w:t>Cópia do Comprovante de Situação Escolar (Diploma ou Certificado), Resolução nº 014/2024-CD/UERN</w:t>
            </w:r>
          </w:p>
        </w:tc>
        <w:tc>
          <w:tcPr>
            <w:tcW w:w="708" w:type="dxa"/>
            <w:tcBorders>
              <w:top w:val="single" w:sz="2" w:space="0" w:color="000001"/>
              <w:left w:val="single" w:sz="2" w:space="0" w:color="000001"/>
              <w:bottom w:val="single" w:sz="2" w:space="0" w:color="000001"/>
              <w:right w:val="single" w:sz="2" w:space="0" w:color="000001"/>
            </w:tcBorders>
            <w:tcMar>
              <w:left w:w="-2" w:type="dxa"/>
            </w:tcMar>
          </w:tcPr>
          <w:p w14:paraId="574BE86C" w14:textId="77777777" w:rsidR="00754CCC" w:rsidRPr="007925F0" w:rsidRDefault="00754CCC" w:rsidP="007E3D18">
            <w:pPr>
              <w:pStyle w:val="Contedodatabela"/>
              <w:rPr>
                <w:rFonts w:asciiTheme="minorHAnsi" w:hAnsiTheme="minorHAnsi" w:cstheme="minorHAnsi"/>
                <w:sz w:val="20"/>
                <w:szCs w:val="20"/>
              </w:rPr>
            </w:pPr>
          </w:p>
        </w:tc>
      </w:tr>
      <w:tr w:rsidR="007925F0" w:rsidRPr="007925F0" w14:paraId="6CE793FE" w14:textId="77777777" w:rsidTr="007E3D18">
        <w:tc>
          <w:tcPr>
            <w:tcW w:w="9004" w:type="dxa"/>
            <w:gridSpan w:val="4"/>
            <w:tcBorders>
              <w:top w:val="single" w:sz="2" w:space="0" w:color="000001"/>
              <w:left w:val="single" w:sz="2" w:space="0" w:color="000001"/>
              <w:bottom w:val="single" w:sz="2" w:space="0" w:color="000001"/>
              <w:right w:val="single" w:sz="2" w:space="0" w:color="000080"/>
            </w:tcBorders>
            <w:tcMar>
              <w:left w:w="-2" w:type="dxa"/>
            </w:tcMar>
          </w:tcPr>
          <w:p w14:paraId="716E5097" w14:textId="06B5F45E" w:rsidR="00754CCC" w:rsidRPr="007925F0" w:rsidRDefault="00754CCC" w:rsidP="007E3D18">
            <w:pPr>
              <w:pStyle w:val="Standard"/>
              <w:rPr>
                <w:rFonts w:asciiTheme="minorHAnsi" w:hAnsiTheme="minorHAnsi" w:cstheme="minorHAnsi"/>
                <w:color w:val="auto"/>
                <w:sz w:val="20"/>
                <w:szCs w:val="20"/>
              </w:rPr>
            </w:pPr>
            <w:r w:rsidRPr="007925F0">
              <w:rPr>
                <w:rFonts w:asciiTheme="minorHAnsi" w:hAnsiTheme="minorHAnsi" w:cstheme="minorHAnsi"/>
                <w:color w:val="auto"/>
                <w:sz w:val="20"/>
                <w:szCs w:val="20"/>
              </w:rPr>
              <w:t xml:space="preserve">Cópia e original de Documento (Diploma ou Certificado) de comprovação do atendimento aos pré-requisitos do Edital (item 1), Resolução nº 014/2024-CD/UERN. </w:t>
            </w:r>
            <w:r w:rsidRPr="007925F0">
              <w:rPr>
                <w:rFonts w:asciiTheme="minorHAnsi" w:hAnsiTheme="minorHAnsi" w:cstheme="minorHAnsi"/>
                <w:bCs/>
                <w:color w:val="auto"/>
                <w:sz w:val="20"/>
                <w:szCs w:val="20"/>
              </w:rPr>
              <w:t>Não serão aceitas atas, declarações, certidões ou documentos semelhantes.</w:t>
            </w:r>
          </w:p>
        </w:tc>
        <w:tc>
          <w:tcPr>
            <w:tcW w:w="708" w:type="dxa"/>
            <w:tcBorders>
              <w:top w:val="single" w:sz="2" w:space="0" w:color="000001"/>
              <w:left w:val="single" w:sz="2" w:space="0" w:color="000001"/>
              <w:bottom w:val="single" w:sz="2" w:space="0" w:color="000001"/>
              <w:right w:val="single" w:sz="2" w:space="0" w:color="000001"/>
            </w:tcBorders>
            <w:tcMar>
              <w:left w:w="-2" w:type="dxa"/>
            </w:tcMar>
          </w:tcPr>
          <w:p w14:paraId="301691E4" w14:textId="77777777" w:rsidR="00754CCC" w:rsidRPr="007925F0" w:rsidRDefault="00754CCC" w:rsidP="007E3D18">
            <w:pPr>
              <w:pStyle w:val="Contedodatabela"/>
              <w:rPr>
                <w:rFonts w:asciiTheme="minorHAnsi" w:hAnsiTheme="minorHAnsi" w:cstheme="minorHAnsi"/>
                <w:sz w:val="20"/>
                <w:szCs w:val="20"/>
              </w:rPr>
            </w:pPr>
          </w:p>
        </w:tc>
      </w:tr>
      <w:tr w:rsidR="007925F0" w:rsidRPr="007925F0" w14:paraId="7097D5F6" w14:textId="77777777" w:rsidTr="007E3D18">
        <w:tc>
          <w:tcPr>
            <w:tcW w:w="9004" w:type="dxa"/>
            <w:gridSpan w:val="4"/>
            <w:tcBorders>
              <w:top w:val="single" w:sz="2" w:space="0" w:color="000001"/>
              <w:left w:val="single" w:sz="2" w:space="0" w:color="000001"/>
              <w:bottom w:val="single" w:sz="2" w:space="0" w:color="000001"/>
              <w:right w:val="single" w:sz="2" w:space="0" w:color="000080"/>
            </w:tcBorders>
            <w:tcMar>
              <w:left w:w="-2" w:type="dxa"/>
            </w:tcMar>
          </w:tcPr>
          <w:p w14:paraId="0B257202" w14:textId="77777777" w:rsidR="00754CCC" w:rsidRPr="007925F0" w:rsidRDefault="00754CCC" w:rsidP="007E3D18">
            <w:pPr>
              <w:pStyle w:val="Standard"/>
              <w:rPr>
                <w:rFonts w:asciiTheme="minorHAnsi" w:hAnsiTheme="minorHAnsi" w:cstheme="minorHAnsi"/>
                <w:color w:val="auto"/>
                <w:sz w:val="20"/>
                <w:szCs w:val="20"/>
              </w:rPr>
            </w:pPr>
            <w:r w:rsidRPr="007925F0">
              <w:rPr>
                <w:rFonts w:asciiTheme="minorHAnsi" w:hAnsiTheme="minorHAnsi" w:cstheme="minorHAnsi"/>
                <w:color w:val="auto"/>
                <w:sz w:val="20"/>
                <w:szCs w:val="20"/>
              </w:rPr>
              <w:t>Cópia de Comprovante da Conta-Corrente: Banco do Brasil</w:t>
            </w:r>
          </w:p>
          <w:p w14:paraId="36937E95" w14:textId="77777777" w:rsidR="00754CCC" w:rsidRPr="007925F0" w:rsidRDefault="00754CCC" w:rsidP="007E3D18">
            <w:pPr>
              <w:pStyle w:val="Standard"/>
              <w:rPr>
                <w:rFonts w:asciiTheme="minorHAnsi" w:hAnsiTheme="minorHAnsi" w:cstheme="minorHAnsi"/>
                <w:color w:val="auto"/>
                <w:sz w:val="20"/>
                <w:szCs w:val="20"/>
              </w:rPr>
            </w:pPr>
            <w:r w:rsidRPr="007925F0">
              <w:rPr>
                <w:rFonts w:asciiTheme="minorHAnsi" w:hAnsiTheme="minorHAnsi" w:cstheme="minorHAnsi"/>
                <w:color w:val="auto"/>
                <w:sz w:val="20"/>
                <w:szCs w:val="20"/>
              </w:rPr>
              <w:t xml:space="preserve">Individual? Sim </w:t>
            </w:r>
            <w:proofErr w:type="gramStart"/>
            <w:r w:rsidRPr="007925F0">
              <w:rPr>
                <w:rFonts w:asciiTheme="minorHAnsi" w:hAnsiTheme="minorHAnsi" w:cstheme="minorHAnsi"/>
                <w:color w:val="auto"/>
                <w:sz w:val="20"/>
                <w:szCs w:val="20"/>
              </w:rPr>
              <w:t xml:space="preserve">(  </w:t>
            </w:r>
            <w:proofErr w:type="gramEnd"/>
            <w:r w:rsidRPr="007925F0">
              <w:rPr>
                <w:rFonts w:asciiTheme="minorHAnsi" w:hAnsiTheme="minorHAnsi" w:cstheme="minorHAnsi"/>
                <w:color w:val="auto"/>
                <w:sz w:val="20"/>
                <w:szCs w:val="20"/>
              </w:rPr>
              <w:t xml:space="preserve"> ) OU Não </w:t>
            </w:r>
            <w:proofErr w:type="gramStart"/>
            <w:r w:rsidRPr="007925F0">
              <w:rPr>
                <w:rFonts w:asciiTheme="minorHAnsi" w:hAnsiTheme="minorHAnsi" w:cstheme="minorHAnsi"/>
                <w:color w:val="auto"/>
                <w:sz w:val="20"/>
                <w:szCs w:val="20"/>
              </w:rPr>
              <w:t xml:space="preserve">(  </w:t>
            </w:r>
            <w:proofErr w:type="gramEnd"/>
            <w:r w:rsidRPr="007925F0">
              <w:rPr>
                <w:rFonts w:asciiTheme="minorHAnsi" w:hAnsiTheme="minorHAnsi" w:cstheme="minorHAnsi"/>
                <w:color w:val="auto"/>
                <w:sz w:val="20"/>
                <w:szCs w:val="20"/>
              </w:rPr>
              <w:t xml:space="preserve"> ) → CPF 2º Titular:</w:t>
            </w:r>
          </w:p>
        </w:tc>
        <w:tc>
          <w:tcPr>
            <w:tcW w:w="708" w:type="dxa"/>
            <w:tcBorders>
              <w:top w:val="single" w:sz="2" w:space="0" w:color="000001"/>
              <w:left w:val="single" w:sz="2" w:space="0" w:color="000001"/>
              <w:bottom w:val="single" w:sz="2" w:space="0" w:color="000001"/>
              <w:right w:val="single" w:sz="2" w:space="0" w:color="000001"/>
            </w:tcBorders>
            <w:tcMar>
              <w:left w:w="-2" w:type="dxa"/>
            </w:tcMar>
          </w:tcPr>
          <w:p w14:paraId="536BFB63" w14:textId="77777777" w:rsidR="00754CCC" w:rsidRPr="007925F0" w:rsidRDefault="00754CCC" w:rsidP="007E3D18">
            <w:pPr>
              <w:pStyle w:val="Contedodatabela"/>
              <w:rPr>
                <w:rFonts w:asciiTheme="minorHAnsi" w:hAnsiTheme="minorHAnsi" w:cstheme="minorHAnsi"/>
                <w:sz w:val="20"/>
                <w:szCs w:val="20"/>
              </w:rPr>
            </w:pPr>
          </w:p>
        </w:tc>
      </w:tr>
      <w:tr w:rsidR="007925F0" w:rsidRPr="007925F0" w14:paraId="75D28DB2" w14:textId="77777777" w:rsidTr="007E3D18">
        <w:tc>
          <w:tcPr>
            <w:tcW w:w="9004" w:type="dxa"/>
            <w:gridSpan w:val="4"/>
            <w:tcBorders>
              <w:top w:val="single" w:sz="2" w:space="0" w:color="000001"/>
              <w:left w:val="single" w:sz="2" w:space="0" w:color="000001"/>
              <w:bottom w:val="single" w:sz="2" w:space="0" w:color="000001"/>
              <w:right w:val="single" w:sz="2" w:space="0" w:color="000080"/>
            </w:tcBorders>
            <w:tcMar>
              <w:left w:w="-2" w:type="dxa"/>
            </w:tcMar>
          </w:tcPr>
          <w:p w14:paraId="0BF825C6" w14:textId="77777777" w:rsidR="00754CCC" w:rsidRPr="007925F0" w:rsidRDefault="00754CCC" w:rsidP="007E3D18">
            <w:pPr>
              <w:pStyle w:val="Standard"/>
              <w:rPr>
                <w:rFonts w:asciiTheme="minorHAnsi" w:hAnsiTheme="minorHAnsi" w:cstheme="minorHAnsi"/>
                <w:color w:val="auto"/>
                <w:sz w:val="20"/>
                <w:szCs w:val="20"/>
              </w:rPr>
            </w:pPr>
            <w:r w:rsidRPr="007925F0">
              <w:rPr>
                <w:rFonts w:asciiTheme="minorHAnsi" w:hAnsiTheme="minorHAnsi" w:cstheme="minorHAnsi"/>
                <w:color w:val="auto"/>
                <w:sz w:val="20"/>
                <w:szCs w:val="20"/>
              </w:rPr>
              <w:t>Situação de Regularidade Cadastral do CPF / Receita Federal</w:t>
            </w:r>
          </w:p>
        </w:tc>
        <w:tc>
          <w:tcPr>
            <w:tcW w:w="708" w:type="dxa"/>
            <w:tcBorders>
              <w:top w:val="single" w:sz="2" w:space="0" w:color="000001"/>
              <w:left w:val="single" w:sz="2" w:space="0" w:color="000001"/>
              <w:bottom w:val="single" w:sz="2" w:space="0" w:color="000001"/>
              <w:right w:val="single" w:sz="2" w:space="0" w:color="000001"/>
            </w:tcBorders>
            <w:tcMar>
              <w:left w:w="-2" w:type="dxa"/>
            </w:tcMar>
          </w:tcPr>
          <w:p w14:paraId="49CDC384" w14:textId="77777777" w:rsidR="00754CCC" w:rsidRPr="007925F0" w:rsidRDefault="00754CCC" w:rsidP="007E3D18">
            <w:pPr>
              <w:pStyle w:val="Contedodatabela"/>
              <w:rPr>
                <w:rFonts w:asciiTheme="minorHAnsi" w:hAnsiTheme="minorHAnsi" w:cstheme="minorHAnsi"/>
                <w:b/>
                <w:bCs/>
                <w:sz w:val="20"/>
                <w:szCs w:val="20"/>
              </w:rPr>
            </w:pPr>
          </w:p>
        </w:tc>
      </w:tr>
      <w:tr w:rsidR="007925F0" w:rsidRPr="007925F0" w14:paraId="3D277802" w14:textId="77777777" w:rsidTr="007E3D18">
        <w:tc>
          <w:tcPr>
            <w:tcW w:w="9004" w:type="dxa"/>
            <w:gridSpan w:val="4"/>
            <w:tcBorders>
              <w:top w:val="single" w:sz="2" w:space="0" w:color="000001"/>
              <w:left w:val="single" w:sz="2" w:space="0" w:color="000001"/>
              <w:bottom w:val="single" w:sz="2" w:space="0" w:color="000001"/>
              <w:right w:val="single" w:sz="2" w:space="0" w:color="000080"/>
            </w:tcBorders>
            <w:tcMar>
              <w:left w:w="-2" w:type="dxa"/>
            </w:tcMar>
          </w:tcPr>
          <w:p w14:paraId="2992D156" w14:textId="77777777" w:rsidR="00754CCC" w:rsidRPr="007925F0" w:rsidRDefault="00754CCC" w:rsidP="007E3D18">
            <w:pPr>
              <w:pStyle w:val="Standard"/>
              <w:rPr>
                <w:rFonts w:asciiTheme="minorHAnsi" w:hAnsiTheme="minorHAnsi" w:cstheme="minorHAnsi"/>
                <w:color w:val="auto"/>
                <w:sz w:val="20"/>
                <w:szCs w:val="20"/>
              </w:rPr>
            </w:pPr>
            <w:r w:rsidRPr="007925F0">
              <w:rPr>
                <w:rFonts w:asciiTheme="minorHAnsi" w:hAnsiTheme="minorHAnsi" w:cstheme="minorHAnsi"/>
                <w:color w:val="auto"/>
                <w:sz w:val="20"/>
                <w:szCs w:val="20"/>
              </w:rPr>
              <w:t>Declaração de bens e valores (elaborado pelo contratado)</w:t>
            </w:r>
          </w:p>
        </w:tc>
        <w:tc>
          <w:tcPr>
            <w:tcW w:w="708" w:type="dxa"/>
            <w:tcBorders>
              <w:top w:val="single" w:sz="2" w:space="0" w:color="000001"/>
              <w:left w:val="single" w:sz="2" w:space="0" w:color="000001"/>
              <w:bottom w:val="single" w:sz="2" w:space="0" w:color="000001"/>
              <w:right w:val="single" w:sz="2" w:space="0" w:color="000001"/>
            </w:tcBorders>
            <w:tcMar>
              <w:left w:w="-2" w:type="dxa"/>
            </w:tcMar>
          </w:tcPr>
          <w:p w14:paraId="0075AAD6" w14:textId="77777777" w:rsidR="00754CCC" w:rsidRPr="007925F0" w:rsidRDefault="00754CCC" w:rsidP="007E3D18">
            <w:pPr>
              <w:pStyle w:val="Contedodatabela"/>
              <w:rPr>
                <w:rFonts w:asciiTheme="minorHAnsi" w:hAnsiTheme="minorHAnsi" w:cstheme="minorHAnsi"/>
                <w:b/>
                <w:bCs/>
                <w:sz w:val="20"/>
                <w:szCs w:val="20"/>
              </w:rPr>
            </w:pPr>
          </w:p>
        </w:tc>
      </w:tr>
      <w:tr w:rsidR="007925F0" w:rsidRPr="007925F0" w14:paraId="60F2D2BE" w14:textId="77777777" w:rsidTr="007E3D18">
        <w:tc>
          <w:tcPr>
            <w:tcW w:w="9004" w:type="dxa"/>
            <w:gridSpan w:val="4"/>
            <w:tcBorders>
              <w:top w:val="single" w:sz="2" w:space="0" w:color="000001"/>
              <w:left w:val="single" w:sz="2" w:space="0" w:color="000001"/>
              <w:bottom w:val="single" w:sz="2" w:space="0" w:color="000001"/>
              <w:right w:val="single" w:sz="2" w:space="0" w:color="000080"/>
            </w:tcBorders>
            <w:tcMar>
              <w:left w:w="-2" w:type="dxa"/>
            </w:tcMar>
          </w:tcPr>
          <w:p w14:paraId="2E33BB45" w14:textId="77777777" w:rsidR="00754CCC" w:rsidRPr="007925F0" w:rsidRDefault="00754CCC" w:rsidP="007E3D18">
            <w:pPr>
              <w:pStyle w:val="Standard"/>
              <w:rPr>
                <w:rFonts w:asciiTheme="minorHAnsi" w:hAnsiTheme="minorHAnsi" w:cstheme="minorHAnsi"/>
                <w:color w:val="auto"/>
                <w:sz w:val="20"/>
                <w:szCs w:val="20"/>
              </w:rPr>
            </w:pPr>
            <w:r w:rsidRPr="007925F0">
              <w:rPr>
                <w:rFonts w:asciiTheme="minorHAnsi" w:hAnsiTheme="minorHAnsi" w:cstheme="minorHAnsi"/>
                <w:color w:val="auto"/>
                <w:sz w:val="20"/>
                <w:szCs w:val="20"/>
              </w:rPr>
              <w:t xml:space="preserve">Declaração de não acumulação ilegal de cargo e emprego público (disponível no link: </w:t>
            </w:r>
            <w:hyperlink r:id="rId19" w:history="1">
              <w:r w:rsidRPr="007925F0">
                <w:rPr>
                  <w:rStyle w:val="Hyperlink"/>
                  <w:rFonts w:asciiTheme="minorHAnsi" w:hAnsiTheme="minorHAnsi" w:cstheme="minorHAnsi"/>
                  <w:color w:val="auto"/>
                  <w:sz w:val="20"/>
                  <w:szCs w:val="20"/>
                </w:rPr>
                <w:t>https://progep.uern.br/default.asp?item=progep-formularios</w:t>
              </w:r>
            </w:hyperlink>
            <w:r w:rsidRPr="007925F0">
              <w:rPr>
                <w:rFonts w:asciiTheme="minorHAnsi" w:hAnsiTheme="minorHAnsi" w:cstheme="minorHAnsi"/>
                <w:color w:val="auto"/>
                <w:sz w:val="20"/>
                <w:szCs w:val="20"/>
              </w:rPr>
              <w:t>)</w:t>
            </w:r>
          </w:p>
        </w:tc>
        <w:tc>
          <w:tcPr>
            <w:tcW w:w="708" w:type="dxa"/>
            <w:tcBorders>
              <w:top w:val="single" w:sz="2" w:space="0" w:color="000001"/>
              <w:left w:val="single" w:sz="2" w:space="0" w:color="000001"/>
              <w:bottom w:val="single" w:sz="2" w:space="0" w:color="000001"/>
              <w:right w:val="single" w:sz="2" w:space="0" w:color="000001"/>
            </w:tcBorders>
            <w:tcMar>
              <w:left w:w="-2" w:type="dxa"/>
            </w:tcMar>
          </w:tcPr>
          <w:p w14:paraId="11A42381" w14:textId="77777777" w:rsidR="00754CCC" w:rsidRPr="007925F0" w:rsidRDefault="00754CCC" w:rsidP="007E3D18">
            <w:pPr>
              <w:pStyle w:val="Contedodatabela"/>
              <w:rPr>
                <w:rFonts w:asciiTheme="minorHAnsi" w:hAnsiTheme="minorHAnsi" w:cstheme="minorHAnsi"/>
                <w:b/>
                <w:bCs/>
                <w:sz w:val="20"/>
                <w:szCs w:val="20"/>
              </w:rPr>
            </w:pPr>
          </w:p>
        </w:tc>
      </w:tr>
      <w:tr w:rsidR="007925F0" w:rsidRPr="007925F0" w14:paraId="7F5114D0" w14:textId="77777777" w:rsidTr="007E3D18">
        <w:tc>
          <w:tcPr>
            <w:tcW w:w="9004" w:type="dxa"/>
            <w:gridSpan w:val="4"/>
            <w:tcBorders>
              <w:top w:val="single" w:sz="2" w:space="0" w:color="000001"/>
              <w:left w:val="single" w:sz="2" w:space="0" w:color="000001"/>
              <w:bottom w:val="single" w:sz="2" w:space="0" w:color="000001"/>
              <w:right w:val="single" w:sz="2" w:space="0" w:color="000080"/>
            </w:tcBorders>
            <w:tcMar>
              <w:left w:w="-2" w:type="dxa"/>
            </w:tcMar>
          </w:tcPr>
          <w:p w14:paraId="5E8BBCC8" w14:textId="77777777" w:rsidR="00754CCC" w:rsidRPr="007925F0" w:rsidRDefault="00754CCC" w:rsidP="007E3D18">
            <w:pPr>
              <w:pStyle w:val="Standard"/>
              <w:rPr>
                <w:rFonts w:asciiTheme="minorHAnsi" w:hAnsiTheme="minorHAnsi" w:cstheme="minorHAnsi"/>
                <w:color w:val="auto"/>
                <w:sz w:val="20"/>
                <w:szCs w:val="20"/>
              </w:rPr>
            </w:pPr>
            <w:r w:rsidRPr="007925F0">
              <w:rPr>
                <w:rFonts w:asciiTheme="minorHAnsi" w:hAnsiTheme="minorHAnsi" w:cstheme="minorHAnsi"/>
                <w:color w:val="auto"/>
                <w:sz w:val="20"/>
                <w:szCs w:val="20"/>
              </w:rPr>
              <w:t>Atestado médico de ingresso emitido por médico do trabalho, indicando a aptidão do candidato para o exercício das atribuições próprias do cargo</w:t>
            </w:r>
          </w:p>
        </w:tc>
        <w:tc>
          <w:tcPr>
            <w:tcW w:w="708" w:type="dxa"/>
            <w:tcBorders>
              <w:top w:val="single" w:sz="2" w:space="0" w:color="000001"/>
              <w:left w:val="single" w:sz="2" w:space="0" w:color="000001"/>
              <w:bottom w:val="single" w:sz="2" w:space="0" w:color="000001"/>
              <w:right w:val="single" w:sz="2" w:space="0" w:color="000001"/>
            </w:tcBorders>
            <w:tcMar>
              <w:left w:w="-2" w:type="dxa"/>
            </w:tcMar>
          </w:tcPr>
          <w:p w14:paraId="31D624DE" w14:textId="77777777" w:rsidR="00754CCC" w:rsidRPr="007925F0" w:rsidRDefault="00754CCC" w:rsidP="007E3D18">
            <w:pPr>
              <w:pStyle w:val="Contedodatabela"/>
              <w:rPr>
                <w:rFonts w:asciiTheme="minorHAnsi" w:hAnsiTheme="minorHAnsi" w:cstheme="minorHAnsi"/>
                <w:b/>
                <w:bCs/>
                <w:sz w:val="20"/>
                <w:szCs w:val="20"/>
              </w:rPr>
            </w:pPr>
          </w:p>
        </w:tc>
      </w:tr>
    </w:tbl>
    <w:p w14:paraId="64986A4B" w14:textId="77777777" w:rsidR="00754CCC" w:rsidRPr="007925F0" w:rsidRDefault="00754CCC" w:rsidP="00754CCC">
      <w:pPr>
        <w:pStyle w:val="Standard"/>
        <w:rPr>
          <w:rFonts w:asciiTheme="minorHAnsi" w:hAnsiTheme="minorHAnsi" w:cstheme="minorHAnsi"/>
          <w:color w:val="auto"/>
          <w:sz w:val="20"/>
          <w:szCs w:val="20"/>
        </w:rPr>
      </w:pPr>
      <w:r w:rsidRPr="007925F0">
        <w:rPr>
          <w:rFonts w:asciiTheme="minorHAnsi" w:hAnsiTheme="minorHAnsi" w:cstheme="minorHAnsi"/>
          <w:color w:val="auto"/>
          <w:sz w:val="20"/>
          <w:szCs w:val="20"/>
        </w:rPr>
        <w:t xml:space="preserve">Primeiro Emprego? Sim </w:t>
      </w:r>
      <w:proofErr w:type="gramStart"/>
      <w:r w:rsidRPr="007925F0">
        <w:rPr>
          <w:rFonts w:asciiTheme="minorHAnsi" w:hAnsiTheme="minorHAnsi" w:cstheme="minorHAnsi"/>
          <w:color w:val="auto"/>
          <w:sz w:val="20"/>
          <w:szCs w:val="20"/>
        </w:rPr>
        <w:t xml:space="preserve">(  </w:t>
      </w:r>
      <w:proofErr w:type="gramEnd"/>
      <w:r w:rsidRPr="007925F0">
        <w:rPr>
          <w:rFonts w:asciiTheme="minorHAnsi" w:hAnsiTheme="minorHAnsi" w:cstheme="minorHAnsi"/>
          <w:color w:val="auto"/>
          <w:sz w:val="20"/>
          <w:szCs w:val="20"/>
        </w:rPr>
        <w:t xml:space="preserve"> ) ou Não </w:t>
      </w:r>
      <w:proofErr w:type="gramStart"/>
      <w:r w:rsidRPr="007925F0">
        <w:rPr>
          <w:rFonts w:asciiTheme="minorHAnsi" w:hAnsiTheme="minorHAnsi" w:cstheme="minorHAnsi"/>
          <w:color w:val="auto"/>
          <w:sz w:val="20"/>
          <w:szCs w:val="20"/>
        </w:rPr>
        <w:t xml:space="preserve">(  </w:t>
      </w:r>
      <w:proofErr w:type="gramEnd"/>
      <w:r w:rsidRPr="007925F0">
        <w:rPr>
          <w:rFonts w:asciiTheme="minorHAnsi" w:hAnsiTheme="minorHAnsi" w:cstheme="minorHAnsi"/>
          <w:color w:val="auto"/>
          <w:sz w:val="20"/>
          <w:szCs w:val="20"/>
        </w:rPr>
        <w:t xml:space="preserve"> )</w:t>
      </w:r>
    </w:p>
    <w:p w14:paraId="4632AD77" w14:textId="77777777" w:rsidR="00754CCC" w:rsidRPr="007925F0" w:rsidRDefault="00754CCC" w:rsidP="00754CCC">
      <w:pPr>
        <w:pStyle w:val="Standard"/>
        <w:rPr>
          <w:rFonts w:asciiTheme="minorHAnsi" w:hAnsiTheme="minorHAnsi" w:cstheme="minorHAnsi"/>
          <w:color w:val="auto"/>
          <w:sz w:val="20"/>
          <w:szCs w:val="20"/>
        </w:rPr>
      </w:pPr>
      <w:r w:rsidRPr="007925F0">
        <w:rPr>
          <w:rFonts w:asciiTheme="minorHAnsi" w:hAnsiTheme="minorHAnsi" w:cstheme="minorHAnsi"/>
          <w:color w:val="auto"/>
          <w:sz w:val="20"/>
          <w:szCs w:val="20"/>
        </w:rPr>
        <w:t xml:space="preserve">Portador de Deficiência? Sim </w:t>
      </w:r>
      <w:proofErr w:type="gramStart"/>
      <w:r w:rsidRPr="007925F0">
        <w:rPr>
          <w:rFonts w:asciiTheme="minorHAnsi" w:hAnsiTheme="minorHAnsi" w:cstheme="minorHAnsi"/>
          <w:color w:val="auto"/>
          <w:sz w:val="20"/>
          <w:szCs w:val="20"/>
        </w:rPr>
        <w:t xml:space="preserve">(  </w:t>
      </w:r>
      <w:proofErr w:type="gramEnd"/>
      <w:r w:rsidRPr="007925F0">
        <w:rPr>
          <w:rFonts w:asciiTheme="minorHAnsi" w:hAnsiTheme="minorHAnsi" w:cstheme="minorHAnsi"/>
          <w:color w:val="auto"/>
          <w:sz w:val="20"/>
          <w:szCs w:val="20"/>
        </w:rPr>
        <w:t xml:space="preserve"> ) ou Não </w:t>
      </w:r>
      <w:proofErr w:type="gramStart"/>
      <w:r w:rsidRPr="007925F0">
        <w:rPr>
          <w:rFonts w:asciiTheme="minorHAnsi" w:hAnsiTheme="minorHAnsi" w:cstheme="minorHAnsi"/>
          <w:color w:val="auto"/>
          <w:sz w:val="20"/>
          <w:szCs w:val="20"/>
        </w:rPr>
        <w:t xml:space="preserve">(  </w:t>
      </w:r>
      <w:proofErr w:type="gramEnd"/>
      <w:r w:rsidRPr="007925F0">
        <w:rPr>
          <w:rFonts w:asciiTheme="minorHAnsi" w:hAnsiTheme="minorHAnsi" w:cstheme="minorHAnsi"/>
          <w:color w:val="auto"/>
          <w:sz w:val="20"/>
          <w:szCs w:val="20"/>
        </w:rPr>
        <w:t xml:space="preserve"> )</w:t>
      </w:r>
    </w:p>
    <w:p w14:paraId="21358F7D" w14:textId="77777777" w:rsidR="00754CCC" w:rsidRPr="007925F0" w:rsidRDefault="00754CCC" w:rsidP="00754CCC">
      <w:pPr>
        <w:pStyle w:val="Standard"/>
        <w:rPr>
          <w:rFonts w:asciiTheme="minorHAnsi" w:hAnsiTheme="minorHAnsi" w:cstheme="minorHAnsi"/>
          <w:color w:val="auto"/>
          <w:sz w:val="20"/>
          <w:szCs w:val="20"/>
        </w:rPr>
      </w:pPr>
      <w:r w:rsidRPr="007925F0">
        <w:rPr>
          <w:rFonts w:asciiTheme="minorHAnsi" w:hAnsiTheme="minorHAnsi" w:cstheme="minorHAnsi"/>
          <w:color w:val="auto"/>
          <w:sz w:val="20"/>
          <w:szCs w:val="20"/>
        </w:rPr>
        <w:t xml:space="preserve">Raça: Indígena </w:t>
      </w:r>
      <w:proofErr w:type="gramStart"/>
      <w:r w:rsidRPr="007925F0">
        <w:rPr>
          <w:rFonts w:asciiTheme="minorHAnsi" w:hAnsiTheme="minorHAnsi" w:cstheme="minorHAnsi"/>
          <w:color w:val="auto"/>
          <w:sz w:val="20"/>
          <w:szCs w:val="20"/>
        </w:rPr>
        <w:t xml:space="preserve">(  </w:t>
      </w:r>
      <w:proofErr w:type="gramEnd"/>
      <w:r w:rsidRPr="007925F0">
        <w:rPr>
          <w:rFonts w:asciiTheme="minorHAnsi" w:hAnsiTheme="minorHAnsi" w:cstheme="minorHAnsi"/>
          <w:color w:val="auto"/>
          <w:sz w:val="20"/>
          <w:szCs w:val="20"/>
        </w:rPr>
        <w:t xml:space="preserve"> ), Branca </w:t>
      </w:r>
      <w:proofErr w:type="gramStart"/>
      <w:r w:rsidRPr="007925F0">
        <w:rPr>
          <w:rFonts w:asciiTheme="minorHAnsi" w:hAnsiTheme="minorHAnsi" w:cstheme="minorHAnsi"/>
          <w:color w:val="auto"/>
          <w:sz w:val="20"/>
          <w:szCs w:val="20"/>
        </w:rPr>
        <w:t xml:space="preserve">(  </w:t>
      </w:r>
      <w:proofErr w:type="gramEnd"/>
      <w:r w:rsidRPr="007925F0">
        <w:rPr>
          <w:rFonts w:asciiTheme="minorHAnsi" w:hAnsiTheme="minorHAnsi" w:cstheme="minorHAnsi"/>
          <w:color w:val="auto"/>
          <w:sz w:val="20"/>
          <w:szCs w:val="20"/>
        </w:rPr>
        <w:t xml:space="preserve"> ), Preta </w:t>
      </w:r>
      <w:proofErr w:type="gramStart"/>
      <w:r w:rsidRPr="007925F0">
        <w:rPr>
          <w:rFonts w:asciiTheme="minorHAnsi" w:hAnsiTheme="minorHAnsi" w:cstheme="minorHAnsi"/>
          <w:color w:val="auto"/>
          <w:sz w:val="20"/>
          <w:szCs w:val="20"/>
        </w:rPr>
        <w:t xml:space="preserve">(  </w:t>
      </w:r>
      <w:proofErr w:type="gramEnd"/>
      <w:r w:rsidRPr="007925F0">
        <w:rPr>
          <w:rFonts w:asciiTheme="minorHAnsi" w:hAnsiTheme="minorHAnsi" w:cstheme="minorHAnsi"/>
          <w:color w:val="auto"/>
          <w:sz w:val="20"/>
          <w:szCs w:val="20"/>
        </w:rPr>
        <w:t xml:space="preserve"> ), Parda </w:t>
      </w:r>
      <w:proofErr w:type="gramStart"/>
      <w:r w:rsidRPr="007925F0">
        <w:rPr>
          <w:rFonts w:asciiTheme="minorHAnsi" w:hAnsiTheme="minorHAnsi" w:cstheme="minorHAnsi"/>
          <w:color w:val="auto"/>
          <w:sz w:val="20"/>
          <w:szCs w:val="20"/>
        </w:rPr>
        <w:t xml:space="preserve">(  </w:t>
      </w:r>
      <w:proofErr w:type="gramEnd"/>
      <w:r w:rsidRPr="007925F0">
        <w:rPr>
          <w:rFonts w:asciiTheme="minorHAnsi" w:hAnsiTheme="minorHAnsi" w:cstheme="minorHAnsi"/>
          <w:color w:val="auto"/>
          <w:sz w:val="20"/>
          <w:szCs w:val="20"/>
        </w:rPr>
        <w:t xml:space="preserve"> )</w:t>
      </w:r>
    </w:p>
    <w:p w14:paraId="1ECE7F69" w14:textId="77777777" w:rsidR="00754CCC" w:rsidRPr="007925F0" w:rsidRDefault="00754CCC" w:rsidP="00754CCC">
      <w:pPr>
        <w:pStyle w:val="Standard"/>
        <w:rPr>
          <w:rFonts w:asciiTheme="minorHAnsi" w:hAnsiTheme="minorHAnsi" w:cstheme="minorHAnsi"/>
          <w:color w:val="auto"/>
          <w:sz w:val="20"/>
          <w:szCs w:val="20"/>
        </w:rPr>
      </w:pPr>
      <w:r w:rsidRPr="007925F0">
        <w:rPr>
          <w:rFonts w:asciiTheme="minorHAnsi" w:hAnsiTheme="minorHAnsi" w:cstheme="minorHAnsi"/>
          <w:color w:val="auto"/>
          <w:sz w:val="20"/>
          <w:szCs w:val="20"/>
        </w:rPr>
        <w:t xml:space="preserve">Escolaridade: Ensino Médio </w:t>
      </w:r>
      <w:proofErr w:type="gramStart"/>
      <w:r w:rsidRPr="007925F0">
        <w:rPr>
          <w:rFonts w:asciiTheme="minorHAnsi" w:hAnsiTheme="minorHAnsi" w:cstheme="minorHAnsi"/>
          <w:color w:val="auto"/>
          <w:sz w:val="20"/>
          <w:szCs w:val="20"/>
        </w:rPr>
        <w:t xml:space="preserve">(  </w:t>
      </w:r>
      <w:proofErr w:type="gramEnd"/>
      <w:r w:rsidRPr="007925F0">
        <w:rPr>
          <w:rFonts w:asciiTheme="minorHAnsi" w:hAnsiTheme="minorHAnsi" w:cstheme="minorHAnsi"/>
          <w:color w:val="auto"/>
          <w:sz w:val="20"/>
          <w:szCs w:val="20"/>
        </w:rPr>
        <w:t xml:space="preserve"> ), Graduado </w:t>
      </w:r>
      <w:proofErr w:type="gramStart"/>
      <w:r w:rsidRPr="007925F0">
        <w:rPr>
          <w:rFonts w:asciiTheme="minorHAnsi" w:hAnsiTheme="minorHAnsi" w:cstheme="minorHAnsi"/>
          <w:color w:val="auto"/>
          <w:sz w:val="20"/>
          <w:szCs w:val="20"/>
        </w:rPr>
        <w:t xml:space="preserve">(  </w:t>
      </w:r>
      <w:proofErr w:type="gramEnd"/>
      <w:r w:rsidRPr="007925F0">
        <w:rPr>
          <w:rFonts w:asciiTheme="minorHAnsi" w:hAnsiTheme="minorHAnsi" w:cstheme="minorHAnsi"/>
          <w:color w:val="auto"/>
          <w:sz w:val="20"/>
          <w:szCs w:val="20"/>
        </w:rPr>
        <w:t xml:space="preserve"> ), Especialista </w:t>
      </w:r>
      <w:proofErr w:type="gramStart"/>
      <w:r w:rsidRPr="007925F0">
        <w:rPr>
          <w:rFonts w:asciiTheme="minorHAnsi" w:hAnsiTheme="minorHAnsi" w:cstheme="minorHAnsi"/>
          <w:color w:val="auto"/>
          <w:sz w:val="20"/>
          <w:szCs w:val="20"/>
        </w:rPr>
        <w:t xml:space="preserve">(  </w:t>
      </w:r>
      <w:proofErr w:type="gramEnd"/>
      <w:r w:rsidRPr="007925F0">
        <w:rPr>
          <w:rFonts w:asciiTheme="minorHAnsi" w:hAnsiTheme="minorHAnsi" w:cstheme="minorHAnsi"/>
          <w:color w:val="auto"/>
          <w:sz w:val="20"/>
          <w:szCs w:val="20"/>
        </w:rPr>
        <w:t xml:space="preserve"> ), Mestre </w:t>
      </w:r>
      <w:proofErr w:type="gramStart"/>
      <w:r w:rsidRPr="007925F0">
        <w:rPr>
          <w:rFonts w:asciiTheme="minorHAnsi" w:hAnsiTheme="minorHAnsi" w:cstheme="minorHAnsi"/>
          <w:color w:val="auto"/>
          <w:sz w:val="20"/>
          <w:szCs w:val="20"/>
        </w:rPr>
        <w:t xml:space="preserve">(  </w:t>
      </w:r>
      <w:proofErr w:type="gramEnd"/>
      <w:r w:rsidRPr="007925F0">
        <w:rPr>
          <w:rFonts w:asciiTheme="minorHAnsi" w:hAnsiTheme="minorHAnsi" w:cstheme="minorHAnsi"/>
          <w:color w:val="auto"/>
          <w:sz w:val="20"/>
          <w:szCs w:val="20"/>
        </w:rPr>
        <w:t xml:space="preserve"> ), Doutor </w:t>
      </w:r>
      <w:proofErr w:type="gramStart"/>
      <w:r w:rsidRPr="007925F0">
        <w:rPr>
          <w:rFonts w:asciiTheme="minorHAnsi" w:hAnsiTheme="minorHAnsi" w:cstheme="minorHAnsi"/>
          <w:color w:val="auto"/>
          <w:sz w:val="20"/>
          <w:szCs w:val="20"/>
        </w:rPr>
        <w:t xml:space="preserve">(  </w:t>
      </w:r>
      <w:proofErr w:type="gramEnd"/>
      <w:r w:rsidRPr="007925F0">
        <w:rPr>
          <w:rFonts w:asciiTheme="minorHAnsi" w:hAnsiTheme="minorHAnsi" w:cstheme="minorHAnsi"/>
          <w:color w:val="auto"/>
          <w:sz w:val="20"/>
          <w:szCs w:val="20"/>
        </w:rPr>
        <w:t xml:space="preserve"> ), Pós-Doutorado </w:t>
      </w:r>
      <w:proofErr w:type="gramStart"/>
      <w:r w:rsidRPr="007925F0">
        <w:rPr>
          <w:rFonts w:asciiTheme="minorHAnsi" w:hAnsiTheme="minorHAnsi" w:cstheme="minorHAnsi"/>
          <w:color w:val="auto"/>
          <w:sz w:val="20"/>
          <w:szCs w:val="20"/>
        </w:rPr>
        <w:t xml:space="preserve">(  </w:t>
      </w:r>
      <w:proofErr w:type="gramEnd"/>
      <w:r w:rsidRPr="007925F0">
        <w:rPr>
          <w:rFonts w:asciiTheme="minorHAnsi" w:hAnsiTheme="minorHAnsi" w:cstheme="minorHAnsi"/>
          <w:color w:val="auto"/>
          <w:sz w:val="20"/>
          <w:szCs w:val="20"/>
        </w:rPr>
        <w:t xml:space="preserve"> )</w:t>
      </w:r>
    </w:p>
    <w:p w14:paraId="72FAA02E" w14:textId="77777777" w:rsidR="00754CCC" w:rsidRPr="007925F0" w:rsidRDefault="00754CCC" w:rsidP="00754CCC">
      <w:pPr>
        <w:pStyle w:val="Standard"/>
        <w:rPr>
          <w:rFonts w:asciiTheme="minorHAnsi" w:hAnsiTheme="minorHAnsi" w:cstheme="minorHAnsi"/>
          <w:color w:val="auto"/>
          <w:sz w:val="20"/>
          <w:szCs w:val="20"/>
        </w:rPr>
      </w:pPr>
      <w:r w:rsidRPr="007925F0">
        <w:rPr>
          <w:rFonts w:asciiTheme="minorHAnsi" w:hAnsiTheme="minorHAnsi" w:cstheme="minorHAnsi"/>
          <w:color w:val="auto"/>
          <w:sz w:val="20"/>
          <w:szCs w:val="20"/>
        </w:rPr>
        <w:t>Telefone(s) de contato com DDD: _____________________________________________</w:t>
      </w:r>
    </w:p>
    <w:p w14:paraId="13DFF807" w14:textId="77777777" w:rsidR="00754CCC" w:rsidRPr="007925F0" w:rsidRDefault="00754CCC" w:rsidP="00754CCC">
      <w:pPr>
        <w:pStyle w:val="Standard"/>
        <w:rPr>
          <w:rFonts w:asciiTheme="minorHAnsi" w:hAnsiTheme="minorHAnsi" w:cstheme="minorHAnsi"/>
          <w:color w:val="auto"/>
          <w:sz w:val="20"/>
          <w:szCs w:val="20"/>
        </w:rPr>
      </w:pPr>
      <w:r w:rsidRPr="007925F0">
        <w:rPr>
          <w:rFonts w:asciiTheme="minorHAnsi" w:hAnsiTheme="minorHAnsi" w:cstheme="minorHAnsi"/>
          <w:color w:val="auto"/>
          <w:sz w:val="20"/>
          <w:szCs w:val="20"/>
        </w:rPr>
        <w:t>E-mails:__________________________________________________________________</w:t>
      </w:r>
    </w:p>
    <w:p w14:paraId="123AED00" w14:textId="77777777" w:rsidR="00754CCC" w:rsidRPr="007925F0" w:rsidRDefault="00754CCC" w:rsidP="00754CCC">
      <w:pPr>
        <w:pStyle w:val="Standard"/>
        <w:rPr>
          <w:rFonts w:asciiTheme="minorHAnsi" w:hAnsiTheme="minorHAnsi" w:cstheme="minorHAnsi"/>
          <w:color w:val="auto"/>
          <w:sz w:val="20"/>
          <w:szCs w:val="20"/>
        </w:rPr>
      </w:pPr>
      <w:r w:rsidRPr="007925F0">
        <w:rPr>
          <w:rFonts w:asciiTheme="minorHAnsi" w:hAnsiTheme="minorHAnsi" w:cstheme="minorHAnsi"/>
          <w:color w:val="auto"/>
          <w:sz w:val="20"/>
          <w:szCs w:val="20"/>
        </w:rPr>
        <w:t>____________________________</w:t>
      </w:r>
    </w:p>
    <w:p w14:paraId="79A2E546" w14:textId="77777777" w:rsidR="00754CCC" w:rsidRPr="007925F0" w:rsidRDefault="00754CCC" w:rsidP="00754CCC">
      <w:pPr>
        <w:pStyle w:val="Standard"/>
        <w:rPr>
          <w:rFonts w:asciiTheme="minorHAnsi" w:eastAsia="TimesNewRomanPSMT, ''Times New" w:hAnsiTheme="minorHAnsi" w:cstheme="minorHAnsi"/>
          <w:color w:val="auto"/>
          <w:sz w:val="20"/>
          <w:szCs w:val="20"/>
        </w:rPr>
      </w:pPr>
      <w:r w:rsidRPr="007925F0">
        <w:rPr>
          <w:rFonts w:asciiTheme="minorHAnsi" w:eastAsia="TimesNewRomanPSMT, ''Times New" w:hAnsiTheme="minorHAnsi" w:cstheme="minorHAnsi"/>
          <w:color w:val="auto"/>
          <w:sz w:val="20"/>
          <w:szCs w:val="20"/>
        </w:rPr>
        <w:t>Assinatura</w:t>
      </w:r>
    </w:p>
    <w:p w14:paraId="7942AB2F" w14:textId="77777777" w:rsidR="00754CCC" w:rsidRPr="007925F0" w:rsidRDefault="00754CCC" w:rsidP="00754CCC">
      <w:pPr>
        <w:suppressAutoHyphens w:val="0"/>
        <w:textAlignment w:val="auto"/>
        <w:rPr>
          <w:rFonts w:asciiTheme="minorHAnsi" w:eastAsia="TimesNewRomanPSMT, ''Times New" w:hAnsiTheme="minorHAnsi" w:cstheme="minorHAnsi"/>
          <w:color w:val="auto"/>
          <w:sz w:val="20"/>
          <w:szCs w:val="20"/>
        </w:rPr>
      </w:pPr>
      <w:r w:rsidRPr="007925F0">
        <w:rPr>
          <w:rFonts w:asciiTheme="minorHAnsi" w:eastAsia="TimesNewRomanPSMT, ''Times New" w:hAnsiTheme="minorHAnsi" w:cstheme="minorHAnsi"/>
          <w:color w:val="auto"/>
          <w:sz w:val="20"/>
          <w:szCs w:val="20"/>
        </w:rPr>
        <w:br w:type="page"/>
      </w:r>
    </w:p>
    <w:p w14:paraId="4942A864" w14:textId="0DAE148D" w:rsidR="00754CCC" w:rsidRPr="007925F0" w:rsidRDefault="00754CCC">
      <w:pPr>
        <w:textAlignment w:val="auto"/>
        <w:rPr>
          <w:rFonts w:asciiTheme="minorHAnsi" w:hAnsiTheme="minorHAnsi" w:cstheme="minorHAnsi"/>
          <w:color w:val="auto"/>
        </w:rPr>
      </w:pPr>
    </w:p>
    <w:p w14:paraId="2FFADE99" w14:textId="77777777" w:rsidR="00367D35" w:rsidRPr="007925F0" w:rsidRDefault="00367D35">
      <w:pPr>
        <w:suppressAutoHyphens w:val="0"/>
        <w:textAlignment w:val="auto"/>
        <w:rPr>
          <w:rFonts w:asciiTheme="minorHAnsi" w:eastAsia="SimSun" w:hAnsiTheme="minorHAnsi" w:cstheme="minorHAnsi"/>
          <w:color w:val="auto"/>
          <w:sz w:val="18"/>
          <w:szCs w:val="18"/>
          <w:lang w:eastAsia="zh-CN" w:bidi="hi-IN"/>
        </w:rPr>
      </w:pPr>
    </w:p>
    <w:p w14:paraId="74ED8817" w14:textId="69F66F5E" w:rsidR="00367D35" w:rsidRPr="007925F0" w:rsidRDefault="00EE65A6">
      <w:pPr>
        <w:pStyle w:val="Standard"/>
        <w:jc w:val="center"/>
        <w:rPr>
          <w:rFonts w:asciiTheme="minorHAnsi" w:hAnsiTheme="minorHAnsi" w:cstheme="minorHAnsi"/>
          <w:b/>
          <w:bCs/>
          <w:color w:val="auto"/>
          <w:sz w:val="20"/>
          <w:szCs w:val="20"/>
        </w:rPr>
      </w:pPr>
      <w:bookmarkStart w:id="29" w:name="_Hlk186789949"/>
      <w:r w:rsidRPr="007925F0">
        <w:rPr>
          <w:rFonts w:asciiTheme="minorHAnsi" w:hAnsiTheme="minorHAnsi" w:cstheme="minorHAnsi"/>
          <w:b/>
          <w:bCs/>
          <w:color w:val="auto"/>
          <w:sz w:val="20"/>
          <w:szCs w:val="20"/>
        </w:rPr>
        <w:t>ANEXO VI</w:t>
      </w:r>
      <w:r w:rsidR="00754CCC" w:rsidRPr="007925F0">
        <w:rPr>
          <w:rFonts w:asciiTheme="minorHAnsi" w:hAnsiTheme="minorHAnsi" w:cstheme="minorHAnsi"/>
          <w:b/>
          <w:bCs/>
          <w:color w:val="auto"/>
          <w:sz w:val="20"/>
          <w:szCs w:val="20"/>
        </w:rPr>
        <w:t>I</w:t>
      </w:r>
      <w:r w:rsidRPr="007925F0">
        <w:rPr>
          <w:rFonts w:asciiTheme="minorHAnsi" w:hAnsiTheme="minorHAnsi" w:cstheme="minorHAnsi"/>
          <w:b/>
          <w:bCs/>
          <w:color w:val="auto"/>
          <w:sz w:val="20"/>
          <w:szCs w:val="20"/>
        </w:rPr>
        <w:t xml:space="preserve"> – CRONOGRAMA CO PROCESSO SELETIVO SIMPLICADO</w:t>
      </w:r>
    </w:p>
    <w:p w14:paraId="6DD4EC84" w14:textId="61AD0234" w:rsidR="00CD2E99" w:rsidRPr="007925F0" w:rsidRDefault="00CD2E99">
      <w:pPr>
        <w:pStyle w:val="Standard"/>
        <w:jc w:val="center"/>
        <w:rPr>
          <w:rFonts w:asciiTheme="minorHAnsi" w:hAnsiTheme="minorHAnsi" w:cstheme="minorHAnsi"/>
          <w:b/>
          <w:bCs/>
          <w:color w:val="auto"/>
          <w:sz w:val="20"/>
          <w:szCs w:val="20"/>
        </w:rPr>
      </w:pPr>
      <w:r w:rsidRPr="007925F0">
        <w:rPr>
          <w:rFonts w:asciiTheme="minorHAnsi" w:hAnsiTheme="minorHAnsi" w:cstheme="minorHAnsi"/>
          <w:b/>
          <w:bCs/>
          <w:color w:val="auto"/>
          <w:sz w:val="20"/>
          <w:szCs w:val="20"/>
        </w:rPr>
        <w:t xml:space="preserve">EDITAL Nº </w:t>
      </w:r>
      <w:r w:rsidR="00236654" w:rsidRPr="007925F0">
        <w:rPr>
          <w:rFonts w:asciiTheme="minorHAnsi" w:hAnsiTheme="minorHAnsi" w:cstheme="minorHAnsi"/>
          <w:b/>
          <w:bCs/>
          <w:color w:val="auto"/>
          <w:sz w:val="20"/>
          <w:szCs w:val="20"/>
        </w:rPr>
        <w:t>005</w:t>
      </w:r>
      <w:r w:rsidR="00EA0E2C" w:rsidRPr="007925F0">
        <w:rPr>
          <w:rFonts w:asciiTheme="minorHAnsi" w:hAnsiTheme="minorHAnsi" w:cstheme="minorHAnsi"/>
          <w:b/>
          <w:bCs/>
          <w:color w:val="auto"/>
          <w:sz w:val="20"/>
          <w:szCs w:val="20"/>
        </w:rPr>
        <w:t>/2025</w:t>
      </w:r>
      <w:r w:rsidRPr="007925F0">
        <w:rPr>
          <w:rFonts w:asciiTheme="minorHAnsi" w:hAnsiTheme="minorHAnsi" w:cstheme="minorHAnsi"/>
          <w:b/>
          <w:bCs/>
          <w:color w:val="auto"/>
          <w:sz w:val="20"/>
          <w:szCs w:val="20"/>
        </w:rPr>
        <w:t>–PROGEP/UERN</w:t>
      </w:r>
    </w:p>
    <w:p w14:paraId="578AC281" w14:textId="77777777" w:rsidR="00367D35" w:rsidRPr="007925F0" w:rsidRDefault="00367D35">
      <w:pPr>
        <w:pStyle w:val="Standard"/>
        <w:jc w:val="center"/>
        <w:rPr>
          <w:rFonts w:asciiTheme="minorHAnsi" w:hAnsiTheme="minorHAnsi" w:cstheme="minorHAnsi"/>
          <w:b/>
          <w:bCs/>
          <w:color w:val="auto"/>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5"/>
        <w:gridCol w:w="3463"/>
        <w:gridCol w:w="4083"/>
        <w:gridCol w:w="1153"/>
        <w:gridCol w:w="772"/>
      </w:tblGrid>
      <w:tr w:rsidR="007925F0" w:rsidRPr="007925F0" w14:paraId="748A0F6B" w14:textId="77777777" w:rsidTr="008D44DC">
        <w:trPr>
          <w:trHeight w:val="255"/>
        </w:trPr>
        <w:tc>
          <w:tcPr>
            <w:tcW w:w="0" w:type="auto"/>
            <w:gridSpan w:val="5"/>
            <w:vAlign w:val="center"/>
          </w:tcPr>
          <w:bookmarkEnd w:id="26"/>
          <w:bookmarkEnd w:id="29"/>
          <w:p w14:paraId="3DCCCABA" w14:textId="5CF64B24" w:rsidR="008D44DC" w:rsidRPr="007925F0" w:rsidRDefault="008D44DC" w:rsidP="008D44DC">
            <w:pPr>
              <w:widowControl w:val="0"/>
              <w:suppressAutoHyphens w:val="0"/>
              <w:jc w:val="center"/>
              <w:textAlignment w:val="auto"/>
              <w:rPr>
                <w:rFonts w:asciiTheme="minorHAnsi" w:eastAsia="Times New Roman" w:hAnsiTheme="minorHAnsi" w:cstheme="minorHAnsi"/>
                <w:b/>
                <w:bCs/>
                <w:color w:val="auto"/>
                <w:sz w:val="16"/>
                <w:szCs w:val="16"/>
                <w:lang w:eastAsia="pt-BR"/>
              </w:rPr>
            </w:pPr>
            <w:r w:rsidRPr="007925F0">
              <w:rPr>
                <w:rFonts w:asciiTheme="minorHAnsi" w:eastAsia="Times New Roman" w:hAnsiTheme="minorHAnsi" w:cstheme="minorHAnsi"/>
                <w:b/>
                <w:bCs/>
                <w:color w:val="auto"/>
                <w:sz w:val="16"/>
                <w:szCs w:val="16"/>
                <w:lang w:eastAsia="pt-BR"/>
              </w:rPr>
              <w:t>CRONOGRAMA</w:t>
            </w:r>
          </w:p>
        </w:tc>
      </w:tr>
      <w:tr w:rsidR="007925F0" w:rsidRPr="007925F0" w14:paraId="2CABAAA1" w14:textId="77777777" w:rsidTr="008D44DC">
        <w:trPr>
          <w:trHeight w:val="255"/>
        </w:trPr>
        <w:tc>
          <w:tcPr>
            <w:tcW w:w="0" w:type="auto"/>
          </w:tcPr>
          <w:p w14:paraId="12FCDB0D" w14:textId="304B13F3" w:rsidR="008D44DC" w:rsidRPr="007925F0" w:rsidRDefault="008D44DC" w:rsidP="0037333A">
            <w:pPr>
              <w:widowControl w:val="0"/>
              <w:suppressAutoHyphens w:val="0"/>
              <w:textAlignment w:val="auto"/>
              <w:rPr>
                <w:rFonts w:asciiTheme="minorHAnsi" w:eastAsia="Times New Roman" w:hAnsiTheme="minorHAnsi" w:cstheme="minorHAnsi"/>
                <w:b/>
                <w:bCs/>
                <w:color w:val="auto"/>
                <w:sz w:val="16"/>
                <w:szCs w:val="16"/>
                <w:lang w:eastAsia="pt-BR"/>
              </w:rPr>
            </w:pPr>
            <w:r w:rsidRPr="007925F0">
              <w:rPr>
                <w:rFonts w:asciiTheme="minorHAnsi" w:eastAsia="Times New Roman" w:hAnsiTheme="minorHAnsi" w:cstheme="minorHAnsi"/>
                <w:b/>
                <w:bCs/>
                <w:color w:val="auto"/>
                <w:sz w:val="16"/>
                <w:szCs w:val="16"/>
                <w:lang w:eastAsia="pt-BR"/>
              </w:rPr>
              <w:t>Nº</w:t>
            </w:r>
          </w:p>
        </w:tc>
        <w:tc>
          <w:tcPr>
            <w:tcW w:w="0" w:type="auto"/>
            <w:vAlign w:val="center"/>
          </w:tcPr>
          <w:p w14:paraId="6F7E7182" w14:textId="2B91C9F1" w:rsidR="008D44DC" w:rsidRPr="007925F0" w:rsidRDefault="008D44DC" w:rsidP="0037333A">
            <w:pPr>
              <w:widowControl w:val="0"/>
              <w:suppressAutoHyphens w:val="0"/>
              <w:textAlignment w:val="auto"/>
              <w:rPr>
                <w:rFonts w:asciiTheme="minorHAnsi" w:eastAsia="Times New Roman" w:hAnsiTheme="minorHAnsi" w:cstheme="minorHAnsi"/>
                <w:b/>
                <w:bCs/>
                <w:color w:val="auto"/>
                <w:sz w:val="16"/>
                <w:szCs w:val="16"/>
                <w:lang w:eastAsia="pt-BR"/>
              </w:rPr>
            </w:pPr>
            <w:r w:rsidRPr="007925F0">
              <w:rPr>
                <w:rFonts w:asciiTheme="minorHAnsi" w:eastAsia="Times New Roman" w:hAnsiTheme="minorHAnsi" w:cstheme="minorHAnsi"/>
                <w:b/>
                <w:bCs/>
                <w:color w:val="auto"/>
                <w:sz w:val="16"/>
                <w:szCs w:val="16"/>
                <w:lang w:eastAsia="pt-BR"/>
              </w:rPr>
              <w:t>Evento da seleção</w:t>
            </w:r>
          </w:p>
        </w:tc>
        <w:tc>
          <w:tcPr>
            <w:tcW w:w="0" w:type="auto"/>
            <w:vAlign w:val="center"/>
          </w:tcPr>
          <w:p w14:paraId="60D568F5" w14:textId="77777777" w:rsidR="008D44DC" w:rsidRPr="007925F0" w:rsidRDefault="008D44DC" w:rsidP="0037333A">
            <w:pPr>
              <w:widowControl w:val="0"/>
              <w:suppressAutoHyphens w:val="0"/>
              <w:textAlignment w:val="auto"/>
              <w:rPr>
                <w:rFonts w:asciiTheme="minorHAnsi" w:eastAsia="Times New Roman" w:hAnsiTheme="minorHAnsi" w:cstheme="minorHAnsi"/>
                <w:b/>
                <w:bCs/>
                <w:color w:val="auto"/>
                <w:sz w:val="16"/>
                <w:szCs w:val="16"/>
                <w:lang w:eastAsia="pt-BR"/>
              </w:rPr>
            </w:pPr>
            <w:r w:rsidRPr="007925F0">
              <w:rPr>
                <w:rFonts w:asciiTheme="minorHAnsi" w:eastAsia="Times New Roman" w:hAnsiTheme="minorHAnsi" w:cstheme="minorHAnsi"/>
                <w:b/>
                <w:bCs/>
                <w:color w:val="auto"/>
                <w:sz w:val="16"/>
                <w:szCs w:val="16"/>
                <w:lang w:eastAsia="pt-BR"/>
              </w:rPr>
              <w:t>Data Provável</w:t>
            </w:r>
          </w:p>
        </w:tc>
        <w:tc>
          <w:tcPr>
            <w:tcW w:w="0" w:type="auto"/>
            <w:vAlign w:val="center"/>
          </w:tcPr>
          <w:p w14:paraId="76286C06" w14:textId="77777777" w:rsidR="008D44DC" w:rsidRPr="007925F0" w:rsidRDefault="008D44DC" w:rsidP="0037333A">
            <w:pPr>
              <w:widowControl w:val="0"/>
              <w:suppressAutoHyphens w:val="0"/>
              <w:textAlignment w:val="auto"/>
              <w:rPr>
                <w:rFonts w:asciiTheme="minorHAnsi" w:eastAsia="Times New Roman" w:hAnsiTheme="minorHAnsi" w:cstheme="minorHAnsi"/>
                <w:b/>
                <w:bCs/>
                <w:color w:val="auto"/>
                <w:sz w:val="16"/>
                <w:szCs w:val="16"/>
                <w:lang w:eastAsia="pt-BR"/>
              </w:rPr>
            </w:pPr>
            <w:r w:rsidRPr="007925F0">
              <w:rPr>
                <w:rFonts w:asciiTheme="minorHAnsi" w:eastAsia="Times New Roman" w:hAnsiTheme="minorHAnsi" w:cstheme="minorHAnsi"/>
                <w:b/>
                <w:bCs/>
                <w:color w:val="auto"/>
                <w:sz w:val="16"/>
                <w:szCs w:val="16"/>
                <w:lang w:eastAsia="pt-BR"/>
              </w:rPr>
              <w:t>Dia da semana</w:t>
            </w:r>
          </w:p>
        </w:tc>
        <w:tc>
          <w:tcPr>
            <w:tcW w:w="0" w:type="auto"/>
            <w:vAlign w:val="center"/>
          </w:tcPr>
          <w:p w14:paraId="07C50709" w14:textId="77777777" w:rsidR="008D44DC" w:rsidRPr="007925F0" w:rsidRDefault="008D44DC" w:rsidP="0037333A">
            <w:pPr>
              <w:widowControl w:val="0"/>
              <w:suppressAutoHyphens w:val="0"/>
              <w:textAlignment w:val="auto"/>
              <w:rPr>
                <w:rFonts w:asciiTheme="minorHAnsi" w:eastAsia="Times New Roman" w:hAnsiTheme="minorHAnsi" w:cstheme="minorHAnsi"/>
                <w:b/>
                <w:bCs/>
                <w:color w:val="auto"/>
                <w:sz w:val="16"/>
                <w:szCs w:val="16"/>
                <w:lang w:eastAsia="pt-BR"/>
              </w:rPr>
            </w:pPr>
            <w:r w:rsidRPr="007925F0">
              <w:rPr>
                <w:rFonts w:asciiTheme="minorHAnsi" w:eastAsia="Times New Roman" w:hAnsiTheme="minorHAnsi" w:cstheme="minorHAnsi"/>
                <w:b/>
                <w:bCs/>
                <w:color w:val="auto"/>
                <w:sz w:val="16"/>
                <w:szCs w:val="16"/>
                <w:lang w:eastAsia="pt-BR"/>
              </w:rPr>
              <w:t>Edital</w:t>
            </w:r>
          </w:p>
        </w:tc>
      </w:tr>
      <w:tr w:rsidR="007925F0" w:rsidRPr="007925F0" w14:paraId="268830D3" w14:textId="77777777" w:rsidTr="008D44DC">
        <w:trPr>
          <w:trHeight w:val="255"/>
        </w:trPr>
        <w:tc>
          <w:tcPr>
            <w:tcW w:w="0" w:type="auto"/>
          </w:tcPr>
          <w:p w14:paraId="03543924" w14:textId="14332BD9"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1</w:t>
            </w:r>
          </w:p>
        </w:tc>
        <w:tc>
          <w:tcPr>
            <w:tcW w:w="0" w:type="auto"/>
            <w:vAlign w:val="center"/>
          </w:tcPr>
          <w:p w14:paraId="50BDAB78" w14:textId="5510DF52"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Publicação do edital</w:t>
            </w:r>
          </w:p>
        </w:tc>
        <w:tc>
          <w:tcPr>
            <w:tcW w:w="0" w:type="auto"/>
            <w:vAlign w:val="center"/>
          </w:tcPr>
          <w:p w14:paraId="1767F14A" w14:textId="1A6B697F"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Publicado no DOE em 19/12/2025</w:t>
            </w:r>
          </w:p>
        </w:tc>
        <w:tc>
          <w:tcPr>
            <w:tcW w:w="0" w:type="auto"/>
            <w:vAlign w:val="center"/>
          </w:tcPr>
          <w:p w14:paraId="682D0B9E" w14:textId="31EE6DAB" w:rsidR="007E5A55" w:rsidRPr="007925F0" w:rsidRDefault="007E5A55" w:rsidP="007E5A55">
            <w:pPr>
              <w:rPr>
                <w:rFonts w:asciiTheme="minorHAnsi" w:hAnsiTheme="minorHAnsi" w:cstheme="minorHAnsi"/>
                <w:color w:val="auto"/>
                <w:sz w:val="16"/>
                <w:szCs w:val="16"/>
              </w:rPr>
            </w:pPr>
            <w:r w:rsidRPr="007925F0">
              <w:rPr>
                <w:rFonts w:asciiTheme="minorHAnsi" w:eastAsia="Times New Roman" w:hAnsiTheme="minorHAnsi" w:cstheme="minorHAnsi"/>
                <w:color w:val="auto"/>
                <w:sz w:val="16"/>
                <w:szCs w:val="16"/>
                <w:lang w:eastAsia="pt-BR"/>
              </w:rPr>
              <w:t>Sexta-feira</w:t>
            </w:r>
          </w:p>
        </w:tc>
        <w:tc>
          <w:tcPr>
            <w:tcW w:w="0" w:type="auto"/>
            <w:vAlign w:val="center"/>
          </w:tcPr>
          <w:p w14:paraId="23239141" w14:textId="77777777"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1.1</w:t>
            </w:r>
          </w:p>
        </w:tc>
      </w:tr>
      <w:tr w:rsidR="007925F0" w:rsidRPr="007925F0" w14:paraId="7DF80AE8" w14:textId="77777777" w:rsidTr="008D44DC">
        <w:trPr>
          <w:trHeight w:val="255"/>
        </w:trPr>
        <w:tc>
          <w:tcPr>
            <w:tcW w:w="0" w:type="auto"/>
          </w:tcPr>
          <w:p w14:paraId="58D4E3BA" w14:textId="0A25F1FC"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2</w:t>
            </w:r>
          </w:p>
        </w:tc>
        <w:tc>
          <w:tcPr>
            <w:tcW w:w="0" w:type="auto"/>
            <w:vAlign w:val="center"/>
          </w:tcPr>
          <w:p w14:paraId="51C5C9B2" w14:textId="36543DD5"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Impugnação fundamentada do edital</w:t>
            </w:r>
          </w:p>
        </w:tc>
        <w:tc>
          <w:tcPr>
            <w:tcW w:w="0" w:type="auto"/>
            <w:vAlign w:val="center"/>
          </w:tcPr>
          <w:p w14:paraId="2BD7909A" w14:textId="1E82C125"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De 20/12/2025 a 24/12/2025</w:t>
            </w:r>
          </w:p>
        </w:tc>
        <w:tc>
          <w:tcPr>
            <w:tcW w:w="0" w:type="auto"/>
            <w:vAlign w:val="center"/>
          </w:tcPr>
          <w:p w14:paraId="07D31CBF" w14:textId="720A9F8E" w:rsidR="007E5A55" w:rsidRPr="007925F0" w:rsidRDefault="007E5A55" w:rsidP="007E5A55">
            <w:pPr>
              <w:rPr>
                <w:rFonts w:asciiTheme="minorHAnsi" w:hAnsiTheme="minorHAnsi" w:cstheme="minorHAnsi"/>
                <w:color w:val="auto"/>
                <w:sz w:val="16"/>
                <w:szCs w:val="16"/>
              </w:rPr>
            </w:pPr>
            <w:r w:rsidRPr="007925F0">
              <w:rPr>
                <w:rFonts w:asciiTheme="minorHAnsi" w:hAnsiTheme="minorHAnsi" w:cstheme="minorHAnsi"/>
                <w:color w:val="auto"/>
                <w:sz w:val="16"/>
                <w:szCs w:val="16"/>
              </w:rPr>
              <w:t>de sábado a quarta-feira</w:t>
            </w:r>
          </w:p>
        </w:tc>
        <w:tc>
          <w:tcPr>
            <w:tcW w:w="0" w:type="auto"/>
            <w:vAlign w:val="center"/>
          </w:tcPr>
          <w:p w14:paraId="490272B9" w14:textId="7F899EE2"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13.22</w:t>
            </w:r>
          </w:p>
        </w:tc>
      </w:tr>
      <w:tr w:rsidR="007925F0" w:rsidRPr="007925F0" w14:paraId="7920B301" w14:textId="77777777" w:rsidTr="008D44DC">
        <w:trPr>
          <w:trHeight w:val="255"/>
        </w:trPr>
        <w:tc>
          <w:tcPr>
            <w:tcW w:w="0" w:type="auto"/>
          </w:tcPr>
          <w:p w14:paraId="55106AA0" w14:textId="6CC11554"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3</w:t>
            </w:r>
          </w:p>
        </w:tc>
        <w:tc>
          <w:tcPr>
            <w:tcW w:w="0" w:type="auto"/>
            <w:vAlign w:val="center"/>
          </w:tcPr>
          <w:p w14:paraId="2FC74F1B" w14:textId="16DDC662"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Resposta à impugnação do edital</w:t>
            </w:r>
          </w:p>
        </w:tc>
        <w:tc>
          <w:tcPr>
            <w:tcW w:w="0" w:type="auto"/>
            <w:vAlign w:val="center"/>
          </w:tcPr>
          <w:p w14:paraId="0C329D26" w14:textId="2ADC5219"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Dia 06/01/2026</w:t>
            </w:r>
          </w:p>
        </w:tc>
        <w:tc>
          <w:tcPr>
            <w:tcW w:w="0" w:type="auto"/>
            <w:vAlign w:val="center"/>
          </w:tcPr>
          <w:p w14:paraId="0CC36238" w14:textId="6CC81A06" w:rsidR="007E5A55" w:rsidRPr="007925F0" w:rsidRDefault="007E5A55" w:rsidP="007E5A55">
            <w:pPr>
              <w:rPr>
                <w:rFonts w:asciiTheme="minorHAnsi" w:hAnsiTheme="minorHAnsi" w:cstheme="minorHAnsi"/>
                <w:color w:val="auto"/>
                <w:sz w:val="16"/>
                <w:szCs w:val="16"/>
              </w:rPr>
            </w:pPr>
            <w:r w:rsidRPr="007925F0">
              <w:rPr>
                <w:rFonts w:asciiTheme="minorHAnsi" w:eastAsia="Times New Roman" w:hAnsiTheme="minorHAnsi" w:cstheme="minorHAnsi"/>
                <w:color w:val="auto"/>
                <w:sz w:val="16"/>
                <w:szCs w:val="16"/>
                <w:lang w:eastAsia="pt-BR"/>
              </w:rPr>
              <w:t>Terça-feira</w:t>
            </w:r>
          </w:p>
        </w:tc>
        <w:tc>
          <w:tcPr>
            <w:tcW w:w="0" w:type="auto"/>
            <w:vAlign w:val="center"/>
          </w:tcPr>
          <w:p w14:paraId="3E9BC6A6" w14:textId="5DA1370A"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13.22</w:t>
            </w:r>
          </w:p>
        </w:tc>
      </w:tr>
      <w:tr w:rsidR="007925F0" w:rsidRPr="007925F0" w14:paraId="1DB76ACA" w14:textId="77777777" w:rsidTr="008D44DC">
        <w:trPr>
          <w:trHeight w:val="255"/>
        </w:trPr>
        <w:tc>
          <w:tcPr>
            <w:tcW w:w="0" w:type="auto"/>
          </w:tcPr>
          <w:p w14:paraId="040A2CAC" w14:textId="465C2DFA"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4</w:t>
            </w:r>
          </w:p>
        </w:tc>
        <w:tc>
          <w:tcPr>
            <w:tcW w:w="0" w:type="auto"/>
            <w:vAlign w:val="center"/>
          </w:tcPr>
          <w:p w14:paraId="7680325C" w14:textId="66F94648"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Período de inscrições</w:t>
            </w:r>
          </w:p>
        </w:tc>
        <w:tc>
          <w:tcPr>
            <w:tcW w:w="0" w:type="auto"/>
            <w:vAlign w:val="center"/>
          </w:tcPr>
          <w:p w14:paraId="7BD94CA2" w14:textId="77777777"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Do dia 07/01/2026 até as 23h59 do dia 17/01/2026</w:t>
            </w:r>
          </w:p>
          <w:p w14:paraId="2F18DD26" w14:textId="61465A61"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p>
        </w:tc>
        <w:tc>
          <w:tcPr>
            <w:tcW w:w="0" w:type="auto"/>
            <w:vAlign w:val="center"/>
          </w:tcPr>
          <w:p w14:paraId="67E8B9AB" w14:textId="22823C15" w:rsidR="007E5A55" w:rsidRPr="007925F0" w:rsidRDefault="007E5A55" w:rsidP="007E5A55">
            <w:pPr>
              <w:rPr>
                <w:rFonts w:asciiTheme="minorHAnsi" w:hAnsiTheme="minorHAnsi" w:cstheme="minorHAnsi"/>
                <w:color w:val="auto"/>
                <w:sz w:val="16"/>
                <w:szCs w:val="16"/>
              </w:rPr>
            </w:pPr>
            <w:r w:rsidRPr="007925F0">
              <w:rPr>
                <w:rFonts w:asciiTheme="minorHAnsi" w:hAnsiTheme="minorHAnsi" w:cstheme="minorHAnsi"/>
                <w:color w:val="auto"/>
                <w:sz w:val="16"/>
                <w:szCs w:val="16"/>
              </w:rPr>
              <w:t>de quarta a sábado</w:t>
            </w:r>
          </w:p>
        </w:tc>
        <w:tc>
          <w:tcPr>
            <w:tcW w:w="0" w:type="auto"/>
            <w:vAlign w:val="center"/>
          </w:tcPr>
          <w:p w14:paraId="6627BE2B" w14:textId="77777777"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2.1</w:t>
            </w:r>
          </w:p>
        </w:tc>
      </w:tr>
      <w:tr w:rsidR="007925F0" w:rsidRPr="007925F0" w14:paraId="6B1D5D9F" w14:textId="77777777" w:rsidTr="008D44DC">
        <w:trPr>
          <w:trHeight w:val="300"/>
        </w:trPr>
        <w:tc>
          <w:tcPr>
            <w:tcW w:w="0" w:type="auto"/>
          </w:tcPr>
          <w:p w14:paraId="58D6183E" w14:textId="595CB067"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5</w:t>
            </w:r>
          </w:p>
        </w:tc>
        <w:tc>
          <w:tcPr>
            <w:tcW w:w="0" w:type="auto"/>
            <w:vAlign w:val="center"/>
          </w:tcPr>
          <w:p w14:paraId="208881D4" w14:textId="27BB55C4"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Publicação da homologação das inscrições</w:t>
            </w:r>
          </w:p>
        </w:tc>
        <w:tc>
          <w:tcPr>
            <w:tcW w:w="0" w:type="auto"/>
            <w:vAlign w:val="center"/>
          </w:tcPr>
          <w:p w14:paraId="2FE96F91" w14:textId="070ECDE6"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Até as 23h59 do dia 20/01/2026</w:t>
            </w:r>
          </w:p>
        </w:tc>
        <w:tc>
          <w:tcPr>
            <w:tcW w:w="0" w:type="auto"/>
            <w:vAlign w:val="center"/>
          </w:tcPr>
          <w:p w14:paraId="2969E771" w14:textId="02237B3D" w:rsidR="007E5A55" w:rsidRPr="007925F0" w:rsidRDefault="007E5A55" w:rsidP="007E5A55">
            <w:pPr>
              <w:pStyle w:val="Contedodatabela"/>
              <w:rPr>
                <w:rFonts w:asciiTheme="minorHAnsi" w:hAnsiTheme="minorHAnsi" w:cstheme="minorHAnsi"/>
                <w:sz w:val="16"/>
                <w:szCs w:val="16"/>
              </w:rPr>
            </w:pPr>
            <w:r w:rsidRPr="007925F0">
              <w:rPr>
                <w:rFonts w:asciiTheme="minorHAnsi" w:hAnsiTheme="minorHAnsi" w:cstheme="minorHAnsi"/>
                <w:sz w:val="16"/>
                <w:szCs w:val="16"/>
              </w:rPr>
              <w:t>Terça-feira</w:t>
            </w:r>
          </w:p>
        </w:tc>
        <w:tc>
          <w:tcPr>
            <w:tcW w:w="0" w:type="auto"/>
            <w:vAlign w:val="center"/>
          </w:tcPr>
          <w:p w14:paraId="5EE0A4C1" w14:textId="77777777"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2.8</w:t>
            </w:r>
          </w:p>
        </w:tc>
      </w:tr>
      <w:tr w:rsidR="007925F0" w:rsidRPr="007925F0" w14:paraId="0C4E8A84" w14:textId="77777777" w:rsidTr="008D44DC">
        <w:trPr>
          <w:trHeight w:val="255"/>
        </w:trPr>
        <w:tc>
          <w:tcPr>
            <w:tcW w:w="0" w:type="auto"/>
          </w:tcPr>
          <w:p w14:paraId="7B65CDD2" w14:textId="53E83E6D"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6</w:t>
            </w:r>
          </w:p>
        </w:tc>
        <w:tc>
          <w:tcPr>
            <w:tcW w:w="0" w:type="auto"/>
            <w:vAlign w:val="center"/>
          </w:tcPr>
          <w:p w14:paraId="609D90F9" w14:textId="029DD0F4"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Interposição de recursos contra o indeferimento da inscrição</w:t>
            </w:r>
          </w:p>
        </w:tc>
        <w:tc>
          <w:tcPr>
            <w:tcW w:w="0" w:type="auto"/>
            <w:vAlign w:val="center"/>
          </w:tcPr>
          <w:p w14:paraId="17CF962C" w14:textId="2AB574A2"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Primeiro dia útil seguinte após a homologação (21/01/2026)</w:t>
            </w:r>
          </w:p>
        </w:tc>
        <w:tc>
          <w:tcPr>
            <w:tcW w:w="0" w:type="auto"/>
            <w:vAlign w:val="center"/>
          </w:tcPr>
          <w:p w14:paraId="11C0D72D" w14:textId="5BB5FC78"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Quarta-feira</w:t>
            </w:r>
          </w:p>
        </w:tc>
        <w:tc>
          <w:tcPr>
            <w:tcW w:w="0" w:type="auto"/>
            <w:vAlign w:val="center"/>
          </w:tcPr>
          <w:p w14:paraId="2E0B8DE0" w14:textId="77777777"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2.10</w:t>
            </w:r>
          </w:p>
        </w:tc>
      </w:tr>
      <w:tr w:rsidR="007925F0" w:rsidRPr="007925F0" w14:paraId="1620BB04" w14:textId="77777777" w:rsidTr="008D44DC">
        <w:trPr>
          <w:trHeight w:val="600"/>
        </w:trPr>
        <w:tc>
          <w:tcPr>
            <w:tcW w:w="0" w:type="auto"/>
          </w:tcPr>
          <w:p w14:paraId="397F4885" w14:textId="0FAFC1BA"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7</w:t>
            </w:r>
          </w:p>
        </w:tc>
        <w:tc>
          <w:tcPr>
            <w:tcW w:w="0" w:type="auto"/>
            <w:vAlign w:val="center"/>
          </w:tcPr>
          <w:p w14:paraId="3C24B003" w14:textId="7806D751"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Julgamento pela PROGEP dos recursos contra o indeferimento da inscrição</w:t>
            </w:r>
          </w:p>
        </w:tc>
        <w:tc>
          <w:tcPr>
            <w:tcW w:w="0" w:type="auto"/>
            <w:vAlign w:val="center"/>
          </w:tcPr>
          <w:p w14:paraId="6681368F" w14:textId="6D5C8723"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Um dia útil após o prazo dos recursos (22/01/2026)</w:t>
            </w:r>
          </w:p>
        </w:tc>
        <w:tc>
          <w:tcPr>
            <w:tcW w:w="0" w:type="auto"/>
            <w:vAlign w:val="center"/>
          </w:tcPr>
          <w:p w14:paraId="0616F321" w14:textId="31985058"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Quinta-feira</w:t>
            </w:r>
          </w:p>
        </w:tc>
        <w:tc>
          <w:tcPr>
            <w:tcW w:w="0" w:type="auto"/>
            <w:vAlign w:val="center"/>
          </w:tcPr>
          <w:p w14:paraId="3979F109" w14:textId="77777777"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2.11</w:t>
            </w:r>
          </w:p>
        </w:tc>
      </w:tr>
      <w:tr w:rsidR="007925F0" w:rsidRPr="007925F0" w14:paraId="5C5B455F" w14:textId="77777777" w:rsidTr="008D44DC">
        <w:trPr>
          <w:trHeight w:val="600"/>
        </w:trPr>
        <w:tc>
          <w:tcPr>
            <w:tcW w:w="0" w:type="auto"/>
          </w:tcPr>
          <w:p w14:paraId="6E44940C" w14:textId="64A7C626"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8</w:t>
            </w:r>
          </w:p>
        </w:tc>
        <w:tc>
          <w:tcPr>
            <w:tcW w:w="0" w:type="auto"/>
            <w:vAlign w:val="center"/>
          </w:tcPr>
          <w:p w14:paraId="00B34CA4" w14:textId="2AEA0167"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Nova publicação da homologação das inscrições, se for necessária, após os recursos</w:t>
            </w:r>
          </w:p>
        </w:tc>
        <w:tc>
          <w:tcPr>
            <w:tcW w:w="0" w:type="auto"/>
            <w:vAlign w:val="center"/>
          </w:tcPr>
          <w:p w14:paraId="798FEE4A" w14:textId="268177AE"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Um dia útil após o prazo dos recursos (22/01/2026)</w:t>
            </w:r>
          </w:p>
        </w:tc>
        <w:tc>
          <w:tcPr>
            <w:tcW w:w="0" w:type="auto"/>
            <w:vAlign w:val="center"/>
          </w:tcPr>
          <w:p w14:paraId="21B58E5D" w14:textId="54AD693E"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Quinta-feira</w:t>
            </w:r>
          </w:p>
        </w:tc>
        <w:tc>
          <w:tcPr>
            <w:tcW w:w="0" w:type="auto"/>
            <w:vAlign w:val="center"/>
          </w:tcPr>
          <w:p w14:paraId="4D234001" w14:textId="77777777"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2.11</w:t>
            </w:r>
          </w:p>
        </w:tc>
      </w:tr>
      <w:tr w:rsidR="007925F0" w:rsidRPr="007925F0" w14:paraId="3BE49DB1" w14:textId="77777777" w:rsidTr="008D44DC">
        <w:trPr>
          <w:trHeight w:val="600"/>
        </w:trPr>
        <w:tc>
          <w:tcPr>
            <w:tcW w:w="0" w:type="auto"/>
          </w:tcPr>
          <w:p w14:paraId="021E93CF" w14:textId="136987E2"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9</w:t>
            </w:r>
          </w:p>
        </w:tc>
        <w:tc>
          <w:tcPr>
            <w:tcW w:w="0" w:type="auto"/>
            <w:vAlign w:val="center"/>
          </w:tcPr>
          <w:p w14:paraId="348133A4" w14:textId="1E60C97D"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Envio pelos departamentos dos nomes dos membros das Bancas Examinadoras</w:t>
            </w:r>
          </w:p>
        </w:tc>
        <w:tc>
          <w:tcPr>
            <w:tcW w:w="0" w:type="auto"/>
            <w:vAlign w:val="center"/>
          </w:tcPr>
          <w:p w14:paraId="5BA6E428" w14:textId="0C8B673D"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Envio dos nomes dos membros das Banca Examinadora pelos departamentos/cursos à PROGEP no dia 26/01/2026.</w:t>
            </w:r>
          </w:p>
        </w:tc>
        <w:tc>
          <w:tcPr>
            <w:tcW w:w="0" w:type="auto"/>
            <w:vAlign w:val="center"/>
          </w:tcPr>
          <w:p w14:paraId="2C8BBA9C" w14:textId="02495811"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Segunda-feira</w:t>
            </w:r>
          </w:p>
        </w:tc>
        <w:tc>
          <w:tcPr>
            <w:tcW w:w="0" w:type="auto"/>
            <w:vAlign w:val="center"/>
          </w:tcPr>
          <w:p w14:paraId="0782B19E" w14:textId="77777777"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10.6</w:t>
            </w:r>
          </w:p>
        </w:tc>
      </w:tr>
      <w:tr w:rsidR="007925F0" w:rsidRPr="007925F0" w14:paraId="37B8F997" w14:textId="77777777" w:rsidTr="008D44DC">
        <w:trPr>
          <w:trHeight w:val="600"/>
        </w:trPr>
        <w:tc>
          <w:tcPr>
            <w:tcW w:w="0" w:type="auto"/>
          </w:tcPr>
          <w:p w14:paraId="5CCA1B82" w14:textId="45D177A7"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10</w:t>
            </w:r>
          </w:p>
        </w:tc>
        <w:tc>
          <w:tcPr>
            <w:tcW w:w="0" w:type="auto"/>
            <w:vAlign w:val="center"/>
          </w:tcPr>
          <w:p w14:paraId="4C8257FB" w14:textId="5065646A"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Publicação pela PROGEP dos nomes dos membros das Bancas Examinadoras</w:t>
            </w:r>
          </w:p>
        </w:tc>
        <w:tc>
          <w:tcPr>
            <w:tcW w:w="0" w:type="auto"/>
            <w:vAlign w:val="center"/>
          </w:tcPr>
          <w:p w14:paraId="3F76195E" w14:textId="6FE6EC95"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Dois dias úteis contados a partir da data da nova publicação da homologação das inscrições - 28/01/2026</w:t>
            </w:r>
          </w:p>
        </w:tc>
        <w:tc>
          <w:tcPr>
            <w:tcW w:w="0" w:type="auto"/>
            <w:vAlign w:val="center"/>
          </w:tcPr>
          <w:p w14:paraId="30B7F52E" w14:textId="4B61614F"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quarta-feira</w:t>
            </w:r>
          </w:p>
        </w:tc>
        <w:tc>
          <w:tcPr>
            <w:tcW w:w="0" w:type="auto"/>
            <w:vAlign w:val="center"/>
          </w:tcPr>
          <w:p w14:paraId="1C45AADF" w14:textId="77777777"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10.7</w:t>
            </w:r>
          </w:p>
        </w:tc>
      </w:tr>
      <w:tr w:rsidR="007925F0" w:rsidRPr="007925F0" w14:paraId="48272262" w14:textId="77777777" w:rsidTr="008D44DC">
        <w:trPr>
          <w:trHeight w:val="600"/>
        </w:trPr>
        <w:tc>
          <w:tcPr>
            <w:tcW w:w="0" w:type="auto"/>
          </w:tcPr>
          <w:p w14:paraId="191CD06A" w14:textId="53E1D983"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11</w:t>
            </w:r>
          </w:p>
        </w:tc>
        <w:tc>
          <w:tcPr>
            <w:tcW w:w="0" w:type="auto"/>
            <w:vAlign w:val="center"/>
          </w:tcPr>
          <w:p w14:paraId="4E4BE1C2" w14:textId="13AAC38E"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Impugnação fundamentada quanto à composição das Bancas Examinadoras</w:t>
            </w:r>
          </w:p>
        </w:tc>
        <w:tc>
          <w:tcPr>
            <w:tcW w:w="0" w:type="auto"/>
            <w:vAlign w:val="center"/>
          </w:tcPr>
          <w:p w14:paraId="5020A964" w14:textId="29EC3D18"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Dia seguinte contado a partir da data de publicação dos nomes dos membros da banca - 29/01/2026</w:t>
            </w:r>
          </w:p>
        </w:tc>
        <w:tc>
          <w:tcPr>
            <w:tcW w:w="0" w:type="auto"/>
            <w:vAlign w:val="center"/>
          </w:tcPr>
          <w:p w14:paraId="100F39F9" w14:textId="11626C43"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quinta-feira</w:t>
            </w:r>
          </w:p>
        </w:tc>
        <w:tc>
          <w:tcPr>
            <w:tcW w:w="0" w:type="auto"/>
            <w:vAlign w:val="center"/>
          </w:tcPr>
          <w:p w14:paraId="332FB45D" w14:textId="5AD22EA6"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10.8</w:t>
            </w:r>
          </w:p>
        </w:tc>
      </w:tr>
      <w:tr w:rsidR="007925F0" w:rsidRPr="007925F0" w14:paraId="25FD3DE8" w14:textId="77777777" w:rsidTr="008D44DC">
        <w:trPr>
          <w:trHeight w:val="600"/>
        </w:trPr>
        <w:tc>
          <w:tcPr>
            <w:tcW w:w="0" w:type="auto"/>
          </w:tcPr>
          <w:p w14:paraId="718DC71B" w14:textId="4C1596B5"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12</w:t>
            </w:r>
          </w:p>
        </w:tc>
        <w:tc>
          <w:tcPr>
            <w:tcW w:w="0" w:type="auto"/>
            <w:vAlign w:val="center"/>
          </w:tcPr>
          <w:p w14:paraId="205EF833" w14:textId="727AF173"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Apresentação de resposta fundamentada quanto à impugnação das Bancas Examinadoras</w:t>
            </w:r>
          </w:p>
        </w:tc>
        <w:tc>
          <w:tcPr>
            <w:tcW w:w="0" w:type="auto"/>
            <w:vAlign w:val="center"/>
          </w:tcPr>
          <w:p w14:paraId="766473E5" w14:textId="2FE5ABF8" w:rsidR="007E5A55" w:rsidRPr="007925F0" w:rsidRDefault="007E5A55" w:rsidP="007E5A55">
            <w:pPr>
              <w:widowControl w:val="0"/>
              <w:suppressAutoHyphens w:val="0"/>
              <w:textAlignment w:val="auto"/>
              <w:rPr>
                <w:rFonts w:asciiTheme="minorHAnsi" w:hAnsiTheme="minorHAnsi" w:cstheme="minorHAnsi"/>
                <w:strike/>
                <w:color w:val="auto"/>
              </w:rPr>
            </w:pPr>
            <w:r w:rsidRPr="007925F0">
              <w:rPr>
                <w:rFonts w:asciiTheme="minorHAnsi" w:eastAsia="Times New Roman" w:hAnsiTheme="minorHAnsi" w:cstheme="minorHAnsi"/>
                <w:color w:val="auto"/>
                <w:sz w:val="16"/>
                <w:szCs w:val="16"/>
                <w:lang w:eastAsia="pt-BR"/>
              </w:rPr>
              <w:t xml:space="preserve">Dia </w:t>
            </w:r>
            <w:r w:rsidRPr="007925F0">
              <w:rPr>
                <w:rFonts w:asciiTheme="minorHAnsi" w:eastAsia="Times New Roman" w:hAnsiTheme="minorHAnsi" w:cstheme="minorHAnsi"/>
                <w:color w:val="auto"/>
                <w:sz w:val="16"/>
                <w:szCs w:val="16"/>
                <w:lang w:eastAsia="pt-BR"/>
              </w:rPr>
              <w:t>04/02/2026</w:t>
            </w:r>
          </w:p>
        </w:tc>
        <w:tc>
          <w:tcPr>
            <w:tcW w:w="0" w:type="auto"/>
            <w:vAlign w:val="center"/>
          </w:tcPr>
          <w:p w14:paraId="06BF2150" w14:textId="205EC70C"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Quarta-feira</w:t>
            </w:r>
          </w:p>
        </w:tc>
        <w:tc>
          <w:tcPr>
            <w:tcW w:w="0" w:type="auto"/>
            <w:vAlign w:val="center"/>
          </w:tcPr>
          <w:p w14:paraId="6D6DBD1F" w14:textId="77777777"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10.10</w:t>
            </w:r>
          </w:p>
        </w:tc>
      </w:tr>
      <w:tr w:rsidR="007925F0" w:rsidRPr="007925F0" w14:paraId="1F9EA5F4" w14:textId="77777777" w:rsidTr="008D44DC">
        <w:trPr>
          <w:trHeight w:val="600"/>
        </w:trPr>
        <w:tc>
          <w:tcPr>
            <w:tcW w:w="0" w:type="auto"/>
          </w:tcPr>
          <w:p w14:paraId="54FC62B0" w14:textId="7C530AC7"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13</w:t>
            </w:r>
          </w:p>
        </w:tc>
        <w:tc>
          <w:tcPr>
            <w:tcW w:w="0" w:type="auto"/>
            <w:vAlign w:val="center"/>
          </w:tcPr>
          <w:p w14:paraId="7F3CB9A1" w14:textId="47F31F16"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Publicação da nova composição da Banca Examinadora, se necessário.</w:t>
            </w:r>
          </w:p>
        </w:tc>
        <w:tc>
          <w:tcPr>
            <w:tcW w:w="0" w:type="auto"/>
            <w:vAlign w:val="center"/>
          </w:tcPr>
          <w:p w14:paraId="57AA5936" w14:textId="45DA314A"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Um dia útil contado da data da decisão que acolheu a impugnação - 05/02/2026</w:t>
            </w:r>
          </w:p>
        </w:tc>
        <w:tc>
          <w:tcPr>
            <w:tcW w:w="0" w:type="auto"/>
            <w:vAlign w:val="center"/>
          </w:tcPr>
          <w:p w14:paraId="0ED7B274" w14:textId="75C80112"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Quinta-feira</w:t>
            </w:r>
          </w:p>
        </w:tc>
        <w:tc>
          <w:tcPr>
            <w:tcW w:w="0" w:type="auto"/>
            <w:vAlign w:val="center"/>
          </w:tcPr>
          <w:p w14:paraId="03E5BD5F" w14:textId="77777777"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10.11</w:t>
            </w:r>
          </w:p>
        </w:tc>
      </w:tr>
      <w:tr w:rsidR="007925F0" w:rsidRPr="007925F0" w14:paraId="419A9A0B" w14:textId="77777777" w:rsidTr="008D44DC">
        <w:trPr>
          <w:trHeight w:val="600"/>
        </w:trPr>
        <w:tc>
          <w:tcPr>
            <w:tcW w:w="0" w:type="auto"/>
          </w:tcPr>
          <w:p w14:paraId="6E317B47" w14:textId="3674BDA0"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14</w:t>
            </w:r>
          </w:p>
        </w:tc>
        <w:tc>
          <w:tcPr>
            <w:tcW w:w="0" w:type="auto"/>
            <w:vAlign w:val="center"/>
          </w:tcPr>
          <w:p w14:paraId="24513D36" w14:textId="061EFF36"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Envio pelos candidatos, com inscrição homologada, do Currículo Lattes com a comprovação por e-mail</w:t>
            </w:r>
          </w:p>
        </w:tc>
        <w:tc>
          <w:tcPr>
            <w:tcW w:w="0" w:type="auto"/>
            <w:vAlign w:val="center"/>
          </w:tcPr>
          <w:p w14:paraId="5BA6039A" w14:textId="5B06EE32"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Até as 23h59 do dia 05/02/2026</w:t>
            </w:r>
          </w:p>
        </w:tc>
        <w:tc>
          <w:tcPr>
            <w:tcW w:w="0" w:type="auto"/>
            <w:vAlign w:val="center"/>
          </w:tcPr>
          <w:p w14:paraId="0AE513A0" w14:textId="0B11B1DD"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Quinta-feira</w:t>
            </w:r>
          </w:p>
        </w:tc>
        <w:tc>
          <w:tcPr>
            <w:tcW w:w="0" w:type="auto"/>
            <w:vAlign w:val="center"/>
          </w:tcPr>
          <w:p w14:paraId="112E8B17" w14:textId="77777777"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2.9 e 6.1</w:t>
            </w:r>
          </w:p>
        </w:tc>
      </w:tr>
      <w:tr w:rsidR="007925F0" w:rsidRPr="007925F0" w14:paraId="0ED357BF" w14:textId="77777777" w:rsidTr="008D44DC">
        <w:trPr>
          <w:trHeight w:val="255"/>
        </w:trPr>
        <w:tc>
          <w:tcPr>
            <w:tcW w:w="0" w:type="auto"/>
          </w:tcPr>
          <w:p w14:paraId="741E9CE2" w14:textId="62D3C460"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15</w:t>
            </w:r>
          </w:p>
        </w:tc>
        <w:tc>
          <w:tcPr>
            <w:tcW w:w="0" w:type="auto"/>
            <w:vAlign w:val="center"/>
          </w:tcPr>
          <w:p w14:paraId="631463AC" w14:textId="3D6C0593"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Previsão de sorteio dos temas da prova didática (remoto)</w:t>
            </w:r>
          </w:p>
        </w:tc>
        <w:tc>
          <w:tcPr>
            <w:tcW w:w="0" w:type="auto"/>
            <w:vAlign w:val="center"/>
          </w:tcPr>
          <w:p w14:paraId="2040A8DC" w14:textId="7CF3BBD1"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Sorteio dos temas dia 09/02/2026</w:t>
            </w:r>
          </w:p>
        </w:tc>
        <w:tc>
          <w:tcPr>
            <w:tcW w:w="0" w:type="auto"/>
            <w:vAlign w:val="center"/>
          </w:tcPr>
          <w:p w14:paraId="6B9ABE8F" w14:textId="7252C4A0"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Segunda-feira</w:t>
            </w:r>
          </w:p>
        </w:tc>
        <w:tc>
          <w:tcPr>
            <w:tcW w:w="0" w:type="auto"/>
            <w:vAlign w:val="center"/>
          </w:tcPr>
          <w:p w14:paraId="2A8D6E75" w14:textId="77777777"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4.8</w:t>
            </w:r>
          </w:p>
        </w:tc>
      </w:tr>
      <w:tr w:rsidR="007925F0" w:rsidRPr="007925F0" w14:paraId="6C834738" w14:textId="77777777" w:rsidTr="008D44DC">
        <w:trPr>
          <w:trHeight w:val="600"/>
        </w:trPr>
        <w:tc>
          <w:tcPr>
            <w:tcW w:w="0" w:type="auto"/>
          </w:tcPr>
          <w:p w14:paraId="0B116B0C" w14:textId="2D916FC3"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16</w:t>
            </w:r>
          </w:p>
        </w:tc>
        <w:tc>
          <w:tcPr>
            <w:tcW w:w="0" w:type="auto"/>
            <w:vAlign w:val="center"/>
          </w:tcPr>
          <w:p w14:paraId="5CD9FAAC" w14:textId="3B2EBCE5"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Previsão de realização da prova didática (remoto)</w:t>
            </w:r>
          </w:p>
        </w:tc>
        <w:tc>
          <w:tcPr>
            <w:tcW w:w="0" w:type="auto"/>
            <w:vAlign w:val="center"/>
          </w:tcPr>
          <w:p w14:paraId="317292D8" w14:textId="2A176744"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Limite mínimo de 24h para aplicação da prova didática após o sorteio (10/02/2026)</w:t>
            </w:r>
          </w:p>
        </w:tc>
        <w:tc>
          <w:tcPr>
            <w:tcW w:w="0" w:type="auto"/>
            <w:vAlign w:val="center"/>
          </w:tcPr>
          <w:p w14:paraId="137833B3" w14:textId="2CD4A3E0"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Terça-feira</w:t>
            </w:r>
          </w:p>
        </w:tc>
        <w:tc>
          <w:tcPr>
            <w:tcW w:w="0" w:type="auto"/>
            <w:vAlign w:val="center"/>
          </w:tcPr>
          <w:p w14:paraId="05641B98" w14:textId="77777777"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5.30</w:t>
            </w:r>
          </w:p>
        </w:tc>
      </w:tr>
      <w:tr w:rsidR="007925F0" w:rsidRPr="007925F0" w14:paraId="37920F62" w14:textId="77777777" w:rsidTr="008D44DC">
        <w:trPr>
          <w:trHeight w:val="600"/>
        </w:trPr>
        <w:tc>
          <w:tcPr>
            <w:tcW w:w="0" w:type="auto"/>
          </w:tcPr>
          <w:p w14:paraId="30F41931" w14:textId="2DC8E6B2"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17</w:t>
            </w:r>
          </w:p>
        </w:tc>
        <w:tc>
          <w:tcPr>
            <w:tcW w:w="0" w:type="auto"/>
            <w:vAlign w:val="center"/>
          </w:tcPr>
          <w:p w14:paraId="0350279C" w14:textId="1E68AE51"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Envio pelas bancas das notas da prova didática e do Currículo Lattes</w:t>
            </w:r>
          </w:p>
        </w:tc>
        <w:tc>
          <w:tcPr>
            <w:tcW w:w="0" w:type="auto"/>
            <w:vAlign w:val="center"/>
          </w:tcPr>
          <w:p w14:paraId="564616A8" w14:textId="77777777"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Até as 12h da manhã do dia 12/02/2026</w:t>
            </w:r>
          </w:p>
          <w:p w14:paraId="350C2D51" w14:textId="5EE161E9"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p>
        </w:tc>
        <w:tc>
          <w:tcPr>
            <w:tcW w:w="0" w:type="auto"/>
            <w:vAlign w:val="center"/>
          </w:tcPr>
          <w:p w14:paraId="2F334543" w14:textId="3512E81C"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Quinta-feira</w:t>
            </w:r>
          </w:p>
        </w:tc>
        <w:tc>
          <w:tcPr>
            <w:tcW w:w="0" w:type="auto"/>
            <w:vAlign w:val="center"/>
          </w:tcPr>
          <w:p w14:paraId="5CF4D4BC" w14:textId="77777777"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5.27, 5.36 e 6.3</w:t>
            </w:r>
          </w:p>
        </w:tc>
      </w:tr>
      <w:tr w:rsidR="007925F0" w:rsidRPr="007925F0" w14:paraId="1007C0C0" w14:textId="77777777" w:rsidTr="008D44DC">
        <w:trPr>
          <w:trHeight w:val="255"/>
        </w:trPr>
        <w:tc>
          <w:tcPr>
            <w:tcW w:w="0" w:type="auto"/>
          </w:tcPr>
          <w:p w14:paraId="402DC0CE" w14:textId="34A56DA4"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18</w:t>
            </w:r>
          </w:p>
        </w:tc>
        <w:tc>
          <w:tcPr>
            <w:tcW w:w="0" w:type="auto"/>
            <w:vAlign w:val="center"/>
          </w:tcPr>
          <w:p w14:paraId="7964E955" w14:textId="084E555F"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Publicação pela PROGEP do resultado preliminar</w:t>
            </w:r>
          </w:p>
        </w:tc>
        <w:tc>
          <w:tcPr>
            <w:tcW w:w="0" w:type="auto"/>
            <w:vAlign w:val="center"/>
          </w:tcPr>
          <w:p w14:paraId="2F584DB4" w14:textId="5D396133"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Até as 23h59 do dia 19/02/2026</w:t>
            </w:r>
          </w:p>
        </w:tc>
        <w:tc>
          <w:tcPr>
            <w:tcW w:w="0" w:type="auto"/>
            <w:vAlign w:val="center"/>
          </w:tcPr>
          <w:p w14:paraId="69A9B48D" w14:textId="5A1893EB"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Quinta-feira</w:t>
            </w:r>
          </w:p>
        </w:tc>
        <w:tc>
          <w:tcPr>
            <w:tcW w:w="0" w:type="auto"/>
            <w:vAlign w:val="center"/>
          </w:tcPr>
          <w:p w14:paraId="2E806DF9" w14:textId="77777777"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8.1</w:t>
            </w:r>
          </w:p>
        </w:tc>
      </w:tr>
      <w:tr w:rsidR="007925F0" w:rsidRPr="007925F0" w14:paraId="540AAF8B" w14:textId="77777777" w:rsidTr="008D44DC">
        <w:trPr>
          <w:trHeight w:val="255"/>
        </w:trPr>
        <w:tc>
          <w:tcPr>
            <w:tcW w:w="0" w:type="auto"/>
          </w:tcPr>
          <w:p w14:paraId="333C008C" w14:textId="4DC0E541"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19</w:t>
            </w:r>
          </w:p>
        </w:tc>
        <w:tc>
          <w:tcPr>
            <w:tcW w:w="0" w:type="auto"/>
            <w:vAlign w:val="center"/>
          </w:tcPr>
          <w:p w14:paraId="147A50AE" w14:textId="367B4CBF"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Interposição de recurso contra o resultado preliminar</w:t>
            </w:r>
          </w:p>
        </w:tc>
        <w:tc>
          <w:tcPr>
            <w:tcW w:w="0" w:type="auto"/>
            <w:vAlign w:val="center"/>
          </w:tcPr>
          <w:p w14:paraId="3375EF44" w14:textId="1BB54230"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24h após a publicação do resultado preliminar (20/02/2026)</w:t>
            </w:r>
          </w:p>
        </w:tc>
        <w:tc>
          <w:tcPr>
            <w:tcW w:w="0" w:type="auto"/>
            <w:vAlign w:val="center"/>
          </w:tcPr>
          <w:p w14:paraId="4E68C531" w14:textId="485810BE"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Sexta-feira</w:t>
            </w:r>
          </w:p>
        </w:tc>
        <w:tc>
          <w:tcPr>
            <w:tcW w:w="0" w:type="auto"/>
            <w:vAlign w:val="center"/>
          </w:tcPr>
          <w:p w14:paraId="2461B933" w14:textId="77777777"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8.3</w:t>
            </w:r>
          </w:p>
        </w:tc>
      </w:tr>
      <w:tr w:rsidR="007925F0" w:rsidRPr="007925F0" w14:paraId="6281B6CC" w14:textId="77777777" w:rsidTr="008D44DC">
        <w:trPr>
          <w:trHeight w:val="255"/>
        </w:trPr>
        <w:tc>
          <w:tcPr>
            <w:tcW w:w="0" w:type="auto"/>
          </w:tcPr>
          <w:p w14:paraId="2FC3C736" w14:textId="1C5066AE"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20</w:t>
            </w:r>
          </w:p>
        </w:tc>
        <w:tc>
          <w:tcPr>
            <w:tcW w:w="0" w:type="auto"/>
            <w:vAlign w:val="center"/>
          </w:tcPr>
          <w:p w14:paraId="38FD556B" w14:textId="6F767DC4"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Julgamento pelas bancas dos recursos contra o resultado preliminar</w:t>
            </w:r>
          </w:p>
        </w:tc>
        <w:tc>
          <w:tcPr>
            <w:tcW w:w="0" w:type="auto"/>
            <w:vAlign w:val="center"/>
          </w:tcPr>
          <w:p w14:paraId="69C2AF41" w14:textId="50C9B8B1"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Um dia útil após o recebimento dos recursos (23/02/2026)</w:t>
            </w:r>
          </w:p>
        </w:tc>
        <w:tc>
          <w:tcPr>
            <w:tcW w:w="0" w:type="auto"/>
            <w:vAlign w:val="center"/>
          </w:tcPr>
          <w:p w14:paraId="6CCA3218" w14:textId="703249C6"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Segunda-feira</w:t>
            </w:r>
          </w:p>
        </w:tc>
        <w:tc>
          <w:tcPr>
            <w:tcW w:w="0" w:type="auto"/>
            <w:vAlign w:val="center"/>
          </w:tcPr>
          <w:p w14:paraId="23F0A8A0" w14:textId="77777777"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8.7</w:t>
            </w:r>
          </w:p>
        </w:tc>
      </w:tr>
      <w:tr w:rsidR="007925F0" w:rsidRPr="007925F0" w14:paraId="5FDE5B14" w14:textId="77777777" w:rsidTr="008D44DC">
        <w:trPr>
          <w:trHeight w:val="600"/>
        </w:trPr>
        <w:tc>
          <w:tcPr>
            <w:tcW w:w="0" w:type="auto"/>
          </w:tcPr>
          <w:p w14:paraId="574CA2CE" w14:textId="6A263493"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21</w:t>
            </w:r>
          </w:p>
        </w:tc>
        <w:tc>
          <w:tcPr>
            <w:tcW w:w="0" w:type="auto"/>
            <w:vAlign w:val="center"/>
          </w:tcPr>
          <w:p w14:paraId="254EA48D" w14:textId="66DA1460"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Envio pelas bancas das notas da prova didática e do Currículo Lattes após os recursos</w:t>
            </w:r>
          </w:p>
        </w:tc>
        <w:tc>
          <w:tcPr>
            <w:tcW w:w="0" w:type="auto"/>
            <w:vAlign w:val="center"/>
          </w:tcPr>
          <w:p w14:paraId="550B730A" w14:textId="62B2D48F"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Um dia útil após o recebimento dos recursos (24/02/2026)</w:t>
            </w:r>
          </w:p>
        </w:tc>
        <w:tc>
          <w:tcPr>
            <w:tcW w:w="0" w:type="auto"/>
            <w:vAlign w:val="center"/>
          </w:tcPr>
          <w:p w14:paraId="33491ADA" w14:textId="317342D2"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Terça-feira</w:t>
            </w:r>
          </w:p>
        </w:tc>
        <w:tc>
          <w:tcPr>
            <w:tcW w:w="0" w:type="auto"/>
            <w:vAlign w:val="center"/>
          </w:tcPr>
          <w:p w14:paraId="1697FD55" w14:textId="77777777"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8.8 e 8.9</w:t>
            </w:r>
          </w:p>
        </w:tc>
      </w:tr>
      <w:tr w:rsidR="007925F0" w:rsidRPr="007925F0" w14:paraId="3FDD8519" w14:textId="77777777" w:rsidTr="008D44DC">
        <w:trPr>
          <w:trHeight w:val="255"/>
        </w:trPr>
        <w:tc>
          <w:tcPr>
            <w:tcW w:w="0" w:type="auto"/>
          </w:tcPr>
          <w:p w14:paraId="0FD1CE12" w14:textId="7D4864A8"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22</w:t>
            </w:r>
          </w:p>
        </w:tc>
        <w:tc>
          <w:tcPr>
            <w:tcW w:w="0" w:type="auto"/>
            <w:vAlign w:val="center"/>
          </w:tcPr>
          <w:p w14:paraId="7058E6C1" w14:textId="56B2436F"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 xml:space="preserve">Publicação pela PROGEP do </w:t>
            </w:r>
            <w:proofErr w:type="gramStart"/>
            <w:r w:rsidRPr="007925F0">
              <w:rPr>
                <w:rFonts w:asciiTheme="minorHAnsi" w:eastAsia="Times New Roman" w:hAnsiTheme="minorHAnsi" w:cstheme="minorHAnsi"/>
                <w:color w:val="auto"/>
                <w:sz w:val="16"/>
                <w:szCs w:val="16"/>
                <w:lang w:eastAsia="pt-BR"/>
              </w:rPr>
              <w:t>resultado final</w:t>
            </w:r>
            <w:proofErr w:type="gramEnd"/>
          </w:p>
        </w:tc>
        <w:tc>
          <w:tcPr>
            <w:tcW w:w="0" w:type="auto"/>
            <w:vAlign w:val="center"/>
          </w:tcPr>
          <w:p w14:paraId="1D9967D0" w14:textId="1BE3F88D"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Até as 23h59 do dia 25/02/2026</w:t>
            </w:r>
          </w:p>
        </w:tc>
        <w:tc>
          <w:tcPr>
            <w:tcW w:w="0" w:type="auto"/>
            <w:vAlign w:val="center"/>
          </w:tcPr>
          <w:p w14:paraId="2130470B" w14:textId="742FAFD6"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Quarta-feira</w:t>
            </w:r>
          </w:p>
        </w:tc>
        <w:tc>
          <w:tcPr>
            <w:tcW w:w="0" w:type="auto"/>
            <w:vAlign w:val="center"/>
          </w:tcPr>
          <w:p w14:paraId="5422387A" w14:textId="77777777"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9.1</w:t>
            </w:r>
          </w:p>
        </w:tc>
      </w:tr>
      <w:tr w:rsidR="007925F0" w:rsidRPr="007925F0" w14:paraId="5E4C514D" w14:textId="77777777" w:rsidTr="0001538D">
        <w:trPr>
          <w:trHeight w:val="255"/>
        </w:trPr>
        <w:tc>
          <w:tcPr>
            <w:tcW w:w="0" w:type="auto"/>
            <w:gridSpan w:val="5"/>
          </w:tcPr>
          <w:p w14:paraId="59A65D0B" w14:textId="7DE8E9EE" w:rsidR="00105D91" w:rsidRPr="007925F0" w:rsidRDefault="00105D91" w:rsidP="007E5A55">
            <w:pPr>
              <w:widowControl w:val="0"/>
              <w:suppressAutoHyphens w:val="0"/>
              <w:textAlignment w:val="auto"/>
              <w:rPr>
                <w:rFonts w:asciiTheme="minorHAnsi" w:eastAsia="Times New Roman" w:hAnsiTheme="minorHAnsi" w:cstheme="minorHAnsi"/>
                <w:color w:val="auto"/>
                <w:sz w:val="16"/>
                <w:szCs w:val="16"/>
                <w:lang w:eastAsia="pt-BR"/>
              </w:rPr>
            </w:pPr>
          </w:p>
        </w:tc>
      </w:tr>
      <w:tr w:rsidR="007925F0" w:rsidRPr="007925F0" w14:paraId="643E788A" w14:textId="77777777" w:rsidTr="000C29E3">
        <w:trPr>
          <w:trHeight w:val="255"/>
        </w:trPr>
        <w:tc>
          <w:tcPr>
            <w:tcW w:w="0" w:type="auto"/>
            <w:gridSpan w:val="5"/>
          </w:tcPr>
          <w:p w14:paraId="30D7DCCD" w14:textId="5FDDCA2F" w:rsidR="007E5A55" w:rsidRPr="007925F0" w:rsidRDefault="007E5A55" w:rsidP="007E5A55">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 xml:space="preserve">Obs.: considerando a quantidade de inscritos, havendo necessidade, poderá haver sorteio de temas no dia </w:t>
            </w:r>
            <w:r w:rsidR="00E51BA9" w:rsidRPr="007925F0">
              <w:rPr>
                <w:rFonts w:asciiTheme="minorHAnsi" w:eastAsia="Times New Roman" w:hAnsiTheme="minorHAnsi" w:cstheme="minorHAnsi"/>
                <w:color w:val="auto"/>
                <w:sz w:val="16"/>
                <w:szCs w:val="16"/>
                <w:lang w:eastAsia="pt-BR"/>
              </w:rPr>
              <w:t>10</w:t>
            </w:r>
            <w:r w:rsidRPr="007925F0">
              <w:rPr>
                <w:rFonts w:asciiTheme="minorHAnsi" w:eastAsia="Times New Roman" w:hAnsiTheme="minorHAnsi" w:cstheme="minorHAnsi"/>
                <w:color w:val="auto"/>
                <w:sz w:val="16"/>
                <w:szCs w:val="16"/>
                <w:lang w:eastAsia="pt-BR"/>
              </w:rPr>
              <w:t>/</w:t>
            </w:r>
            <w:r w:rsidR="00E51BA9" w:rsidRPr="007925F0">
              <w:rPr>
                <w:rFonts w:asciiTheme="minorHAnsi" w:eastAsia="Times New Roman" w:hAnsiTheme="minorHAnsi" w:cstheme="minorHAnsi"/>
                <w:color w:val="auto"/>
                <w:sz w:val="16"/>
                <w:szCs w:val="16"/>
                <w:lang w:eastAsia="pt-BR"/>
              </w:rPr>
              <w:t>02</w:t>
            </w:r>
            <w:r w:rsidRPr="007925F0">
              <w:rPr>
                <w:rFonts w:asciiTheme="minorHAnsi" w:eastAsia="Times New Roman" w:hAnsiTheme="minorHAnsi" w:cstheme="minorHAnsi"/>
                <w:color w:val="auto"/>
                <w:sz w:val="16"/>
                <w:szCs w:val="16"/>
                <w:lang w:eastAsia="pt-BR"/>
              </w:rPr>
              <w:t>/202</w:t>
            </w:r>
            <w:r w:rsidR="00E51BA9" w:rsidRPr="007925F0">
              <w:rPr>
                <w:rFonts w:asciiTheme="minorHAnsi" w:eastAsia="Times New Roman" w:hAnsiTheme="minorHAnsi" w:cstheme="minorHAnsi"/>
                <w:color w:val="auto"/>
                <w:sz w:val="16"/>
                <w:szCs w:val="16"/>
                <w:lang w:eastAsia="pt-BR"/>
              </w:rPr>
              <w:t>6</w:t>
            </w:r>
            <w:r w:rsidRPr="007925F0">
              <w:rPr>
                <w:rFonts w:asciiTheme="minorHAnsi" w:eastAsia="Times New Roman" w:hAnsiTheme="minorHAnsi" w:cstheme="minorHAnsi"/>
                <w:color w:val="auto"/>
                <w:sz w:val="16"/>
                <w:szCs w:val="16"/>
                <w:lang w:eastAsia="pt-BR"/>
              </w:rPr>
              <w:t xml:space="preserve"> e aplicação da prova didática no limite mínimo de 24h</w:t>
            </w:r>
          </w:p>
        </w:tc>
      </w:tr>
    </w:tbl>
    <w:p w14:paraId="6028824B" w14:textId="77777777" w:rsidR="00755E84" w:rsidRPr="007925F0" w:rsidRDefault="00755E84" w:rsidP="00755E84">
      <w:pPr>
        <w:rPr>
          <w:rFonts w:asciiTheme="minorHAnsi" w:hAnsiTheme="minorHAnsi" w:cstheme="minorHAnsi"/>
          <w:color w:val="auto"/>
          <w:lang w:eastAsia="zh-CN" w:bidi="hi-IN"/>
        </w:rPr>
      </w:pPr>
    </w:p>
    <w:p w14:paraId="6B89D018" w14:textId="39DE1BDF" w:rsidR="002E10DD" w:rsidRPr="007925F0" w:rsidRDefault="00755E84" w:rsidP="00755E84">
      <w:pPr>
        <w:tabs>
          <w:tab w:val="left" w:pos="4360"/>
        </w:tabs>
        <w:rPr>
          <w:rFonts w:asciiTheme="minorHAnsi" w:hAnsiTheme="minorHAnsi" w:cstheme="minorHAnsi"/>
          <w:color w:val="auto"/>
          <w:lang w:eastAsia="zh-CN" w:bidi="hi-IN"/>
        </w:rPr>
      </w:pPr>
      <w:r w:rsidRPr="007925F0">
        <w:rPr>
          <w:rFonts w:asciiTheme="minorHAnsi" w:hAnsiTheme="minorHAnsi" w:cstheme="minorHAnsi"/>
          <w:color w:val="auto"/>
          <w:lang w:eastAsia="zh-CN" w:bidi="hi-IN"/>
        </w:rPr>
        <w:tab/>
      </w:r>
    </w:p>
    <w:p w14:paraId="18E004DE" w14:textId="77777777" w:rsidR="002E10DD" w:rsidRPr="007925F0" w:rsidRDefault="002E10DD">
      <w:pPr>
        <w:textAlignment w:val="auto"/>
        <w:rPr>
          <w:rFonts w:asciiTheme="minorHAnsi" w:hAnsiTheme="minorHAnsi" w:cstheme="minorHAnsi"/>
          <w:color w:val="auto"/>
          <w:lang w:eastAsia="zh-CN" w:bidi="hi-IN"/>
        </w:rPr>
      </w:pPr>
      <w:r w:rsidRPr="007925F0">
        <w:rPr>
          <w:rFonts w:asciiTheme="minorHAnsi" w:hAnsiTheme="minorHAnsi" w:cstheme="minorHAnsi"/>
          <w:color w:val="auto"/>
          <w:lang w:eastAsia="zh-CN" w:bidi="hi-IN"/>
        </w:rPr>
        <w:br w:type="page"/>
      </w:r>
    </w:p>
    <w:p w14:paraId="19A99A95" w14:textId="2A4C783D" w:rsidR="002E10DD" w:rsidRPr="007925F0" w:rsidRDefault="002E10DD" w:rsidP="002E10DD">
      <w:pPr>
        <w:pStyle w:val="Standard"/>
        <w:jc w:val="center"/>
        <w:rPr>
          <w:rFonts w:asciiTheme="minorHAnsi" w:hAnsiTheme="minorHAnsi" w:cstheme="minorHAnsi"/>
          <w:b/>
          <w:bCs/>
          <w:color w:val="auto"/>
          <w:sz w:val="20"/>
          <w:szCs w:val="20"/>
        </w:rPr>
      </w:pPr>
      <w:r w:rsidRPr="007925F0">
        <w:rPr>
          <w:rFonts w:asciiTheme="minorHAnsi" w:hAnsiTheme="minorHAnsi" w:cstheme="minorHAnsi"/>
          <w:b/>
          <w:bCs/>
          <w:color w:val="auto"/>
          <w:sz w:val="20"/>
          <w:szCs w:val="20"/>
        </w:rPr>
        <w:lastRenderedPageBreak/>
        <w:t>ANEXO VIII – DISCIPLINAS INFORMADAS PELOS DEPARTAMENTO</w:t>
      </w:r>
    </w:p>
    <w:p w14:paraId="370F5AE8" w14:textId="520C84D0" w:rsidR="002E10DD" w:rsidRPr="007925F0" w:rsidRDefault="002E10DD" w:rsidP="002E10DD">
      <w:pPr>
        <w:pStyle w:val="Standard"/>
        <w:jc w:val="center"/>
        <w:rPr>
          <w:rFonts w:asciiTheme="minorHAnsi" w:hAnsiTheme="minorHAnsi" w:cstheme="minorHAnsi"/>
          <w:b/>
          <w:bCs/>
          <w:color w:val="auto"/>
          <w:sz w:val="20"/>
          <w:szCs w:val="20"/>
        </w:rPr>
      </w:pPr>
      <w:r w:rsidRPr="007925F0">
        <w:rPr>
          <w:rFonts w:asciiTheme="minorHAnsi" w:hAnsiTheme="minorHAnsi" w:cstheme="minorHAnsi"/>
          <w:b/>
          <w:bCs/>
          <w:color w:val="auto"/>
          <w:sz w:val="20"/>
          <w:szCs w:val="20"/>
        </w:rPr>
        <w:t xml:space="preserve">EDITAL Nº </w:t>
      </w:r>
      <w:r w:rsidR="00236654" w:rsidRPr="007925F0">
        <w:rPr>
          <w:rFonts w:asciiTheme="minorHAnsi" w:hAnsiTheme="minorHAnsi" w:cstheme="minorHAnsi"/>
          <w:b/>
          <w:bCs/>
          <w:color w:val="auto"/>
          <w:sz w:val="20"/>
          <w:szCs w:val="20"/>
        </w:rPr>
        <w:t>005/2025</w:t>
      </w:r>
      <w:r w:rsidRPr="007925F0">
        <w:rPr>
          <w:rFonts w:asciiTheme="minorHAnsi" w:hAnsiTheme="minorHAnsi" w:cstheme="minorHAnsi"/>
          <w:b/>
          <w:bCs/>
          <w:color w:val="auto"/>
          <w:sz w:val="20"/>
          <w:szCs w:val="20"/>
        </w:rPr>
        <w:t>–PROGEP/UERN</w:t>
      </w:r>
    </w:p>
    <w:p w14:paraId="100910DE" w14:textId="77777777" w:rsidR="002E10DD" w:rsidRPr="007925F0" w:rsidRDefault="002E10DD" w:rsidP="002E10DD">
      <w:pPr>
        <w:tabs>
          <w:tab w:val="left" w:pos="4360"/>
        </w:tabs>
        <w:rPr>
          <w:rFonts w:asciiTheme="minorHAnsi" w:hAnsiTheme="minorHAnsi" w:cstheme="minorHAnsi"/>
          <w:color w:val="auto"/>
          <w:lang w:eastAsia="zh-CN" w:bidi="hi-IN"/>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1"/>
        <w:gridCol w:w="3935"/>
        <w:gridCol w:w="5579"/>
      </w:tblGrid>
      <w:tr w:rsidR="007925F0" w:rsidRPr="007925F0" w14:paraId="6DE44133" w14:textId="77777777" w:rsidTr="00A632C2">
        <w:trPr>
          <w:trHeight w:val="20"/>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682901AA" w14:textId="77777777" w:rsidR="0091409F" w:rsidRPr="00606D8B" w:rsidRDefault="0091409F" w:rsidP="0091409F">
            <w:pPr>
              <w:spacing w:after="160" w:line="259" w:lineRule="auto"/>
              <w:jc w:val="center"/>
              <w:rPr>
                <w:rFonts w:asciiTheme="minorHAnsi" w:hAnsiTheme="minorHAnsi" w:cstheme="minorHAnsi"/>
                <w:b/>
                <w:bCs/>
                <w:color w:val="auto"/>
              </w:rPr>
            </w:pPr>
            <w:r w:rsidRPr="00606D8B">
              <w:rPr>
                <w:rFonts w:asciiTheme="minorHAnsi" w:hAnsiTheme="minorHAnsi" w:cstheme="minorHAnsi"/>
                <w:b/>
                <w:bCs/>
                <w:color w:val="auto"/>
              </w:rPr>
              <w:t>Nº</w:t>
            </w:r>
          </w:p>
        </w:tc>
        <w:tc>
          <w:tcPr>
            <w:tcW w:w="0" w:type="auto"/>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hideMark/>
          </w:tcPr>
          <w:p w14:paraId="0831C714" w14:textId="77777777" w:rsidR="0091409F" w:rsidRPr="00606D8B" w:rsidRDefault="0091409F" w:rsidP="0091409F">
            <w:pPr>
              <w:spacing w:after="160" w:line="259" w:lineRule="auto"/>
              <w:jc w:val="center"/>
              <w:rPr>
                <w:rFonts w:asciiTheme="minorHAnsi" w:hAnsiTheme="minorHAnsi" w:cstheme="minorHAnsi"/>
                <w:b/>
                <w:bCs/>
                <w:color w:val="auto"/>
              </w:rPr>
            </w:pPr>
            <w:r w:rsidRPr="00606D8B">
              <w:rPr>
                <w:rFonts w:asciiTheme="minorHAnsi" w:hAnsiTheme="minorHAnsi" w:cstheme="minorHAnsi"/>
                <w:b/>
                <w:bCs/>
                <w:color w:val="auto"/>
              </w:rPr>
              <w:t>Departamento Solicitante</w:t>
            </w:r>
          </w:p>
        </w:tc>
        <w:tc>
          <w:tcPr>
            <w:tcW w:w="0" w:type="auto"/>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hideMark/>
          </w:tcPr>
          <w:p w14:paraId="78AF0874" w14:textId="77777777" w:rsidR="0091409F" w:rsidRPr="00606D8B" w:rsidRDefault="0091409F" w:rsidP="0091409F">
            <w:pPr>
              <w:spacing w:after="160" w:line="259" w:lineRule="auto"/>
              <w:jc w:val="center"/>
              <w:rPr>
                <w:rFonts w:asciiTheme="minorHAnsi" w:hAnsiTheme="minorHAnsi" w:cstheme="minorHAnsi"/>
                <w:b/>
                <w:bCs/>
                <w:color w:val="auto"/>
              </w:rPr>
            </w:pPr>
            <w:r w:rsidRPr="00606D8B">
              <w:rPr>
                <w:rFonts w:asciiTheme="minorHAnsi" w:hAnsiTheme="minorHAnsi" w:cstheme="minorHAnsi"/>
                <w:b/>
                <w:bCs/>
                <w:color w:val="auto"/>
              </w:rPr>
              <w:t>Disciplinas Informadas pelos Departamentos</w:t>
            </w:r>
          </w:p>
        </w:tc>
      </w:tr>
      <w:tr w:rsidR="007925F0" w:rsidRPr="007925F0" w14:paraId="318A7F9E" w14:textId="77777777" w:rsidTr="00A632C2">
        <w:trPr>
          <w:trHeight w:val="20"/>
        </w:trPr>
        <w:tc>
          <w:tcPr>
            <w:tcW w:w="0" w:type="auto"/>
            <w:tcBorders>
              <w:top w:val="nil"/>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68A6337E" w14:textId="77777777" w:rsidR="0091409F" w:rsidRPr="00606D8B" w:rsidRDefault="0091409F" w:rsidP="00A632C2">
            <w:pPr>
              <w:spacing w:after="160" w:line="259" w:lineRule="auto"/>
              <w:rPr>
                <w:rFonts w:asciiTheme="minorHAnsi" w:hAnsiTheme="minorHAnsi" w:cstheme="minorHAnsi"/>
                <w:color w:val="auto"/>
              </w:rPr>
            </w:pPr>
            <w:r w:rsidRPr="00606D8B">
              <w:rPr>
                <w:rFonts w:asciiTheme="minorHAnsi" w:hAnsiTheme="minorHAnsi" w:cstheme="minorHAnsi"/>
                <w:color w:val="auto"/>
              </w:rPr>
              <w:t>1</w:t>
            </w:r>
          </w:p>
        </w:tc>
        <w:tc>
          <w:tcPr>
            <w:tcW w:w="0" w:type="auto"/>
            <w:tcBorders>
              <w:top w:val="nil"/>
              <w:left w:val="nil"/>
              <w:bottom w:val="single" w:sz="6" w:space="0" w:color="000000"/>
              <w:right w:val="single" w:sz="6" w:space="0" w:color="000000"/>
            </w:tcBorders>
            <w:tcMar>
              <w:top w:w="15" w:type="dxa"/>
              <w:left w:w="15" w:type="dxa"/>
              <w:bottom w:w="0" w:type="dxa"/>
              <w:right w:w="15" w:type="dxa"/>
            </w:tcMar>
            <w:vAlign w:val="center"/>
            <w:hideMark/>
          </w:tcPr>
          <w:p w14:paraId="4B124D40" w14:textId="77777777" w:rsidR="0091409F" w:rsidRPr="00606D8B" w:rsidRDefault="0091409F" w:rsidP="00A632C2">
            <w:pPr>
              <w:spacing w:after="160" w:line="259" w:lineRule="auto"/>
              <w:rPr>
                <w:rFonts w:asciiTheme="minorHAnsi" w:hAnsiTheme="minorHAnsi" w:cstheme="minorHAnsi"/>
                <w:color w:val="auto"/>
              </w:rPr>
            </w:pPr>
            <w:r w:rsidRPr="00606D8B">
              <w:rPr>
                <w:rFonts w:asciiTheme="minorHAnsi" w:hAnsiTheme="minorHAnsi" w:cstheme="minorHAnsi"/>
                <w:color w:val="auto"/>
              </w:rPr>
              <w:t>Campus de Caicó, Departamento de Enfermagem</w:t>
            </w:r>
          </w:p>
        </w:tc>
        <w:tc>
          <w:tcPr>
            <w:tcW w:w="0" w:type="auto"/>
            <w:tcBorders>
              <w:top w:val="nil"/>
              <w:left w:val="nil"/>
              <w:bottom w:val="single" w:sz="6" w:space="0" w:color="000000"/>
              <w:right w:val="single" w:sz="6" w:space="0" w:color="000000"/>
            </w:tcBorders>
            <w:tcMar>
              <w:top w:w="15" w:type="dxa"/>
              <w:left w:w="15" w:type="dxa"/>
              <w:bottom w:w="0" w:type="dxa"/>
              <w:right w:w="15" w:type="dxa"/>
            </w:tcMar>
            <w:vAlign w:val="center"/>
            <w:hideMark/>
          </w:tcPr>
          <w:p w14:paraId="182A8058" w14:textId="77777777" w:rsidR="0091409F" w:rsidRPr="00606D8B" w:rsidRDefault="0091409F" w:rsidP="00A632C2">
            <w:pPr>
              <w:spacing w:after="160" w:line="259" w:lineRule="auto"/>
              <w:rPr>
                <w:rFonts w:asciiTheme="minorHAnsi" w:hAnsiTheme="minorHAnsi" w:cstheme="minorHAnsi"/>
                <w:color w:val="auto"/>
              </w:rPr>
            </w:pPr>
            <w:r w:rsidRPr="00606D8B">
              <w:rPr>
                <w:rFonts w:asciiTheme="minorHAnsi" w:hAnsiTheme="minorHAnsi" w:cstheme="minorHAnsi"/>
                <w:color w:val="auto"/>
              </w:rPr>
              <w:t>- Atenção à saúde da criança e do adolescente</w:t>
            </w:r>
            <w:r w:rsidRPr="00606D8B">
              <w:rPr>
                <w:rFonts w:asciiTheme="minorHAnsi" w:hAnsiTheme="minorHAnsi" w:cstheme="minorHAnsi"/>
                <w:color w:val="auto"/>
              </w:rPr>
              <w:br/>
              <w:t>- Bioestatística Básica</w:t>
            </w:r>
            <w:r w:rsidRPr="00606D8B">
              <w:rPr>
                <w:rFonts w:asciiTheme="minorHAnsi" w:hAnsiTheme="minorHAnsi" w:cstheme="minorHAnsi"/>
                <w:color w:val="auto"/>
              </w:rPr>
              <w:br/>
              <w:t>- Estágio Curricular Supervisionado IV</w:t>
            </w:r>
          </w:p>
        </w:tc>
      </w:tr>
      <w:tr w:rsidR="007925F0" w:rsidRPr="007925F0" w14:paraId="53CEAF82" w14:textId="77777777" w:rsidTr="00A632C2">
        <w:trPr>
          <w:trHeight w:val="20"/>
        </w:trPr>
        <w:tc>
          <w:tcPr>
            <w:tcW w:w="0" w:type="auto"/>
            <w:tcBorders>
              <w:top w:val="nil"/>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294EAD76" w14:textId="77777777" w:rsidR="0091409F" w:rsidRPr="00606D8B" w:rsidRDefault="0091409F" w:rsidP="00A632C2">
            <w:pPr>
              <w:spacing w:after="160" w:line="259" w:lineRule="auto"/>
              <w:rPr>
                <w:rFonts w:asciiTheme="minorHAnsi" w:hAnsiTheme="minorHAnsi" w:cstheme="minorHAnsi"/>
                <w:color w:val="auto"/>
              </w:rPr>
            </w:pPr>
            <w:r w:rsidRPr="00606D8B">
              <w:rPr>
                <w:rFonts w:asciiTheme="minorHAnsi" w:hAnsiTheme="minorHAnsi" w:cstheme="minorHAnsi"/>
                <w:color w:val="auto"/>
              </w:rPr>
              <w:t>2</w:t>
            </w:r>
          </w:p>
        </w:tc>
        <w:tc>
          <w:tcPr>
            <w:tcW w:w="0" w:type="auto"/>
            <w:tcBorders>
              <w:top w:val="nil"/>
              <w:left w:val="nil"/>
              <w:bottom w:val="single" w:sz="6" w:space="0" w:color="000000"/>
              <w:right w:val="single" w:sz="6" w:space="0" w:color="000000"/>
            </w:tcBorders>
            <w:tcMar>
              <w:top w:w="15" w:type="dxa"/>
              <w:left w:w="15" w:type="dxa"/>
              <w:bottom w:w="0" w:type="dxa"/>
              <w:right w:w="15" w:type="dxa"/>
            </w:tcMar>
            <w:vAlign w:val="center"/>
            <w:hideMark/>
          </w:tcPr>
          <w:p w14:paraId="4A615245" w14:textId="77777777" w:rsidR="0091409F" w:rsidRPr="00606D8B" w:rsidRDefault="0091409F" w:rsidP="00A632C2">
            <w:pPr>
              <w:spacing w:after="160" w:line="259" w:lineRule="auto"/>
              <w:rPr>
                <w:rFonts w:asciiTheme="minorHAnsi" w:hAnsiTheme="minorHAnsi" w:cstheme="minorHAnsi"/>
                <w:color w:val="auto"/>
              </w:rPr>
            </w:pPr>
            <w:r w:rsidRPr="00606D8B">
              <w:rPr>
                <w:rFonts w:asciiTheme="minorHAnsi" w:hAnsiTheme="minorHAnsi" w:cstheme="minorHAnsi"/>
                <w:color w:val="auto"/>
              </w:rPr>
              <w:t>Campus de Mossoró, Departamento de Física</w:t>
            </w:r>
          </w:p>
        </w:tc>
        <w:tc>
          <w:tcPr>
            <w:tcW w:w="0" w:type="auto"/>
            <w:tcBorders>
              <w:top w:val="nil"/>
              <w:left w:val="nil"/>
              <w:bottom w:val="single" w:sz="6" w:space="0" w:color="000000"/>
              <w:right w:val="single" w:sz="6" w:space="0" w:color="000000"/>
            </w:tcBorders>
            <w:tcMar>
              <w:top w:w="15" w:type="dxa"/>
              <w:left w:w="15" w:type="dxa"/>
              <w:bottom w:w="0" w:type="dxa"/>
              <w:right w:w="15" w:type="dxa"/>
            </w:tcMar>
            <w:vAlign w:val="center"/>
            <w:hideMark/>
          </w:tcPr>
          <w:p w14:paraId="129E0912" w14:textId="77777777" w:rsidR="0091409F" w:rsidRPr="00606D8B" w:rsidRDefault="0091409F" w:rsidP="00A632C2">
            <w:pPr>
              <w:spacing w:after="160" w:line="259" w:lineRule="auto"/>
              <w:rPr>
                <w:rFonts w:asciiTheme="minorHAnsi" w:hAnsiTheme="minorHAnsi" w:cstheme="minorHAnsi"/>
                <w:color w:val="auto"/>
              </w:rPr>
            </w:pPr>
            <w:r w:rsidRPr="00606D8B">
              <w:rPr>
                <w:rFonts w:asciiTheme="minorHAnsi" w:hAnsiTheme="minorHAnsi" w:cstheme="minorHAnsi"/>
                <w:color w:val="auto"/>
              </w:rPr>
              <w:t>- ESTÁGIO EM ENSINO DE FÍSICA II</w:t>
            </w:r>
            <w:r w:rsidRPr="00606D8B">
              <w:rPr>
                <w:rFonts w:asciiTheme="minorHAnsi" w:hAnsiTheme="minorHAnsi" w:cstheme="minorHAnsi"/>
                <w:color w:val="auto"/>
              </w:rPr>
              <w:br/>
              <w:t>- ESTÁGIO EM ENSINO DE FÍSICA IV</w:t>
            </w:r>
            <w:r w:rsidRPr="00606D8B">
              <w:rPr>
                <w:rFonts w:asciiTheme="minorHAnsi" w:hAnsiTheme="minorHAnsi" w:cstheme="minorHAnsi"/>
                <w:color w:val="auto"/>
              </w:rPr>
              <w:br/>
              <w:t>- INTRODUÇÃO À ASTROFÍSICA</w:t>
            </w:r>
            <w:r w:rsidRPr="00606D8B">
              <w:rPr>
                <w:rFonts w:asciiTheme="minorHAnsi" w:hAnsiTheme="minorHAnsi" w:cstheme="minorHAnsi"/>
                <w:color w:val="auto"/>
              </w:rPr>
              <w:br/>
              <w:t>- MECÂNICA QUÂNTICA I</w:t>
            </w:r>
          </w:p>
        </w:tc>
      </w:tr>
      <w:tr w:rsidR="007925F0" w:rsidRPr="007925F0" w14:paraId="030F031B" w14:textId="77777777" w:rsidTr="00A632C2">
        <w:trPr>
          <w:trHeight w:val="20"/>
        </w:trPr>
        <w:tc>
          <w:tcPr>
            <w:tcW w:w="0" w:type="auto"/>
            <w:tcBorders>
              <w:top w:val="nil"/>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3B30025E" w14:textId="77777777" w:rsidR="0091409F" w:rsidRPr="00606D8B" w:rsidRDefault="0091409F" w:rsidP="00A632C2">
            <w:pPr>
              <w:spacing w:after="160" w:line="259" w:lineRule="auto"/>
              <w:rPr>
                <w:rFonts w:asciiTheme="minorHAnsi" w:hAnsiTheme="minorHAnsi" w:cstheme="minorHAnsi"/>
                <w:color w:val="auto"/>
              </w:rPr>
            </w:pPr>
            <w:r w:rsidRPr="00606D8B">
              <w:rPr>
                <w:rFonts w:asciiTheme="minorHAnsi" w:hAnsiTheme="minorHAnsi" w:cstheme="minorHAnsi"/>
                <w:color w:val="auto"/>
              </w:rPr>
              <w:t>3</w:t>
            </w:r>
          </w:p>
        </w:tc>
        <w:tc>
          <w:tcPr>
            <w:tcW w:w="0" w:type="auto"/>
            <w:tcBorders>
              <w:top w:val="nil"/>
              <w:left w:val="nil"/>
              <w:bottom w:val="single" w:sz="6" w:space="0" w:color="000000"/>
              <w:right w:val="single" w:sz="6" w:space="0" w:color="000000"/>
            </w:tcBorders>
            <w:tcMar>
              <w:top w:w="15" w:type="dxa"/>
              <w:left w:w="15" w:type="dxa"/>
              <w:bottom w:w="0" w:type="dxa"/>
              <w:right w:w="15" w:type="dxa"/>
            </w:tcMar>
            <w:vAlign w:val="center"/>
            <w:hideMark/>
          </w:tcPr>
          <w:p w14:paraId="3BD79874" w14:textId="77777777" w:rsidR="0091409F" w:rsidRPr="00606D8B" w:rsidRDefault="0091409F" w:rsidP="00A632C2">
            <w:pPr>
              <w:spacing w:after="160" w:line="259" w:lineRule="auto"/>
              <w:rPr>
                <w:rFonts w:asciiTheme="minorHAnsi" w:hAnsiTheme="minorHAnsi" w:cstheme="minorHAnsi"/>
                <w:color w:val="auto"/>
              </w:rPr>
            </w:pPr>
            <w:r w:rsidRPr="00606D8B">
              <w:rPr>
                <w:rFonts w:asciiTheme="minorHAnsi" w:hAnsiTheme="minorHAnsi" w:cstheme="minorHAnsi"/>
                <w:color w:val="auto"/>
              </w:rPr>
              <w:t>Campus de Mossoró, Departamento de História</w:t>
            </w:r>
          </w:p>
        </w:tc>
        <w:tc>
          <w:tcPr>
            <w:tcW w:w="0" w:type="auto"/>
            <w:tcBorders>
              <w:top w:val="nil"/>
              <w:left w:val="nil"/>
              <w:bottom w:val="single" w:sz="6" w:space="0" w:color="000000"/>
              <w:right w:val="single" w:sz="6" w:space="0" w:color="000000"/>
            </w:tcBorders>
            <w:tcMar>
              <w:top w:w="15" w:type="dxa"/>
              <w:left w:w="15" w:type="dxa"/>
              <w:bottom w:w="0" w:type="dxa"/>
              <w:right w:w="15" w:type="dxa"/>
            </w:tcMar>
            <w:vAlign w:val="center"/>
            <w:hideMark/>
          </w:tcPr>
          <w:p w14:paraId="59007ED8" w14:textId="77777777" w:rsidR="0091409F" w:rsidRPr="00606D8B" w:rsidRDefault="0091409F" w:rsidP="00A632C2">
            <w:pPr>
              <w:spacing w:after="160" w:line="259" w:lineRule="auto"/>
              <w:rPr>
                <w:rFonts w:asciiTheme="minorHAnsi" w:hAnsiTheme="minorHAnsi" w:cstheme="minorHAnsi"/>
                <w:color w:val="auto"/>
              </w:rPr>
            </w:pPr>
            <w:r w:rsidRPr="00606D8B">
              <w:rPr>
                <w:rFonts w:asciiTheme="minorHAnsi" w:hAnsiTheme="minorHAnsi" w:cstheme="minorHAnsi"/>
                <w:color w:val="auto"/>
              </w:rPr>
              <w:t>- História das Américas II</w:t>
            </w:r>
            <w:r w:rsidRPr="00606D8B">
              <w:rPr>
                <w:rFonts w:asciiTheme="minorHAnsi" w:hAnsiTheme="minorHAnsi" w:cstheme="minorHAnsi"/>
                <w:color w:val="auto"/>
              </w:rPr>
              <w:br/>
              <w:t>- Orientação Teórico-metodológica e Estágio Supervisionado III</w:t>
            </w:r>
            <w:r w:rsidRPr="00606D8B">
              <w:rPr>
                <w:rFonts w:asciiTheme="minorHAnsi" w:hAnsiTheme="minorHAnsi" w:cstheme="minorHAnsi"/>
                <w:color w:val="auto"/>
              </w:rPr>
              <w:br/>
              <w:t>- História das Américas II</w:t>
            </w:r>
            <w:r w:rsidRPr="00606D8B">
              <w:rPr>
                <w:rFonts w:asciiTheme="minorHAnsi" w:hAnsiTheme="minorHAnsi" w:cstheme="minorHAnsi"/>
                <w:color w:val="auto"/>
              </w:rPr>
              <w:br/>
              <w:t>- História da Arte (Rádio, TV e Internet - matutino)</w:t>
            </w:r>
            <w:r w:rsidRPr="00606D8B">
              <w:rPr>
                <w:rFonts w:asciiTheme="minorHAnsi" w:hAnsiTheme="minorHAnsi" w:cstheme="minorHAnsi"/>
                <w:color w:val="auto"/>
              </w:rPr>
              <w:br/>
              <w:t>- História da Arte (Jornalismo - vespertino)</w:t>
            </w:r>
            <w:r w:rsidRPr="00606D8B">
              <w:rPr>
                <w:rFonts w:asciiTheme="minorHAnsi" w:hAnsiTheme="minorHAnsi" w:cstheme="minorHAnsi"/>
                <w:color w:val="auto"/>
              </w:rPr>
              <w:br/>
              <w:t>- História Econômica e Política do Brasil (Ciências Sociais - Bacharelado)</w:t>
            </w:r>
            <w:r w:rsidRPr="00606D8B">
              <w:rPr>
                <w:rFonts w:asciiTheme="minorHAnsi" w:hAnsiTheme="minorHAnsi" w:cstheme="minorHAnsi"/>
                <w:color w:val="auto"/>
              </w:rPr>
              <w:br/>
              <w:t>- Turismo e Patrimônio Histórico (Turismo)</w:t>
            </w:r>
            <w:r w:rsidRPr="00606D8B">
              <w:rPr>
                <w:rFonts w:asciiTheme="minorHAnsi" w:hAnsiTheme="minorHAnsi" w:cstheme="minorHAnsi"/>
                <w:color w:val="auto"/>
              </w:rPr>
              <w:br/>
              <w:t>- História do Brasil Republicano I</w:t>
            </w:r>
            <w:r w:rsidRPr="00606D8B">
              <w:rPr>
                <w:rFonts w:asciiTheme="minorHAnsi" w:hAnsiTheme="minorHAnsi" w:cstheme="minorHAnsi"/>
                <w:color w:val="auto"/>
              </w:rPr>
              <w:br/>
              <w:t>- Tópicos Especiais em História I</w:t>
            </w:r>
            <w:r w:rsidRPr="00606D8B">
              <w:rPr>
                <w:rFonts w:asciiTheme="minorHAnsi" w:hAnsiTheme="minorHAnsi" w:cstheme="minorHAnsi"/>
                <w:color w:val="auto"/>
              </w:rPr>
              <w:br/>
              <w:t>- Tópicos Especiais em História II</w:t>
            </w:r>
          </w:p>
        </w:tc>
      </w:tr>
      <w:tr w:rsidR="007925F0" w:rsidRPr="007925F0" w14:paraId="75B31E96" w14:textId="77777777" w:rsidTr="00A632C2">
        <w:trPr>
          <w:trHeight w:val="20"/>
        </w:trPr>
        <w:tc>
          <w:tcPr>
            <w:tcW w:w="0" w:type="auto"/>
            <w:tcBorders>
              <w:top w:val="nil"/>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71F6E617" w14:textId="77777777" w:rsidR="0091409F" w:rsidRPr="00606D8B" w:rsidRDefault="0091409F" w:rsidP="00A632C2">
            <w:pPr>
              <w:spacing w:after="160" w:line="259" w:lineRule="auto"/>
              <w:rPr>
                <w:rFonts w:asciiTheme="minorHAnsi" w:hAnsiTheme="minorHAnsi" w:cstheme="minorHAnsi"/>
                <w:color w:val="auto"/>
              </w:rPr>
            </w:pPr>
            <w:r w:rsidRPr="00606D8B">
              <w:rPr>
                <w:rFonts w:asciiTheme="minorHAnsi" w:hAnsiTheme="minorHAnsi" w:cstheme="minorHAnsi"/>
                <w:color w:val="auto"/>
              </w:rPr>
              <w:t>4</w:t>
            </w:r>
          </w:p>
        </w:tc>
        <w:tc>
          <w:tcPr>
            <w:tcW w:w="0" w:type="auto"/>
            <w:tcBorders>
              <w:top w:val="nil"/>
              <w:left w:val="nil"/>
              <w:bottom w:val="single" w:sz="6" w:space="0" w:color="000000"/>
              <w:right w:val="single" w:sz="6" w:space="0" w:color="000000"/>
            </w:tcBorders>
            <w:tcMar>
              <w:top w:w="15" w:type="dxa"/>
              <w:left w:w="15" w:type="dxa"/>
              <w:bottom w:w="0" w:type="dxa"/>
              <w:right w:w="15" w:type="dxa"/>
            </w:tcMar>
            <w:vAlign w:val="center"/>
            <w:hideMark/>
          </w:tcPr>
          <w:p w14:paraId="27E604E8" w14:textId="77777777" w:rsidR="0091409F" w:rsidRPr="00606D8B" w:rsidRDefault="0091409F" w:rsidP="00A632C2">
            <w:pPr>
              <w:spacing w:after="160" w:line="259" w:lineRule="auto"/>
              <w:rPr>
                <w:rFonts w:asciiTheme="minorHAnsi" w:hAnsiTheme="minorHAnsi" w:cstheme="minorHAnsi"/>
                <w:color w:val="auto"/>
              </w:rPr>
            </w:pPr>
            <w:r w:rsidRPr="00606D8B">
              <w:rPr>
                <w:rFonts w:asciiTheme="minorHAnsi" w:hAnsiTheme="minorHAnsi" w:cstheme="minorHAnsi"/>
                <w:color w:val="auto"/>
              </w:rPr>
              <w:t>Campus de Mossoró, Departamento de Filosofia</w:t>
            </w:r>
          </w:p>
        </w:tc>
        <w:tc>
          <w:tcPr>
            <w:tcW w:w="0" w:type="auto"/>
            <w:tcBorders>
              <w:top w:val="nil"/>
              <w:left w:val="nil"/>
              <w:bottom w:val="single" w:sz="6" w:space="0" w:color="000000"/>
              <w:right w:val="single" w:sz="6" w:space="0" w:color="000000"/>
            </w:tcBorders>
            <w:tcMar>
              <w:top w:w="15" w:type="dxa"/>
              <w:left w:w="15" w:type="dxa"/>
              <w:bottom w:w="0" w:type="dxa"/>
              <w:right w:w="15" w:type="dxa"/>
            </w:tcMar>
            <w:vAlign w:val="center"/>
            <w:hideMark/>
          </w:tcPr>
          <w:p w14:paraId="3E570F20" w14:textId="77777777" w:rsidR="0091409F" w:rsidRPr="00606D8B" w:rsidRDefault="0091409F" w:rsidP="00A632C2">
            <w:pPr>
              <w:spacing w:after="160" w:line="259" w:lineRule="auto"/>
              <w:rPr>
                <w:rFonts w:asciiTheme="minorHAnsi" w:hAnsiTheme="minorHAnsi" w:cstheme="minorHAnsi"/>
                <w:color w:val="auto"/>
              </w:rPr>
            </w:pPr>
            <w:r w:rsidRPr="00606D8B">
              <w:rPr>
                <w:rFonts w:asciiTheme="minorHAnsi" w:hAnsiTheme="minorHAnsi" w:cstheme="minorHAnsi"/>
                <w:color w:val="auto"/>
              </w:rPr>
              <w:t>- História da Filosofia Medieval II</w:t>
            </w:r>
            <w:r w:rsidRPr="00606D8B">
              <w:rPr>
                <w:rFonts w:asciiTheme="minorHAnsi" w:hAnsiTheme="minorHAnsi" w:cstheme="minorHAnsi"/>
                <w:color w:val="auto"/>
              </w:rPr>
              <w:br/>
              <w:t>- Antropologia Filosófica</w:t>
            </w:r>
            <w:r w:rsidRPr="00606D8B">
              <w:rPr>
                <w:rFonts w:asciiTheme="minorHAnsi" w:hAnsiTheme="minorHAnsi" w:cstheme="minorHAnsi"/>
                <w:color w:val="auto"/>
              </w:rPr>
              <w:br/>
              <w:t>- Lógica II</w:t>
            </w:r>
            <w:r w:rsidRPr="00606D8B">
              <w:rPr>
                <w:rFonts w:asciiTheme="minorHAnsi" w:hAnsiTheme="minorHAnsi" w:cstheme="minorHAnsi"/>
                <w:color w:val="auto"/>
              </w:rPr>
              <w:br/>
              <w:t>- Fundamentos de Filosofia e Ética</w:t>
            </w:r>
          </w:p>
          <w:p w14:paraId="2CEC061C" w14:textId="77777777" w:rsidR="0091409F" w:rsidRPr="00606D8B" w:rsidRDefault="0091409F" w:rsidP="00A632C2">
            <w:pPr>
              <w:spacing w:after="160" w:line="259" w:lineRule="auto"/>
              <w:rPr>
                <w:rFonts w:asciiTheme="minorHAnsi" w:hAnsiTheme="minorHAnsi" w:cstheme="minorHAnsi"/>
                <w:color w:val="auto"/>
              </w:rPr>
            </w:pPr>
            <w:r w:rsidRPr="00606D8B">
              <w:rPr>
                <w:rFonts w:asciiTheme="minorHAnsi" w:hAnsiTheme="minorHAnsi" w:cstheme="minorHAnsi"/>
                <w:color w:val="auto"/>
              </w:rPr>
              <w:t>- Filosofia da Ciência</w:t>
            </w:r>
            <w:r w:rsidRPr="00606D8B">
              <w:rPr>
                <w:rFonts w:asciiTheme="minorHAnsi" w:hAnsiTheme="minorHAnsi" w:cstheme="minorHAnsi"/>
                <w:color w:val="auto"/>
              </w:rPr>
              <w:br/>
              <w:t>- Antropologia Filosófica</w:t>
            </w:r>
            <w:r w:rsidRPr="00606D8B">
              <w:rPr>
                <w:rFonts w:asciiTheme="minorHAnsi" w:hAnsiTheme="minorHAnsi" w:cstheme="minorHAnsi"/>
                <w:color w:val="auto"/>
              </w:rPr>
              <w:br/>
              <w:t>- Metodologia do Ensino de Filosofia II</w:t>
            </w:r>
          </w:p>
        </w:tc>
      </w:tr>
      <w:tr w:rsidR="007925F0" w:rsidRPr="007925F0" w14:paraId="63ECD6F7" w14:textId="77777777" w:rsidTr="00A632C2">
        <w:trPr>
          <w:trHeight w:val="20"/>
        </w:trPr>
        <w:tc>
          <w:tcPr>
            <w:tcW w:w="0" w:type="auto"/>
            <w:tcBorders>
              <w:top w:val="nil"/>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73A94618" w14:textId="77777777" w:rsidR="0091409F" w:rsidRPr="00606D8B" w:rsidRDefault="0091409F" w:rsidP="00A632C2">
            <w:pPr>
              <w:spacing w:after="160" w:line="259" w:lineRule="auto"/>
              <w:rPr>
                <w:rFonts w:asciiTheme="minorHAnsi" w:hAnsiTheme="minorHAnsi" w:cstheme="minorHAnsi"/>
                <w:color w:val="auto"/>
              </w:rPr>
            </w:pPr>
            <w:r w:rsidRPr="00606D8B">
              <w:rPr>
                <w:rFonts w:asciiTheme="minorHAnsi" w:hAnsiTheme="minorHAnsi" w:cstheme="minorHAnsi"/>
                <w:color w:val="auto"/>
              </w:rPr>
              <w:t>5</w:t>
            </w:r>
          </w:p>
        </w:tc>
        <w:tc>
          <w:tcPr>
            <w:tcW w:w="0" w:type="auto"/>
            <w:tcBorders>
              <w:top w:val="nil"/>
              <w:left w:val="nil"/>
              <w:bottom w:val="single" w:sz="6" w:space="0" w:color="000000"/>
              <w:right w:val="single" w:sz="6" w:space="0" w:color="000000"/>
            </w:tcBorders>
            <w:tcMar>
              <w:top w:w="15" w:type="dxa"/>
              <w:left w:w="15" w:type="dxa"/>
              <w:bottom w:w="0" w:type="dxa"/>
              <w:right w:w="15" w:type="dxa"/>
            </w:tcMar>
            <w:vAlign w:val="center"/>
            <w:hideMark/>
          </w:tcPr>
          <w:p w14:paraId="3FF2EC3F" w14:textId="77777777" w:rsidR="0091409F" w:rsidRPr="00606D8B" w:rsidRDefault="0091409F" w:rsidP="00A632C2">
            <w:pPr>
              <w:spacing w:after="160" w:line="259" w:lineRule="auto"/>
              <w:rPr>
                <w:rFonts w:asciiTheme="minorHAnsi" w:hAnsiTheme="minorHAnsi" w:cstheme="minorHAnsi"/>
                <w:color w:val="auto"/>
              </w:rPr>
            </w:pPr>
            <w:r w:rsidRPr="00606D8B">
              <w:rPr>
                <w:rFonts w:asciiTheme="minorHAnsi" w:hAnsiTheme="minorHAnsi" w:cstheme="minorHAnsi"/>
                <w:color w:val="auto"/>
              </w:rPr>
              <w:t>Campus de Patu, Departamento de Educação</w:t>
            </w:r>
          </w:p>
        </w:tc>
        <w:tc>
          <w:tcPr>
            <w:tcW w:w="0" w:type="auto"/>
            <w:tcBorders>
              <w:top w:val="nil"/>
              <w:left w:val="nil"/>
              <w:bottom w:val="single" w:sz="6" w:space="0" w:color="000000"/>
              <w:right w:val="single" w:sz="6" w:space="0" w:color="000000"/>
            </w:tcBorders>
            <w:tcMar>
              <w:top w:w="15" w:type="dxa"/>
              <w:left w:w="15" w:type="dxa"/>
              <w:bottom w:w="0" w:type="dxa"/>
              <w:right w:w="15" w:type="dxa"/>
            </w:tcMar>
            <w:vAlign w:val="center"/>
            <w:hideMark/>
          </w:tcPr>
          <w:p w14:paraId="655E0B85" w14:textId="77777777" w:rsidR="0091409F" w:rsidRPr="00606D8B" w:rsidRDefault="0091409F" w:rsidP="00A632C2">
            <w:pPr>
              <w:spacing w:after="160" w:line="259" w:lineRule="auto"/>
              <w:rPr>
                <w:rFonts w:asciiTheme="minorHAnsi" w:hAnsiTheme="minorHAnsi" w:cstheme="minorHAnsi"/>
                <w:color w:val="auto"/>
              </w:rPr>
            </w:pPr>
            <w:r w:rsidRPr="00606D8B">
              <w:rPr>
                <w:rFonts w:asciiTheme="minorHAnsi" w:hAnsiTheme="minorHAnsi" w:cstheme="minorHAnsi"/>
                <w:color w:val="auto"/>
              </w:rPr>
              <w:t>- Concepções e Práticas da Educação de Jovens e Adultos</w:t>
            </w:r>
            <w:r w:rsidRPr="00606D8B">
              <w:rPr>
                <w:rFonts w:asciiTheme="minorHAnsi" w:hAnsiTheme="minorHAnsi" w:cstheme="minorHAnsi"/>
                <w:color w:val="auto"/>
              </w:rPr>
              <w:br/>
              <w:t>- Psicologia da Educação I</w:t>
            </w:r>
            <w:r w:rsidRPr="00606D8B">
              <w:rPr>
                <w:rFonts w:asciiTheme="minorHAnsi" w:hAnsiTheme="minorHAnsi" w:cstheme="minorHAnsi"/>
                <w:color w:val="auto"/>
              </w:rPr>
              <w:br/>
              <w:t>- Política e Planejamento da Educação</w:t>
            </w:r>
            <w:r w:rsidRPr="00606D8B">
              <w:rPr>
                <w:rFonts w:asciiTheme="minorHAnsi" w:hAnsiTheme="minorHAnsi" w:cstheme="minorHAnsi"/>
                <w:color w:val="auto"/>
              </w:rPr>
              <w:br/>
              <w:t>- Filosofia da Educação</w:t>
            </w:r>
            <w:r w:rsidRPr="00606D8B">
              <w:rPr>
                <w:rFonts w:asciiTheme="minorHAnsi" w:hAnsiTheme="minorHAnsi" w:cstheme="minorHAnsi"/>
                <w:color w:val="auto"/>
              </w:rPr>
              <w:br/>
              <w:t>- Didática</w:t>
            </w:r>
          </w:p>
        </w:tc>
      </w:tr>
    </w:tbl>
    <w:p w14:paraId="456474B5" w14:textId="0A11C6E8" w:rsidR="00755E84" w:rsidRPr="007925F0" w:rsidRDefault="00755E84" w:rsidP="00D3045E">
      <w:pPr>
        <w:tabs>
          <w:tab w:val="left" w:pos="4360"/>
        </w:tabs>
        <w:rPr>
          <w:rFonts w:asciiTheme="minorHAnsi" w:hAnsiTheme="minorHAnsi" w:cstheme="minorHAnsi"/>
          <w:color w:val="auto"/>
          <w:lang w:eastAsia="zh-CN" w:bidi="hi-IN"/>
        </w:rPr>
      </w:pPr>
    </w:p>
    <w:sectPr w:rsidR="00755E84" w:rsidRPr="007925F0" w:rsidSect="0017718E">
      <w:headerReference w:type="default" r:id="rId20"/>
      <w:footerReference w:type="default" r:id="rId21"/>
      <w:pgSz w:w="11906" w:h="16838"/>
      <w:pgMar w:top="1134" w:right="855" w:bottom="851" w:left="1250" w:header="720" w:footer="720" w:gutter="0"/>
      <w:cols w:space="720"/>
      <w:formProt w:val="0"/>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0E8B6" w14:textId="77777777" w:rsidR="009A50A7" w:rsidRDefault="009A50A7">
      <w:r>
        <w:separator/>
      </w:r>
    </w:p>
  </w:endnote>
  <w:endnote w:type="continuationSeparator" w:id="0">
    <w:p w14:paraId="31107109" w14:textId="77777777" w:rsidR="009A50A7" w:rsidRDefault="009A5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imSun, 宋体">
    <w:panose1 w:val="00000000000000000000"/>
    <w:charset w:val="80"/>
    <w:family w:val="roman"/>
    <w:notTrueType/>
    <w:pitch w:val="default"/>
  </w:font>
  <w:font w:name="ArialMT">
    <w:altName w:val="Arial"/>
    <w:panose1 w:val="00000000000000000000"/>
    <w:charset w:val="00"/>
    <w:family w:val="roman"/>
    <w:notTrueType/>
    <w:pitch w:val="default"/>
  </w:font>
  <w:font w:name="Andale Sans UI">
    <w:panose1 w:val="00000000000000000000"/>
    <w:charset w:val="00"/>
    <w:family w:val="roman"/>
    <w:notTrueType/>
    <w:pitch w:val="default"/>
  </w:font>
  <w:font w:name="TimesNewRomanPSMT, ''Times New">
    <w:panose1 w:val="00000000000000000000"/>
    <w:charset w:val="00"/>
    <w:family w:val="roman"/>
    <w:notTrueType/>
    <w:pitch w:val="default"/>
  </w:font>
  <w:font w:name="Abadi">
    <w:charset w:val="00"/>
    <w:family w:val="swiss"/>
    <w:pitch w:val="variable"/>
    <w:sig w:usb0="80000003"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4B5B5" w14:textId="6915EF06" w:rsidR="00367D35" w:rsidRPr="007925F0" w:rsidRDefault="0054631C" w:rsidP="003D45AE">
    <w:pPr>
      <w:pStyle w:val="Rodap"/>
      <w:jc w:val="center"/>
      <w:rPr>
        <w:rFonts w:ascii="Abadi" w:hAnsi="Abadi"/>
        <w:color w:val="auto"/>
        <w:sz w:val="12"/>
        <w:szCs w:val="12"/>
      </w:rPr>
    </w:pPr>
    <w:r w:rsidRPr="007925F0">
      <w:rPr>
        <w:rFonts w:ascii="Abadi" w:hAnsi="Abadi"/>
        <w:color w:val="auto"/>
        <w:sz w:val="12"/>
        <w:szCs w:val="12"/>
      </w:rPr>
      <w:t xml:space="preserve">EDITAL Nº </w:t>
    </w:r>
    <w:r w:rsidR="009011DB" w:rsidRPr="007925F0">
      <w:rPr>
        <w:rFonts w:ascii="Abadi" w:hAnsi="Abadi"/>
        <w:color w:val="auto"/>
        <w:sz w:val="12"/>
        <w:szCs w:val="12"/>
      </w:rPr>
      <w:t>00</w:t>
    </w:r>
    <w:r w:rsidR="00442F11" w:rsidRPr="007925F0">
      <w:rPr>
        <w:rFonts w:ascii="Abadi" w:hAnsi="Abadi"/>
        <w:color w:val="auto"/>
        <w:sz w:val="12"/>
        <w:szCs w:val="12"/>
      </w:rPr>
      <w:t>5</w:t>
    </w:r>
    <w:r w:rsidR="00420793" w:rsidRPr="007925F0">
      <w:rPr>
        <w:rFonts w:ascii="Abadi" w:hAnsi="Abadi"/>
        <w:color w:val="auto"/>
        <w:sz w:val="12"/>
        <w:szCs w:val="12"/>
      </w:rPr>
      <w:t>/2025</w:t>
    </w:r>
    <w:r w:rsidRPr="007925F0">
      <w:rPr>
        <w:rFonts w:ascii="Abadi" w:hAnsi="Abadi"/>
        <w:color w:val="auto"/>
        <w:sz w:val="12"/>
        <w:szCs w:val="12"/>
      </w:rPr>
      <w:t>–PROGEP/UERN</w:t>
    </w:r>
    <w:r w:rsidR="003D45AE" w:rsidRPr="007925F0">
      <w:rPr>
        <w:rFonts w:ascii="Abadi" w:hAnsi="Abadi"/>
        <w:color w:val="auto"/>
        <w:sz w:val="12"/>
        <w:szCs w:val="12"/>
      </w:rPr>
      <w:tab/>
    </w:r>
    <w:r w:rsidRPr="007925F0">
      <w:rPr>
        <w:rFonts w:ascii="Abadi" w:hAnsi="Abadi"/>
        <w:color w:val="auto"/>
        <w:sz w:val="12"/>
        <w:szCs w:val="12"/>
      </w:rPr>
      <w:t>PROGEP/UERN</w:t>
    </w:r>
    <w:r w:rsidR="003D45AE" w:rsidRPr="007925F0">
      <w:rPr>
        <w:rFonts w:ascii="Abadi" w:hAnsi="Abadi"/>
        <w:color w:val="auto"/>
        <w:sz w:val="12"/>
        <w:szCs w:val="12"/>
      </w:rPr>
      <w:t xml:space="preserve">, progep@uern.br, </w:t>
    </w:r>
    <w:r w:rsidRPr="007925F0">
      <w:rPr>
        <w:rFonts w:ascii="Abadi" w:hAnsi="Abadi"/>
        <w:color w:val="auto"/>
        <w:sz w:val="12"/>
        <w:szCs w:val="12"/>
      </w:rPr>
      <w:t>(84) 3315-2124</w:t>
    </w:r>
    <w:r w:rsidR="003D45AE" w:rsidRPr="007925F0">
      <w:rPr>
        <w:rFonts w:ascii="Abadi" w:hAnsi="Abadi"/>
        <w:color w:val="auto"/>
        <w:sz w:val="12"/>
        <w:szCs w:val="12"/>
      </w:rPr>
      <w:tab/>
    </w:r>
    <w:sdt>
      <w:sdtPr>
        <w:rPr>
          <w:rFonts w:ascii="Abadi" w:hAnsi="Abadi"/>
          <w:color w:val="auto"/>
          <w:sz w:val="12"/>
          <w:szCs w:val="12"/>
        </w:rPr>
        <w:id w:val="-41206922"/>
        <w:docPartObj>
          <w:docPartGallery w:val="Page Numbers (Bottom of Page)"/>
          <w:docPartUnique/>
        </w:docPartObj>
      </w:sdtPr>
      <w:sdtContent>
        <w:sdt>
          <w:sdtPr>
            <w:rPr>
              <w:rFonts w:ascii="Abadi" w:hAnsi="Abadi"/>
              <w:color w:val="auto"/>
              <w:sz w:val="12"/>
              <w:szCs w:val="12"/>
            </w:rPr>
            <w:id w:val="1728636285"/>
            <w:docPartObj>
              <w:docPartGallery w:val="Page Numbers (Top of Page)"/>
              <w:docPartUnique/>
            </w:docPartObj>
          </w:sdtPr>
          <w:sdtContent>
            <w:r w:rsidR="003D45AE" w:rsidRPr="007925F0">
              <w:rPr>
                <w:rFonts w:ascii="Abadi" w:hAnsi="Abadi"/>
                <w:color w:val="auto"/>
                <w:sz w:val="12"/>
                <w:szCs w:val="12"/>
              </w:rPr>
              <w:t xml:space="preserve">Página </w:t>
            </w:r>
            <w:r w:rsidR="003D45AE" w:rsidRPr="007925F0">
              <w:rPr>
                <w:rFonts w:ascii="Abadi" w:hAnsi="Abadi"/>
                <w:color w:val="auto"/>
                <w:sz w:val="12"/>
                <w:szCs w:val="12"/>
              </w:rPr>
              <w:fldChar w:fldCharType="begin"/>
            </w:r>
            <w:r w:rsidR="003D45AE" w:rsidRPr="007925F0">
              <w:rPr>
                <w:rFonts w:ascii="Abadi" w:hAnsi="Abadi"/>
                <w:color w:val="auto"/>
                <w:sz w:val="12"/>
                <w:szCs w:val="12"/>
              </w:rPr>
              <w:instrText>PAGE</w:instrText>
            </w:r>
            <w:r w:rsidR="003D45AE" w:rsidRPr="007925F0">
              <w:rPr>
                <w:rFonts w:ascii="Abadi" w:hAnsi="Abadi"/>
                <w:color w:val="auto"/>
                <w:sz w:val="12"/>
                <w:szCs w:val="12"/>
              </w:rPr>
              <w:fldChar w:fldCharType="separate"/>
            </w:r>
            <w:r w:rsidR="003D45AE" w:rsidRPr="007925F0">
              <w:rPr>
                <w:rFonts w:ascii="Abadi" w:hAnsi="Abadi"/>
                <w:color w:val="auto"/>
                <w:sz w:val="12"/>
                <w:szCs w:val="12"/>
              </w:rPr>
              <w:t>1</w:t>
            </w:r>
            <w:r w:rsidR="003D45AE" w:rsidRPr="007925F0">
              <w:rPr>
                <w:rFonts w:ascii="Abadi" w:hAnsi="Abadi"/>
                <w:color w:val="auto"/>
                <w:sz w:val="12"/>
                <w:szCs w:val="12"/>
              </w:rPr>
              <w:fldChar w:fldCharType="end"/>
            </w:r>
            <w:r w:rsidR="003D45AE" w:rsidRPr="007925F0">
              <w:rPr>
                <w:rFonts w:ascii="Abadi" w:hAnsi="Abadi"/>
                <w:color w:val="auto"/>
                <w:sz w:val="12"/>
                <w:szCs w:val="12"/>
              </w:rPr>
              <w:t xml:space="preserve"> de </w:t>
            </w:r>
            <w:r w:rsidR="003D45AE" w:rsidRPr="007925F0">
              <w:rPr>
                <w:rFonts w:ascii="Abadi" w:hAnsi="Abadi"/>
                <w:color w:val="auto"/>
                <w:sz w:val="12"/>
                <w:szCs w:val="12"/>
              </w:rPr>
              <w:fldChar w:fldCharType="begin"/>
            </w:r>
            <w:r w:rsidR="003D45AE" w:rsidRPr="007925F0">
              <w:rPr>
                <w:rFonts w:ascii="Abadi" w:hAnsi="Abadi"/>
                <w:color w:val="auto"/>
                <w:sz w:val="12"/>
                <w:szCs w:val="12"/>
              </w:rPr>
              <w:instrText>NUMPAGES</w:instrText>
            </w:r>
            <w:r w:rsidR="003D45AE" w:rsidRPr="007925F0">
              <w:rPr>
                <w:rFonts w:ascii="Abadi" w:hAnsi="Abadi"/>
                <w:color w:val="auto"/>
                <w:sz w:val="12"/>
                <w:szCs w:val="12"/>
              </w:rPr>
              <w:fldChar w:fldCharType="separate"/>
            </w:r>
            <w:r w:rsidR="003D45AE" w:rsidRPr="007925F0">
              <w:rPr>
                <w:rFonts w:ascii="Abadi" w:hAnsi="Abadi"/>
                <w:color w:val="auto"/>
                <w:sz w:val="12"/>
                <w:szCs w:val="12"/>
              </w:rPr>
              <w:t>20</w:t>
            </w:r>
            <w:r w:rsidR="003D45AE" w:rsidRPr="007925F0">
              <w:rPr>
                <w:rFonts w:ascii="Abadi" w:hAnsi="Abadi"/>
                <w:color w:val="auto"/>
                <w:sz w:val="12"/>
                <w:szCs w:val="12"/>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827EA" w14:textId="77777777" w:rsidR="009A50A7" w:rsidRDefault="009A50A7">
      <w:r>
        <w:separator/>
      </w:r>
    </w:p>
  </w:footnote>
  <w:footnote w:type="continuationSeparator" w:id="0">
    <w:p w14:paraId="539CE6E5" w14:textId="77777777" w:rsidR="009A50A7" w:rsidRDefault="009A5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96F14" w14:textId="77777777" w:rsidR="00367D35" w:rsidRDefault="00EE65A6">
    <w:pPr>
      <w:pStyle w:val="Cabealho"/>
    </w:pPr>
    <w:r>
      <w:rPr>
        <w:noProof/>
      </w:rPr>
      <w:drawing>
        <wp:anchor distT="0" distB="0" distL="0" distR="0" simplePos="0" relativeHeight="21" behindDoc="1" locked="0" layoutInCell="0" allowOverlap="1" wp14:anchorId="345B6802" wp14:editId="31B1EBDF">
          <wp:simplePos x="0" y="0"/>
          <wp:positionH relativeFrom="column">
            <wp:posOffset>232410</wp:posOffset>
          </wp:positionH>
          <wp:positionV relativeFrom="paragraph">
            <wp:posOffset>-266700</wp:posOffset>
          </wp:positionV>
          <wp:extent cx="5759450" cy="407670"/>
          <wp:effectExtent l="0" t="0" r="0" b="0"/>
          <wp:wrapNone/>
          <wp:docPr id="1"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2"/>
                  <pic:cNvPicPr>
                    <a:picLocks noChangeAspect="1" noChangeArrowheads="1"/>
                  </pic:cNvPicPr>
                </pic:nvPicPr>
                <pic:blipFill>
                  <a:blip r:embed="rId1"/>
                  <a:srcRect l="-68" t="-299" r="-68" b="61691"/>
                  <a:stretch>
                    <a:fillRect/>
                  </a:stretch>
                </pic:blipFill>
                <pic:spPr bwMode="auto">
                  <a:xfrm>
                    <a:off x="0" y="0"/>
                    <a:ext cx="5759450" cy="4076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53B30"/>
    <w:multiLevelType w:val="hybridMultilevel"/>
    <w:tmpl w:val="DDB6532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81E36E8"/>
    <w:multiLevelType w:val="hybridMultilevel"/>
    <w:tmpl w:val="501490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2885929"/>
    <w:multiLevelType w:val="multilevel"/>
    <w:tmpl w:val="AAD64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314893"/>
    <w:multiLevelType w:val="hybridMultilevel"/>
    <w:tmpl w:val="F5123E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9CA3F50"/>
    <w:multiLevelType w:val="multilevel"/>
    <w:tmpl w:val="56F42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C06B8D"/>
    <w:multiLevelType w:val="hybridMultilevel"/>
    <w:tmpl w:val="B6624EB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136215052">
    <w:abstractNumId w:val="4"/>
  </w:num>
  <w:num w:numId="2" w16cid:durableId="368069580">
    <w:abstractNumId w:val="2"/>
  </w:num>
  <w:num w:numId="3" w16cid:durableId="1576814457">
    <w:abstractNumId w:val="1"/>
  </w:num>
  <w:num w:numId="4" w16cid:durableId="1190728924">
    <w:abstractNumId w:val="3"/>
  </w:num>
  <w:num w:numId="5" w16cid:durableId="550384890">
    <w:abstractNumId w:val="0"/>
  </w:num>
  <w:num w:numId="6" w16cid:durableId="4638146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D35"/>
    <w:rsid w:val="00004AFD"/>
    <w:rsid w:val="00024F1D"/>
    <w:rsid w:val="000278EE"/>
    <w:rsid w:val="00031CED"/>
    <w:rsid w:val="00036235"/>
    <w:rsid w:val="00044F29"/>
    <w:rsid w:val="000730CE"/>
    <w:rsid w:val="0009062E"/>
    <w:rsid w:val="00090780"/>
    <w:rsid w:val="00092296"/>
    <w:rsid w:val="00096B62"/>
    <w:rsid w:val="000A2997"/>
    <w:rsid w:val="000A2F8E"/>
    <w:rsid w:val="000A6D2D"/>
    <w:rsid w:val="000C0890"/>
    <w:rsid w:val="000C2920"/>
    <w:rsid w:val="000C64C0"/>
    <w:rsid w:val="000D0527"/>
    <w:rsid w:val="000D5610"/>
    <w:rsid w:val="00105D91"/>
    <w:rsid w:val="0012763B"/>
    <w:rsid w:val="00131CCF"/>
    <w:rsid w:val="00143AF9"/>
    <w:rsid w:val="00144D87"/>
    <w:rsid w:val="00171E9E"/>
    <w:rsid w:val="0017718E"/>
    <w:rsid w:val="001778A2"/>
    <w:rsid w:val="00181187"/>
    <w:rsid w:val="001879F7"/>
    <w:rsid w:val="0019053E"/>
    <w:rsid w:val="001927A6"/>
    <w:rsid w:val="001A29E4"/>
    <w:rsid w:val="001A31B1"/>
    <w:rsid w:val="001C2A57"/>
    <w:rsid w:val="001C3C79"/>
    <w:rsid w:val="001D63E6"/>
    <w:rsid w:val="001D7912"/>
    <w:rsid w:val="001E627A"/>
    <w:rsid w:val="001E7C3D"/>
    <w:rsid w:val="001F154E"/>
    <w:rsid w:val="001F27A4"/>
    <w:rsid w:val="00215312"/>
    <w:rsid w:val="00224CD1"/>
    <w:rsid w:val="00234373"/>
    <w:rsid w:val="00236654"/>
    <w:rsid w:val="00240DA0"/>
    <w:rsid w:val="00246D27"/>
    <w:rsid w:val="00255E46"/>
    <w:rsid w:val="00260C30"/>
    <w:rsid w:val="00274E7E"/>
    <w:rsid w:val="00281B9C"/>
    <w:rsid w:val="002A11C2"/>
    <w:rsid w:val="002A6E5B"/>
    <w:rsid w:val="002C3E53"/>
    <w:rsid w:val="002D5CB9"/>
    <w:rsid w:val="002E10DD"/>
    <w:rsid w:val="002E413C"/>
    <w:rsid w:val="002E60A5"/>
    <w:rsid w:val="002E729D"/>
    <w:rsid w:val="002F00AE"/>
    <w:rsid w:val="002F30D1"/>
    <w:rsid w:val="002F3A90"/>
    <w:rsid w:val="00303B6C"/>
    <w:rsid w:val="003061B1"/>
    <w:rsid w:val="00316EBC"/>
    <w:rsid w:val="00332BB4"/>
    <w:rsid w:val="00347AA7"/>
    <w:rsid w:val="00350288"/>
    <w:rsid w:val="00353A33"/>
    <w:rsid w:val="00357EB7"/>
    <w:rsid w:val="00363191"/>
    <w:rsid w:val="00363D0F"/>
    <w:rsid w:val="00367D35"/>
    <w:rsid w:val="0037333A"/>
    <w:rsid w:val="003757F6"/>
    <w:rsid w:val="00377BCF"/>
    <w:rsid w:val="0038239A"/>
    <w:rsid w:val="00391448"/>
    <w:rsid w:val="00394818"/>
    <w:rsid w:val="00395F56"/>
    <w:rsid w:val="003A7185"/>
    <w:rsid w:val="003B468A"/>
    <w:rsid w:val="003D03D7"/>
    <w:rsid w:val="003D45AE"/>
    <w:rsid w:val="003D4B0B"/>
    <w:rsid w:val="003D4E34"/>
    <w:rsid w:val="003D5D34"/>
    <w:rsid w:val="003D640D"/>
    <w:rsid w:val="003D74C4"/>
    <w:rsid w:val="003E2C18"/>
    <w:rsid w:val="003E5329"/>
    <w:rsid w:val="003F1BCD"/>
    <w:rsid w:val="004047BA"/>
    <w:rsid w:val="00410009"/>
    <w:rsid w:val="004122EB"/>
    <w:rsid w:val="00420793"/>
    <w:rsid w:val="0042447F"/>
    <w:rsid w:val="004254D5"/>
    <w:rsid w:val="00430AFA"/>
    <w:rsid w:val="00431FE3"/>
    <w:rsid w:val="00433C3F"/>
    <w:rsid w:val="00435E6A"/>
    <w:rsid w:val="00442F11"/>
    <w:rsid w:val="00445601"/>
    <w:rsid w:val="00454AB8"/>
    <w:rsid w:val="00457E0E"/>
    <w:rsid w:val="004660E8"/>
    <w:rsid w:val="00480E81"/>
    <w:rsid w:val="00483594"/>
    <w:rsid w:val="00483F44"/>
    <w:rsid w:val="004867F8"/>
    <w:rsid w:val="00491065"/>
    <w:rsid w:val="00496536"/>
    <w:rsid w:val="004B0EA6"/>
    <w:rsid w:val="004B29FE"/>
    <w:rsid w:val="004B3EE3"/>
    <w:rsid w:val="004C0C35"/>
    <w:rsid w:val="004C1318"/>
    <w:rsid w:val="004D2C02"/>
    <w:rsid w:val="004D3DA9"/>
    <w:rsid w:val="004D794B"/>
    <w:rsid w:val="004F6238"/>
    <w:rsid w:val="005009A3"/>
    <w:rsid w:val="00510E7D"/>
    <w:rsid w:val="00510FB0"/>
    <w:rsid w:val="00514936"/>
    <w:rsid w:val="00523649"/>
    <w:rsid w:val="00536FF1"/>
    <w:rsid w:val="00540D49"/>
    <w:rsid w:val="0054375A"/>
    <w:rsid w:val="0054631C"/>
    <w:rsid w:val="00555A20"/>
    <w:rsid w:val="005570D1"/>
    <w:rsid w:val="00566B0E"/>
    <w:rsid w:val="00572075"/>
    <w:rsid w:val="00576128"/>
    <w:rsid w:val="005761A0"/>
    <w:rsid w:val="00580CA0"/>
    <w:rsid w:val="00595BBA"/>
    <w:rsid w:val="00596922"/>
    <w:rsid w:val="005978F1"/>
    <w:rsid w:val="005A2CAD"/>
    <w:rsid w:val="005A674F"/>
    <w:rsid w:val="005C190D"/>
    <w:rsid w:val="005D2027"/>
    <w:rsid w:val="005D5E50"/>
    <w:rsid w:val="005D6B0B"/>
    <w:rsid w:val="005E5CE3"/>
    <w:rsid w:val="0060057E"/>
    <w:rsid w:val="006019CA"/>
    <w:rsid w:val="00614F3D"/>
    <w:rsid w:val="00616CAD"/>
    <w:rsid w:val="00635D1B"/>
    <w:rsid w:val="00646006"/>
    <w:rsid w:val="00663B8C"/>
    <w:rsid w:val="00664792"/>
    <w:rsid w:val="006751E1"/>
    <w:rsid w:val="00675B40"/>
    <w:rsid w:val="0068475B"/>
    <w:rsid w:val="006868E5"/>
    <w:rsid w:val="0069112B"/>
    <w:rsid w:val="00697503"/>
    <w:rsid w:val="006B23CE"/>
    <w:rsid w:val="006B60FB"/>
    <w:rsid w:val="006C57C4"/>
    <w:rsid w:val="006E4580"/>
    <w:rsid w:val="006E4F2D"/>
    <w:rsid w:val="006F6E78"/>
    <w:rsid w:val="0070608C"/>
    <w:rsid w:val="00707DD2"/>
    <w:rsid w:val="0072597C"/>
    <w:rsid w:val="0072612A"/>
    <w:rsid w:val="007350E2"/>
    <w:rsid w:val="0073662B"/>
    <w:rsid w:val="00743B35"/>
    <w:rsid w:val="00751029"/>
    <w:rsid w:val="00754CCC"/>
    <w:rsid w:val="00755E84"/>
    <w:rsid w:val="007772FB"/>
    <w:rsid w:val="00790768"/>
    <w:rsid w:val="007925F0"/>
    <w:rsid w:val="007B127C"/>
    <w:rsid w:val="007B3851"/>
    <w:rsid w:val="007D4330"/>
    <w:rsid w:val="007D6D4A"/>
    <w:rsid w:val="007E270A"/>
    <w:rsid w:val="007E5A55"/>
    <w:rsid w:val="007F31A1"/>
    <w:rsid w:val="007F3EFC"/>
    <w:rsid w:val="00823203"/>
    <w:rsid w:val="00831416"/>
    <w:rsid w:val="00834930"/>
    <w:rsid w:val="00835717"/>
    <w:rsid w:val="008426C4"/>
    <w:rsid w:val="00843B23"/>
    <w:rsid w:val="00852EC1"/>
    <w:rsid w:val="00861B62"/>
    <w:rsid w:val="0086728F"/>
    <w:rsid w:val="00867494"/>
    <w:rsid w:val="00874F30"/>
    <w:rsid w:val="0088187A"/>
    <w:rsid w:val="0088558B"/>
    <w:rsid w:val="0089279E"/>
    <w:rsid w:val="00897D13"/>
    <w:rsid w:val="008A3C95"/>
    <w:rsid w:val="008A628F"/>
    <w:rsid w:val="008D1A1C"/>
    <w:rsid w:val="008D44DC"/>
    <w:rsid w:val="008E3D76"/>
    <w:rsid w:val="008F4FE5"/>
    <w:rsid w:val="009011DB"/>
    <w:rsid w:val="0091409F"/>
    <w:rsid w:val="00917511"/>
    <w:rsid w:val="00930A25"/>
    <w:rsid w:val="0093661B"/>
    <w:rsid w:val="00936CCC"/>
    <w:rsid w:val="009461D2"/>
    <w:rsid w:val="00951672"/>
    <w:rsid w:val="009608EE"/>
    <w:rsid w:val="00967514"/>
    <w:rsid w:val="00986FBA"/>
    <w:rsid w:val="009A1231"/>
    <w:rsid w:val="009A50A7"/>
    <w:rsid w:val="009B6F9B"/>
    <w:rsid w:val="009D2290"/>
    <w:rsid w:val="009E39EB"/>
    <w:rsid w:val="009E70B3"/>
    <w:rsid w:val="009F4A5F"/>
    <w:rsid w:val="00A00EDC"/>
    <w:rsid w:val="00A03248"/>
    <w:rsid w:val="00A053A3"/>
    <w:rsid w:val="00A11418"/>
    <w:rsid w:val="00A30D1A"/>
    <w:rsid w:val="00A42D76"/>
    <w:rsid w:val="00A4400D"/>
    <w:rsid w:val="00A45235"/>
    <w:rsid w:val="00A4698C"/>
    <w:rsid w:val="00A67A9D"/>
    <w:rsid w:val="00A76419"/>
    <w:rsid w:val="00A76878"/>
    <w:rsid w:val="00A835CA"/>
    <w:rsid w:val="00A9182A"/>
    <w:rsid w:val="00AA3D39"/>
    <w:rsid w:val="00AA3E95"/>
    <w:rsid w:val="00AB030D"/>
    <w:rsid w:val="00AB3DEC"/>
    <w:rsid w:val="00AB5C8D"/>
    <w:rsid w:val="00AE03FE"/>
    <w:rsid w:val="00AE70DD"/>
    <w:rsid w:val="00AF4AA8"/>
    <w:rsid w:val="00AF5BC9"/>
    <w:rsid w:val="00B01C47"/>
    <w:rsid w:val="00B31394"/>
    <w:rsid w:val="00B37A83"/>
    <w:rsid w:val="00B40CB1"/>
    <w:rsid w:val="00B4189B"/>
    <w:rsid w:val="00B454AE"/>
    <w:rsid w:val="00B51557"/>
    <w:rsid w:val="00B663D6"/>
    <w:rsid w:val="00B90BA7"/>
    <w:rsid w:val="00B93130"/>
    <w:rsid w:val="00BA0D45"/>
    <w:rsid w:val="00BA4FDF"/>
    <w:rsid w:val="00BB0F00"/>
    <w:rsid w:val="00BC29D0"/>
    <w:rsid w:val="00BD4C98"/>
    <w:rsid w:val="00BE1365"/>
    <w:rsid w:val="00BE27C2"/>
    <w:rsid w:val="00C0772D"/>
    <w:rsid w:val="00C13F9A"/>
    <w:rsid w:val="00C1553E"/>
    <w:rsid w:val="00C1725F"/>
    <w:rsid w:val="00C23994"/>
    <w:rsid w:val="00C35A60"/>
    <w:rsid w:val="00C44A3E"/>
    <w:rsid w:val="00C61875"/>
    <w:rsid w:val="00C6363F"/>
    <w:rsid w:val="00C63B19"/>
    <w:rsid w:val="00C7231F"/>
    <w:rsid w:val="00C74072"/>
    <w:rsid w:val="00C741CC"/>
    <w:rsid w:val="00C83FBD"/>
    <w:rsid w:val="00C91472"/>
    <w:rsid w:val="00CA228C"/>
    <w:rsid w:val="00CA622E"/>
    <w:rsid w:val="00CB4FC2"/>
    <w:rsid w:val="00CC12AF"/>
    <w:rsid w:val="00CC3F0D"/>
    <w:rsid w:val="00CD2E99"/>
    <w:rsid w:val="00CF088A"/>
    <w:rsid w:val="00CF11B0"/>
    <w:rsid w:val="00D03C65"/>
    <w:rsid w:val="00D05799"/>
    <w:rsid w:val="00D22F19"/>
    <w:rsid w:val="00D25E90"/>
    <w:rsid w:val="00D27B90"/>
    <w:rsid w:val="00D3045E"/>
    <w:rsid w:val="00D32681"/>
    <w:rsid w:val="00D32F5E"/>
    <w:rsid w:val="00D3594C"/>
    <w:rsid w:val="00D408C0"/>
    <w:rsid w:val="00D41D65"/>
    <w:rsid w:val="00D4417E"/>
    <w:rsid w:val="00D4537A"/>
    <w:rsid w:val="00D47509"/>
    <w:rsid w:val="00D4755C"/>
    <w:rsid w:val="00D52A02"/>
    <w:rsid w:val="00D6397F"/>
    <w:rsid w:val="00D67B78"/>
    <w:rsid w:val="00D7300E"/>
    <w:rsid w:val="00D913B3"/>
    <w:rsid w:val="00DB00F6"/>
    <w:rsid w:val="00DB4658"/>
    <w:rsid w:val="00DB5166"/>
    <w:rsid w:val="00DD0CCD"/>
    <w:rsid w:val="00DD1580"/>
    <w:rsid w:val="00DD51B9"/>
    <w:rsid w:val="00DE14F8"/>
    <w:rsid w:val="00DF6E06"/>
    <w:rsid w:val="00DF76D5"/>
    <w:rsid w:val="00E01329"/>
    <w:rsid w:val="00E1651C"/>
    <w:rsid w:val="00E42B1F"/>
    <w:rsid w:val="00E51BA9"/>
    <w:rsid w:val="00E567D6"/>
    <w:rsid w:val="00E56C8B"/>
    <w:rsid w:val="00E6173B"/>
    <w:rsid w:val="00E6244E"/>
    <w:rsid w:val="00E8613B"/>
    <w:rsid w:val="00EA0E2C"/>
    <w:rsid w:val="00EA5CD7"/>
    <w:rsid w:val="00ED52D5"/>
    <w:rsid w:val="00EE2196"/>
    <w:rsid w:val="00EE65A6"/>
    <w:rsid w:val="00EF3DB2"/>
    <w:rsid w:val="00F0791E"/>
    <w:rsid w:val="00F12373"/>
    <w:rsid w:val="00F16A2D"/>
    <w:rsid w:val="00F300D2"/>
    <w:rsid w:val="00F312B1"/>
    <w:rsid w:val="00F338F1"/>
    <w:rsid w:val="00F35539"/>
    <w:rsid w:val="00F40070"/>
    <w:rsid w:val="00F43718"/>
    <w:rsid w:val="00F62E13"/>
    <w:rsid w:val="00F650C9"/>
    <w:rsid w:val="00F658BB"/>
    <w:rsid w:val="00F70030"/>
    <w:rsid w:val="00F70BDD"/>
    <w:rsid w:val="00F72EFF"/>
    <w:rsid w:val="00F95A34"/>
    <w:rsid w:val="00FB5211"/>
    <w:rsid w:val="00FD3867"/>
    <w:rsid w:val="00FD4125"/>
    <w:rsid w:val="00FD7F5E"/>
    <w:rsid w:val="00FE3FA0"/>
    <w:rsid w:val="00FE4151"/>
    <w:rsid w:val="00FE49E8"/>
    <w:rsid w:val="00FF200C"/>
    <w:rsid w:val="00FF7F4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205A9"/>
  <w15:docId w15:val="{9DD5D1D6-47B2-424D-97B1-B34C0917A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extAlignment w:val="baseline"/>
    </w:pPr>
    <w:rPr>
      <w:color w:val="00000A"/>
      <w:sz w:val="22"/>
    </w:rPr>
  </w:style>
  <w:style w:type="paragraph" w:styleId="Ttulo1">
    <w:name w:val="heading 1"/>
    <w:basedOn w:val="Normal"/>
    <w:next w:val="Normal"/>
    <w:qFormat/>
    <w:pPr>
      <w:keepNext/>
      <w:widowControl w:val="0"/>
      <w:tabs>
        <w:tab w:val="left" w:pos="0"/>
      </w:tabs>
      <w:ind w:left="432" w:hanging="432"/>
      <w:jc w:val="center"/>
      <w:outlineLvl w:val="0"/>
    </w:pPr>
    <w:rPr>
      <w:rFonts w:ascii="Arial Narrow" w:eastAsia="Arial Unicode MS" w:hAnsi="Arial Narrow" w:cs="Times New Roman"/>
      <w:b/>
      <w:bCs/>
      <w:color w:val="333333"/>
      <w:sz w:val="23"/>
      <w:szCs w:val="23"/>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RodapChar">
    <w:name w:val="Rodapé Char"/>
    <w:basedOn w:val="Fontepargpadro"/>
    <w:uiPriority w:val="99"/>
    <w:qFormat/>
    <w:rPr>
      <w:rFonts w:ascii="Calibri" w:eastAsia="Calibri" w:hAnsi="Calibri" w:cs="Tahoma"/>
    </w:rPr>
  </w:style>
  <w:style w:type="character" w:customStyle="1" w:styleId="CabealhoChar">
    <w:name w:val="Cabeçalho Char"/>
    <w:basedOn w:val="Fontepargpadro"/>
    <w:qFormat/>
    <w:rPr>
      <w:rFonts w:ascii="Calibri" w:eastAsia="Calibri" w:hAnsi="Calibri" w:cs="Tahoma"/>
    </w:rPr>
  </w:style>
  <w:style w:type="character" w:customStyle="1" w:styleId="LinkdaInternet">
    <w:name w:val="Link da Internet"/>
    <w:basedOn w:val="Fontepargpadro"/>
    <w:unhideWhenUsed/>
    <w:rsid w:val="00780307"/>
    <w:rPr>
      <w:color w:val="0563C1" w:themeColor="hyperlink"/>
      <w:u w:val="single"/>
    </w:rPr>
  </w:style>
  <w:style w:type="character" w:customStyle="1" w:styleId="Smbolosdenumerao">
    <w:name w:val="Símbolos de numeração"/>
    <w:qFormat/>
  </w:style>
  <w:style w:type="character" w:customStyle="1" w:styleId="fontstyle01">
    <w:name w:val="fontstyle01"/>
    <w:basedOn w:val="Fontepargpadro"/>
    <w:qFormat/>
    <w:rPr>
      <w:rFonts w:ascii="Arial" w:eastAsia="Arial" w:hAnsi="Arial" w:cs="Arial"/>
      <w:b w:val="0"/>
      <w:bCs w:val="0"/>
      <w:i w:val="0"/>
      <w:iCs w:val="0"/>
      <w:color w:val="000000"/>
      <w:sz w:val="18"/>
      <w:szCs w:val="18"/>
    </w:rPr>
  </w:style>
  <w:style w:type="character" w:styleId="MenoPendente">
    <w:name w:val="Unresolved Mention"/>
    <w:basedOn w:val="Fontepargpadro"/>
    <w:qFormat/>
    <w:rPr>
      <w:color w:val="605E5C"/>
      <w:shd w:val="clear" w:color="auto" w:fill="E1DFDD"/>
    </w:rPr>
  </w:style>
  <w:style w:type="character" w:customStyle="1" w:styleId="Fontepargpadro1">
    <w:name w:val="Fonte parág. padrão1"/>
    <w:qFormat/>
    <w:rsid w:val="003E5DDA"/>
  </w:style>
  <w:style w:type="character" w:customStyle="1" w:styleId="apple-style-span">
    <w:name w:val="apple-style-span"/>
    <w:qFormat/>
    <w:rsid w:val="003E5DDA"/>
  </w:style>
  <w:style w:type="character" w:styleId="Forte">
    <w:name w:val="Strong"/>
    <w:basedOn w:val="Fontepargpadro"/>
    <w:uiPriority w:val="22"/>
    <w:qFormat/>
    <w:rsid w:val="00FB5E5A"/>
    <w:rPr>
      <w:b/>
      <w:bCs/>
    </w:rPr>
  </w:style>
  <w:style w:type="character" w:styleId="nfase">
    <w:name w:val="Emphasis"/>
    <w:qFormat/>
    <w:rsid w:val="00176385"/>
    <w:rPr>
      <w:i/>
      <w:iCs/>
    </w:rPr>
  </w:style>
  <w:style w:type="character" w:customStyle="1" w:styleId="Hyperlink0">
    <w:name w:val="Hyperlink.0"/>
    <w:basedOn w:val="LinkdaInternet"/>
    <w:qFormat/>
    <w:rsid w:val="008D3B04"/>
    <w:rPr>
      <w:color w:val="0563C1"/>
      <w:u w:val="single" w:color="0563C1"/>
      <w14:textOutline w14:w="0" w14:cap="rnd" w14:cmpd="sng" w14:algn="ctr">
        <w14:noFill/>
        <w14:prstDash w14:val="solid"/>
        <w14:bevel/>
      </w14:textOutline>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88" w:lineRule="auto"/>
    </w:pPr>
  </w:style>
  <w:style w:type="paragraph" w:styleId="Lista">
    <w:name w:val="List"/>
    <w:basedOn w:val="Corpodetexto"/>
    <w:pPr>
      <w:widowControl w:val="0"/>
    </w:pPr>
  </w:style>
  <w:style w:type="paragraph" w:styleId="Legenda">
    <w:name w:val="caption"/>
    <w:qFormat/>
    <w:pPr>
      <w:widowControl w:val="0"/>
      <w:suppressLineNumbers/>
      <w:spacing w:before="120" w:after="120"/>
    </w:pPr>
    <w:rPr>
      <w:i/>
      <w:iCs/>
      <w:color w:val="00000A"/>
      <w:sz w:val="22"/>
    </w:rPr>
  </w:style>
  <w:style w:type="paragraph" w:customStyle="1" w:styleId="ndice">
    <w:name w:val="Índice"/>
    <w:basedOn w:val="Normal"/>
    <w:qFormat/>
    <w:pPr>
      <w:widowControl w:val="0"/>
      <w:suppressLineNumbers/>
    </w:pPr>
  </w:style>
  <w:style w:type="paragraph" w:customStyle="1" w:styleId="Ttulo10">
    <w:name w:val="Título1"/>
    <w:next w:val="Corpodetexto"/>
    <w:qFormat/>
    <w:pPr>
      <w:keepNext/>
      <w:widowControl w:val="0"/>
      <w:spacing w:before="240" w:after="120"/>
    </w:pPr>
    <w:rPr>
      <w:rFonts w:ascii="Liberation Sans" w:eastAsia="Microsoft YaHei" w:hAnsi="Liberation Sans"/>
      <w:color w:val="00000A"/>
      <w:sz w:val="28"/>
      <w:szCs w:val="28"/>
    </w:rPr>
  </w:style>
  <w:style w:type="paragraph" w:customStyle="1" w:styleId="Standard">
    <w:name w:val="Standard"/>
    <w:qFormat/>
    <w:rsid w:val="00F3136C"/>
    <w:pPr>
      <w:textAlignment w:val="baseline"/>
    </w:pPr>
    <w:rPr>
      <w:rFonts w:ascii="Liberation Serif" w:eastAsia="SimSun" w:hAnsi="Liberation Serif" w:cs="Mangal"/>
      <w:color w:val="00000A"/>
      <w:kern w:val="2"/>
      <w:sz w:val="24"/>
      <w:szCs w:val="24"/>
      <w:lang w:eastAsia="zh-CN" w:bidi="hi-IN"/>
    </w:rPr>
  </w:style>
  <w:style w:type="paragraph" w:customStyle="1" w:styleId="Textbody">
    <w:name w:val="Text body"/>
    <w:basedOn w:val="Standard"/>
    <w:qFormat/>
    <w:pPr>
      <w:spacing w:after="120"/>
    </w:pPr>
    <w:rPr>
      <w:rFonts w:ascii="Times New Roman" w:eastAsia="SimSun, 宋体" w:hAnsi="Times New Roman"/>
    </w:rPr>
  </w:style>
  <w:style w:type="paragraph" w:customStyle="1" w:styleId="CabealhoeRodap">
    <w:name w:val="Cabeçalho e Rodapé"/>
    <w:basedOn w:val="Normal"/>
    <w:qFormat/>
  </w:style>
  <w:style w:type="paragraph" w:styleId="Rodap">
    <w:name w:val="footer"/>
    <w:basedOn w:val="Standard"/>
    <w:uiPriority w:val="99"/>
    <w:pPr>
      <w:tabs>
        <w:tab w:val="center" w:pos="4252"/>
        <w:tab w:val="right" w:pos="8504"/>
      </w:tabs>
    </w:pPr>
  </w:style>
  <w:style w:type="paragraph" w:styleId="Cabealho">
    <w:name w:val="header"/>
    <w:basedOn w:val="Standard"/>
    <w:pPr>
      <w:tabs>
        <w:tab w:val="center" w:pos="4252"/>
        <w:tab w:val="right" w:pos="8504"/>
      </w:tabs>
    </w:pPr>
  </w:style>
  <w:style w:type="paragraph" w:customStyle="1" w:styleId="Contedodatabela">
    <w:name w:val="Conteúdo da tabela"/>
    <w:basedOn w:val="Standard"/>
    <w:qFormat/>
    <w:rsid w:val="00F3136C"/>
    <w:pPr>
      <w:widowControl w:val="0"/>
      <w:suppressLineNumbers/>
    </w:pPr>
    <w:rPr>
      <w:color w:val="auto"/>
    </w:rPr>
  </w:style>
  <w:style w:type="paragraph" w:customStyle="1" w:styleId="Ttulodetabela">
    <w:name w:val="Título de tabela"/>
    <w:basedOn w:val="Contedodatabela"/>
    <w:qFormat/>
  </w:style>
  <w:style w:type="paragraph" w:styleId="NormalWeb">
    <w:name w:val="Normal (Web)"/>
    <w:basedOn w:val="Normal"/>
    <w:qFormat/>
    <w:pPr>
      <w:suppressAutoHyphens w:val="0"/>
      <w:spacing w:before="100" w:after="100"/>
      <w:textAlignment w:val="auto"/>
    </w:pPr>
    <w:rPr>
      <w:rFonts w:ascii="Times New Roman" w:eastAsia="Times New Roman" w:hAnsi="Times New Roman" w:cs="Times New Roman"/>
      <w:sz w:val="24"/>
      <w:szCs w:val="24"/>
      <w:lang w:eastAsia="pt-BR"/>
    </w:rPr>
  </w:style>
  <w:style w:type="paragraph" w:customStyle="1" w:styleId="TableParagraph">
    <w:name w:val="Table Paragraph"/>
    <w:basedOn w:val="Normal"/>
    <w:qFormat/>
    <w:pPr>
      <w:ind w:left="110"/>
    </w:pPr>
  </w:style>
  <w:style w:type="paragraph" w:customStyle="1" w:styleId="Default">
    <w:name w:val="Default"/>
    <w:qFormat/>
    <w:rsid w:val="001D7F77"/>
    <w:rPr>
      <w:rFonts w:ascii="Times New Roman" w:eastAsiaTheme="minorHAnsi" w:hAnsi="Times New Roman" w:cs="Times New Roman"/>
      <w:color w:val="000000"/>
      <w:sz w:val="24"/>
      <w:szCs w:val="24"/>
    </w:rPr>
  </w:style>
  <w:style w:type="numbering" w:customStyle="1" w:styleId="Semlista1">
    <w:name w:val="Sem lista1"/>
    <w:qFormat/>
  </w:style>
  <w:style w:type="character" w:styleId="Hyperlink">
    <w:name w:val="Hyperlink"/>
    <w:basedOn w:val="Fontepargpadro"/>
    <w:uiPriority w:val="99"/>
    <w:unhideWhenUsed/>
    <w:rsid w:val="0017718E"/>
    <w:rPr>
      <w:color w:val="467886"/>
      <w:u w:val="single"/>
    </w:rPr>
  </w:style>
  <w:style w:type="character" w:styleId="HiperlinkVisitado">
    <w:name w:val="FollowedHyperlink"/>
    <w:basedOn w:val="Fontepargpadro"/>
    <w:uiPriority w:val="99"/>
    <w:semiHidden/>
    <w:unhideWhenUsed/>
    <w:rsid w:val="004B29FE"/>
    <w:rPr>
      <w:color w:val="954F72" w:themeColor="followedHyperlink"/>
      <w:u w:val="single"/>
    </w:rPr>
  </w:style>
  <w:style w:type="character" w:customStyle="1" w:styleId="fontstyle21">
    <w:name w:val="fontstyle21"/>
    <w:basedOn w:val="Fontepargpadro"/>
    <w:rsid w:val="007B3851"/>
    <w:rPr>
      <w:rFonts w:ascii="ArialMT" w:hAnsi="ArialMT" w:hint="default"/>
      <w:b w:val="0"/>
      <w:bCs w:val="0"/>
      <w:i w:val="0"/>
      <w:iCs w:val="0"/>
      <w:color w:val="000000"/>
      <w:sz w:val="16"/>
      <w:szCs w:val="16"/>
    </w:rPr>
  </w:style>
  <w:style w:type="paragraph" w:styleId="PargrafodaLista">
    <w:name w:val="List Paragraph"/>
    <w:basedOn w:val="Normal"/>
    <w:uiPriority w:val="34"/>
    <w:qFormat/>
    <w:rsid w:val="002E10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11671">
      <w:bodyDiv w:val="1"/>
      <w:marLeft w:val="0"/>
      <w:marRight w:val="0"/>
      <w:marTop w:val="0"/>
      <w:marBottom w:val="0"/>
      <w:divBdr>
        <w:top w:val="none" w:sz="0" w:space="0" w:color="auto"/>
        <w:left w:val="none" w:sz="0" w:space="0" w:color="auto"/>
        <w:bottom w:val="none" w:sz="0" w:space="0" w:color="auto"/>
        <w:right w:val="none" w:sz="0" w:space="0" w:color="auto"/>
      </w:divBdr>
    </w:div>
    <w:div w:id="89476988">
      <w:bodyDiv w:val="1"/>
      <w:marLeft w:val="0"/>
      <w:marRight w:val="0"/>
      <w:marTop w:val="0"/>
      <w:marBottom w:val="0"/>
      <w:divBdr>
        <w:top w:val="none" w:sz="0" w:space="0" w:color="auto"/>
        <w:left w:val="none" w:sz="0" w:space="0" w:color="auto"/>
        <w:bottom w:val="none" w:sz="0" w:space="0" w:color="auto"/>
        <w:right w:val="none" w:sz="0" w:space="0" w:color="auto"/>
      </w:divBdr>
    </w:div>
    <w:div w:id="91246702">
      <w:bodyDiv w:val="1"/>
      <w:marLeft w:val="0"/>
      <w:marRight w:val="0"/>
      <w:marTop w:val="0"/>
      <w:marBottom w:val="0"/>
      <w:divBdr>
        <w:top w:val="none" w:sz="0" w:space="0" w:color="auto"/>
        <w:left w:val="none" w:sz="0" w:space="0" w:color="auto"/>
        <w:bottom w:val="none" w:sz="0" w:space="0" w:color="auto"/>
        <w:right w:val="none" w:sz="0" w:space="0" w:color="auto"/>
      </w:divBdr>
    </w:div>
    <w:div w:id="157232026">
      <w:bodyDiv w:val="1"/>
      <w:marLeft w:val="0"/>
      <w:marRight w:val="0"/>
      <w:marTop w:val="0"/>
      <w:marBottom w:val="0"/>
      <w:divBdr>
        <w:top w:val="none" w:sz="0" w:space="0" w:color="auto"/>
        <w:left w:val="none" w:sz="0" w:space="0" w:color="auto"/>
        <w:bottom w:val="none" w:sz="0" w:space="0" w:color="auto"/>
        <w:right w:val="none" w:sz="0" w:space="0" w:color="auto"/>
      </w:divBdr>
    </w:div>
    <w:div w:id="191848314">
      <w:bodyDiv w:val="1"/>
      <w:marLeft w:val="0"/>
      <w:marRight w:val="0"/>
      <w:marTop w:val="0"/>
      <w:marBottom w:val="0"/>
      <w:divBdr>
        <w:top w:val="none" w:sz="0" w:space="0" w:color="auto"/>
        <w:left w:val="none" w:sz="0" w:space="0" w:color="auto"/>
        <w:bottom w:val="none" w:sz="0" w:space="0" w:color="auto"/>
        <w:right w:val="none" w:sz="0" w:space="0" w:color="auto"/>
      </w:divBdr>
    </w:div>
    <w:div w:id="204828876">
      <w:bodyDiv w:val="1"/>
      <w:marLeft w:val="0"/>
      <w:marRight w:val="0"/>
      <w:marTop w:val="0"/>
      <w:marBottom w:val="0"/>
      <w:divBdr>
        <w:top w:val="none" w:sz="0" w:space="0" w:color="auto"/>
        <w:left w:val="none" w:sz="0" w:space="0" w:color="auto"/>
        <w:bottom w:val="none" w:sz="0" w:space="0" w:color="auto"/>
        <w:right w:val="none" w:sz="0" w:space="0" w:color="auto"/>
      </w:divBdr>
    </w:div>
    <w:div w:id="335350517">
      <w:bodyDiv w:val="1"/>
      <w:marLeft w:val="0"/>
      <w:marRight w:val="0"/>
      <w:marTop w:val="0"/>
      <w:marBottom w:val="0"/>
      <w:divBdr>
        <w:top w:val="none" w:sz="0" w:space="0" w:color="auto"/>
        <w:left w:val="none" w:sz="0" w:space="0" w:color="auto"/>
        <w:bottom w:val="none" w:sz="0" w:space="0" w:color="auto"/>
        <w:right w:val="none" w:sz="0" w:space="0" w:color="auto"/>
      </w:divBdr>
    </w:div>
    <w:div w:id="360933844">
      <w:bodyDiv w:val="1"/>
      <w:marLeft w:val="0"/>
      <w:marRight w:val="0"/>
      <w:marTop w:val="0"/>
      <w:marBottom w:val="0"/>
      <w:divBdr>
        <w:top w:val="none" w:sz="0" w:space="0" w:color="auto"/>
        <w:left w:val="none" w:sz="0" w:space="0" w:color="auto"/>
        <w:bottom w:val="none" w:sz="0" w:space="0" w:color="auto"/>
        <w:right w:val="none" w:sz="0" w:space="0" w:color="auto"/>
      </w:divBdr>
    </w:div>
    <w:div w:id="361714175">
      <w:bodyDiv w:val="1"/>
      <w:marLeft w:val="0"/>
      <w:marRight w:val="0"/>
      <w:marTop w:val="0"/>
      <w:marBottom w:val="0"/>
      <w:divBdr>
        <w:top w:val="none" w:sz="0" w:space="0" w:color="auto"/>
        <w:left w:val="none" w:sz="0" w:space="0" w:color="auto"/>
        <w:bottom w:val="none" w:sz="0" w:space="0" w:color="auto"/>
        <w:right w:val="none" w:sz="0" w:space="0" w:color="auto"/>
      </w:divBdr>
    </w:div>
    <w:div w:id="431320849">
      <w:bodyDiv w:val="1"/>
      <w:marLeft w:val="0"/>
      <w:marRight w:val="0"/>
      <w:marTop w:val="0"/>
      <w:marBottom w:val="0"/>
      <w:divBdr>
        <w:top w:val="none" w:sz="0" w:space="0" w:color="auto"/>
        <w:left w:val="none" w:sz="0" w:space="0" w:color="auto"/>
        <w:bottom w:val="none" w:sz="0" w:space="0" w:color="auto"/>
        <w:right w:val="none" w:sz="0" w:space="0" w:color="auto"/>
      </w:divBdr>
    </w:div>
    <w:div w:id="434983712">
      <w:bodyDiv w:val="1"/>
      <w:marLeft w:val="0"/>
      <w:marRight w:val="0"/>
      <w:marTop w:val="0"/>
      <w:marBottom w:val="0"/>
      <w:divBdr>
        <w:top w:val="none" w:sz="0" w:space="0" w:color="auto"/>
        <w:left w:val="none" w:sz="0" w:space="0" w:color="auto"/>
        <w:bottom w:val="none" w:sz="0" w:space="0" w:color="auto"/>
        <w:right w:val="none" w:sz="0" w:space="0" w:color="auto"/>
      </w:divBdr>
    </w:div>
    <w:div w:id="484316609">
      <w:bodyDiv w:val="1"/>
      <w:marLeft w:val="0"/>
      <w:marRight w:val="0"/>
      <w:marTop w:val="0"/>
      <w:marBottom w:val="0"/>
      <w:divBdr>
        <w:top w:val="none" w:sz="0" w:space="0" w:color="auto"/>
        <w:left w:val="none" w:sz="0" w:space="0" w:color="auto"/>
        <w:bottom w:val="none" w:sz="0" w:space="0" w:color="auto"/>
        <w:right w:val="none" w:sz="0" w:space="0" w:color="auto"/>
      </w:divBdr>
    </w:div>
    <w:div w:id="547181396">
      <w:bodyDiv w:val="1"/>
      <w:marLeft w:val="0"/>
      <w:marRight w:val="0"/>
      <w:marTop w:val="0"/>
      <w:marBottom w:val="0"/>
      <w:divBdr>
        <w:top w:val="none" w:sz="0" w:space="0" w:color="auto"/>
        <w:left w:val="none" w:sz="0" w:space="0" w:color="auto"/>
        <w:bottom w:val="none" w:sz="0" w:space="0" w:color="auto"/>
        <w:right w:val="none" w:sz="0" w:space="0" w:color="auto"/>
      </w:divBdr>
    </w:div>
    <w:div w:id="552277640">
      <w:bodyDiv w:val="1"/>
      <w:marLeft w:val="0"/>
      <w:marRight w:val="0"/>
      <w:marTop w:val="0"/>
      <w:marBottom w:val="0"/>
      <w:divBdr>
        <w:top w:val="none" w:sz="0" w:space="0" w:color="auto"/>
        <w:left w:val="none" w:sz="0" w:space="0" w:color="auto"/>
        <w:bottom w:val="none" w:sz="0" w:space="0" w:color="auto"/>
        <w:right w:val="none" w:sz="0" w:space="0" w:color="auto"/>
      </w:divBdr>
    </w:div>
    <w:div w:id="600795535">
      <w:bodyDiv w:val="1"/>
      <w:marLeft w:val="0"/>
      <w:marRight w:val="0"/>
      <w:marTop w:val="0"/>
      <w:marBottom w:val="0"/>
      <w:divBdr>
        <w:top w:val="none" w:sz="0" w:space="0" w:color="auto"/>
        <w:left w:val="none" w:sz="0" w:space="0" w:color="auto"/>
        <w:bottom w:val="none" w:sz="0" w:space="0" w:color="auto"/>
        <w:right w:val="none" w:sz="0" w:space="0" w:color="auto"/>
      </w:divBdr>
    </w:div>
    <w:div w:id="601498770">
      <w:bodyDiv w:val="1"/>
      <w:marLeft w:val="0"/>
      <w:marRight w:val="0"/>
      <w:marTop w:val="0"/>
      <w:marBottom w:val="0"/>
      <w:divBdr>
        <w:top w:val="none" w:sz="0" w:space="0" w:color="auto"/>
        <w:left w:val="none" w:sz="0" w:space="0" w:color="auto"/>
        <w:bottom w:val="none" w:sz="0" w:space="0" w:color="auto"/>
        <w:right w:val="none" w:sz="0" w:space="0" w:color="auto"/>
      </w:divBdr>
    </w:div>
    <w:div w:id="654996183">
      <w:bodyDiv w:val="1"/>
      <w:marLeft w:val="0"/>
      <w:marRight w:val="0"/>
      <w:marTop w:val="0"/>
      <w:marBottom w:val="0"/>
      <w:divBdr>
        <w:top w:val="none" w:sz="0" w:space="0" w:color="auto"/>
        <w:left w:val="none" w:sz="0" w:space="0" w:color="auto"/>
        <w:bottom w:val="none" w:sz="0" w:space="0" w:color="auto"/>
        <w:right w:val="none" w:sz="0" w:space="0" w:color="auto"/>
      </w:divBdr>
    </w:div>
    <w:div w:id="704065124">
      <w:bodyDiv w:val="1"/>
      <w:marLeft w:val="0"/>
      <w:marRight w:val="0"/>
      <w:marTop w:val="0"/>
      <w:marBottom w:val="0"/>
      <w:divBdr>
        <w:top w:val="none" w:sz="0" w:space="0" w:color="auto"/>
        <w:left w:val="none" w:sz="0" w:space="0" w:color="auto"/>
        <w:bottom w:val="none" w:sz="0" w:space="0" w:color="auto"/>
        <w:right w:val="none" w:sz="0" w:space="0" w:color="auto"/>
      </w:divBdr>
    </w:div>
    <w:div w:id="763889229">
      <w:bodyDiv w:val="1"/>
      <w:marLeft w:val="0"/>
      <w:marRight w:val="0"/>
      <w:marTop w:val="0"/>
      <w:marBottom w:val="0"/>
      <w:divBdr>
        <w:top w:val="none" w:sz="0" w:space="0" w:color="auto"/>
        <w:left w:val="none" w:sz="0" w:space="0" w:color="auto"/>
        <w:bottom w:val="none" w:sz="0" w:space="0" w:color="auto"/>
        <w:right w:val="none" w:sz="0" w:space="0" w:color="auto"/>
      </w:divBdr>
    </w:div>
    <w:div w:id="861477529">
      <w:bodyDiv w:val="1"/>
      <w:marLeft w:val="0"/>
      <w:marRight w:val="0"/>
      <w:marTop w:val="0"/>
      <w:marBottom w:val="0"/>
      <w:divBdr>
        <w:top w:val="none" w:sz="0" w:space="0" w:color="auto"/>
        <w:left w:val="none" w:sz="0" w:space="0" w:color="auto"/>
        <w:bottom w:val="none" w:sz="0" w:space="0" w:color="auto"/>
        <w:right w:val="none" w:sz="0" w:space="0" w:color="auto"/>
      </w:divBdr>
    </w:div>
    <w:div w:id="896092415">
      <w:bodyDiv w:val="1"/>
      <w:marLeft w:val="0"/>
      <w:marRight w:val="0"/>
      <w:marTop w:val="0"/>
      <w:marBottom w:val="0"/>
      <w:divBdr>
        <w:top w:val="none" w:sz="0" w:space="0" w:color="auto"/>
        <w:left w:val="none" w:sz="0" w:space="0" w:color="auto"/>
        <w:bottom w:val="none" w:sz="0" w:space="0" w:color="auto"/>
        <w:right w:val="none" w:sz="0" w:space="0" w:color="auto"/>
      </w:divBdr>
    </w:div>
    <w:div w:id="903760751">
      <w:bodyDiv w:val="1"/>
      <w:marLeft w:val="0"/>
      <w:marRight w:val="0"/>
      <w:marTop w:val="0"/>
      <w:marBottom w:val="0"/>
      <w:divBdr>
        <w:top w:val="none" w:sz="0" w:space="0" w:color="auto"/>
        <w:left w:val="none" w:sz="0" w:space="0" w:color="auto"/>
        <w:bottom w:val="none" w:sz="0" w:space="0" w:color="auto"/>
        <w:right w:val="none" w:sz="0" w:space="0" w:color="auto"/>
      </w:divBdr>
    </w:div>
    <w:div w:id="928389760">
      <w:bodyDiv w:val="1"/>
      <w:marLeft w:val="0"/>
      <w:marRight w:val="0"/>
      <w:marTop w:val="0"/>
      <w:marBottom w:val="0"/>
      <w:divBdr>
        <w:top w:val="none" w:sz="0" w:space="0" w:color="auto"/>
        <w:left w:val="none" w:sz="0" w:space="0" w:color="auto"/>
        <w:bottom w:val="none" w:sz="0" w:space="0" w:color="auto"/>
        <w:right w:val="none" w:sz="0" w:space="0" w:color="auto"/>
      </w:divBdr>
    </w:div>
    <w:div w:id="1003775924">
      <w:bodyDiv w:val="1"/>
      <w:marLeft w:val="0"/>
      <w:marRight w:val="0"/>
      <w:marTop w:val="0"/>
      <w:marBottom w:val="0"/>
      <w:divBdr>
        <w:top w:val="none" w:sz="0" w:space="0" w:color="auto"/>
        <w:left w:val="none" w:sz="0" w:space="0" w:color="auto"/>
        <w:bottom w:val="none" w:sz="0" w:space="0" w:color="auto"/>
        <w:right w:val="none" w:sz="0" w:space="0" w:color="auto"/>
      </w:divBdr>
    </w:div>
    <w:div w:id="1008753106">
      <w:bodyDiv w:val="1"/>
      <w:marLeft w:val="0"/>
      <w:marRight w:val="0"/>
      <w:marTop w:val="0"/>
      <w:marBottom w:val="0"/>
      <w:divBdr>
        <w:top w:val="none" w:sz="0" w:space="0" w:color="auto"/>
        <w:left w:val="none" w:sz="0" w:space="0" w:color="auto"/>
        <w:bottom w:val="none" w:sz="0" w:space="0" w:color="auto"/>
        <w:right w:val="none" w:sz="0" w:space="0" w:color="auto"/>
      </w:divBdr>
    </w:div>
    <w:div w:id="1035930387">
      <w:bodyDiv w:val="1"/>
      <w:marLeft w:val="0"/>
      <w:marRight w:val="0"/>
      <w:marTop w:val="0"/>
      <w:marBottom w:val="0"/>
      <w:divBdr>
        <w:top w:val="none" w:sz="0" w:space="0" w:color="auto"/>
        <w:left w:val="none" w:sz="0" w:space="0" w:color="auto"/>
        <w:bottom w:val="none" w:sz="0" w:space="0" w:color="auto"/>
        <w:right w:val="none" w:sz="0" w:space="0" w:color="auto"/>
      </w:divBdr>
    </w:div>
    <w:div w:id="1043678767">
      <w:bodyDiv w:val="1"/>
      <w:marLeft w:val="0"/>
      <w:marRight w:val="0"/>
      <w:marTop w:val="0"/>
      <w:marBottom w:val="0"/>
      <w:divBdr>
        <w:top w:val="none" w:sz="0" w:space="0" w:color="auto"/>
        <w:left w:val="none" w:sz="0" w:space="0" w:color="auto"/>
        <w:bottom w:val="none" w:sz="0" w:space="0" w:color="auto"/>
        <w:right w:val="none" w:sz="0" w:space="0" w:color="auto"/>
      </w:divBdr>
    </w:div>
    <w:div w:id="1046225242">
      <w:bodyDiv w:val="1"/>
      <w:marLeft w:val="0"/>
      <w:marRight w:val="0"/>
      <w:marTop w:val="0"/>
      <w:marBottom w:val="0"/>
      <w:divBdr>
        <w:top w:val="none" w:sz="0" w:space="0" w:color="auto"/>
        <w:left w:val="none" w:sz="0" w:space="0" w:color="auto"/>
        <w:bottom w:val="none" w:sz="0" w:space="0" w:color="auto"/>
        <w:right w:val="none" w:sz="0" w:space="0" w:color="auto"/>
      </w:divBdr>
    </w:div>
    <w:div w:id="1104230585">
      <w:bodyDiv w:val="1"/>
      <w:marLeft w:val="0"/>
      <w:marRight w:val="0"/>
      <w:marTop w:val="0"/>
      <w:marBottom w:val="0"/>
      <w:divBdr>
        <w:top w:val="none" w:sz="0" w:space="0" w:color="auto"/>
        <w:left w:val="none" w:sz="0" w:space="0" w:color="auto"/>
        <w:bottom w:val="none" w:sz="0" w:space="0" w:color="auto"/>
        <w:right w:val="none" w:sz="0" w:space="0" w:color="auto"/>
      </w:divBdr>
    </w:div>
    <w:div w:id="1298531420">
      <w:bodyDiv w:val="1"/>
      <w:marLeft w:val="0"/>
      <w:marRight w:val="0"/>
      <w:marTop w:val="0"/>
      <w:marBottom w:val="0"/>
      <w:divBdr>
        <w:top w:val="none" w:sz="0" w:space="0" w:color="auto"/>
        <w:left w:val="none" w:sz="0" w:space="0" w:color="auto"/>
        <w:bottom w:val="none" w:sz="0" w:space="0" w:color="auto"/>
        <w:right w:val="none" w:sz="0" w:space="0" w:color="auto"/>
      </w:divBdr>
    </w:div>
    <w:div w:id="1346054835">
      <w:bodyDiv w:val="1"/>
      <w:marLeft w:val="0"/>
      <w:marRight w:val="0"/>
      <w:marTop w:val="0"/>
      <w:marBottom w:val="0"/>
      <w:divBdr>
        <w:top w:val="none" w:sz="0" w:space="0" w:color="auto"/>
        <w:left w:val="none" w:sz="0" w:space="0" w:color="auto"/>
        <w:bottom w:val="none" w:sz="0" w:space="0" w:color="auto"/>
        <w:right w:val="none" w:sz="0" w:space="0" w:color="auto"/>
      </w:divBdr>
    </w:div>
    <w:div w:id="1355378126">
      <w:bodyDiv w:val="1"/>
      <w:marLeft w:val="0"/>
      <w:marRight w:val="0"/>
      <w:marTop w:val="0"/>
      <w:marBottom w:val="0"/>
      <w:divBdr>
        <w:top w:val="none" w:sz="0" w:space="0" w:color="auto"/>
        <w:left w:val="none" w:sz="0" w:space="0" w:color="auto"/>
        <w:bottom w:val="none" w:sz="0" w:space="0" w:color="auto"/>
        <w:right w:val="none" w:sz="0" w:space="0" w:color="auto"/>
      </w:divBdr>
    </w:div>
    <w:div w:id="1450709087">
      <w:bodyDiv w:val="1"/>
      <w:marLeft w:val="0"/>
      <w:marRight w:val="0"/>
      <w:marTop w:val="0"/>
      <w:marBottom w:val="0"/>
      <w:divBdr>
        <w:top w:val="none" w:sz="0" w:space="0" w:color="auto"/>
        <w:left w:val="none" w:sz="0" w:space="0" w:color="auto"/>
        <w:bottom w:val="none" w:sz="0" w:space="0" w:color="auto"/>
        <w:right w:val="none" w:sz="0" w:space="0" w:color="auto"/>
      </w:divBdr>
    </w:div>
    <w:div w:id="1501971337">
      <w:bodyDiv w:val="1"/>
      <w:marLeft w:val="0"/>
      <w:marRight w:val="0"/>
      <w:marTop w:val="0"/>
      <w:marBottom w:val="0"/>
      <w:divBdr>
        <w:top w:val="none" w:sz="0" w:space="0" w:color="auto"/>
        <w:left w:val="none" w:sz="0" w:space="0" w:color="auto"/>
        <w:bottom w:val="none" w:sz="0" w:space="0" w:color="auto"/>
        <w:right w:val="none" w:sz="0" w:space="0" w:color="auto"/>
      </w:divBdr>
    </w:div>
    <w:div w:id="1518888614">
      <w:bodyDiv w:val="1"/>
      <w:marLeft w:val="0"/>
      <w:marRight w:val="0"/>
      <w:marTop w:val="0"/>
      <w:marBottom w:val="0"/>
      <w:divBdr>
        <w:top w:val="none" w:sz="0" w:space="0" w:color="auto"/>
        <w:left w:val="none" w:sz="0" w:space="0" w:color="auto"/>
        <w:bottom w:val="none" w:sz="0" w:space="0" w:color="auto"/>
        <w:right w:val="none" w:sz="0" w:space="0" w:color="auto"/>
      </w:divBdr>
    </w:div>
    <w:div w:id="1674458334">
      <w:bodyDiv w:val="1"/>
      <w:marLeft w:val="0"/>
      <w:marRight w:val="0"/>
      <w:marTop w:val="0"/>
      <w:marBottom w:val="0"/>
      <w:divBdr>
        <w:top w:val="none" w:sz="0" w:space="0" w:color="auto"/>
        <w:left w:val="none" w:sz="0" w:space="0" w:color="auto"/>
        <w:bottom w:val="none" w:sz="0" w:space="0" w:color="auto"/>
        <w:right w:val="none" w:sz="0" w:space="0" w:color="auto"/>
      </w:divBdr>
    </w:div>
    <w:div w:id="1696006600">
      <w:bodyDiv w:val="1"/>
      <w:marLeft w:val="0"/>
      <w:marRight w:val="0"/>
      <w:marTop w:val="0"/>
      <w:marBottom w:val="0"/>
      <w:divBdr>
        <w:top w:val="none" w:sz="0" w:space="0" w:color="auto"/>
        <w:left w:val="none" w:sz="0" w:space="0" w:color="auto"/>
        <w:bottom w:val="none" w:sz="0" w:space="0" w:color="auto"/>
        <w:right w:val="none" w:sz="0" w:space="0" w:color="auto"/>
      </w:divBdr>
    </w:div>
    <w:div w:id="1799833192">
      <w:bodyDiv w:val="1"/>
      <w:marLeft w:val="0"/>
      <w:marRight w:val="0"/>
      <w:marTop w:val="0"/>
      <w:marBottom w:val="0"/>
      <w:divBdr>
        <w:top w:val="none" w:sz="0" w:space="0" w:color="auto"/>
        <w:left w:val="none" w:sz="0" w:space="0" w:color="auto"/>
        <w:bottom w:val="none" w:sz="0" w:space="0" w:color="auto"/>
        <w:right w:val="none" w:sz="0" w:space="0" w:color="auto"/>
      </w:divBdr>
    </w:div>
    <w:div w:id="1861426752">
      <w:bodyDiv w:val="1"/>
      <w:marLeft w:val="0"/>
      <w:marRight w:val="0"/>
      <w:marTop w:val="0"/>
      <w:marBottom w:val="0"/>
      <w:divBdr>
        <w:top w:val="none" w:sz="0" w:space="0" w:color="auto"/>
        <w:left w:val="none" w:sz="0" w:space="0" w:color="auto"/>
        <w:bottom w:val="none" w:sz="0" w:space="0" w:color="auto"/>
        <w:right w:val="none" w:sz="0" w:space="0" w:color="auto"/>
      </w:divBdr>
    </w:div>
    <w:div w:id="2069303131">
      <w:bodyDiv w:val="1"/>
      <w:marLeft w:val="0"/>
      <w:marRight w:val="0"/>
      <w:marTop w:val="0"/>
      <w:marBottom w:val="0"/>
      <w:divBdr>
        <w:top w:val="none" w:sz="0" w:space="0" w:color="auto"/>
        <w:left w:val="none" w:sz="0" w:space="0" w:color="auto"/>
        <w:bottom w:val="none" w:sz="0" w:space="0" w:color="auto"/>
        <w:right w:val="none" w:sz="0" w:space="0" w:color="auto"/>
      </w:divBdr>
    </w:div>
    <w:div w:id="21235736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ern.br/default.asp?item=uern-selecoes" TargetMode="External"/><Relationship Id="rId13" Type="http://schemas.openxmlformats.org/officeDocument/2006/relationships/hyperlink" Target="https://www.uern.br/default.asp?item=uern-selecoes" TargetMode="External"/><Relationship Id="rId18" Type="http://schemas.openxmlformats.org/officeDocument/2006/relationships/hyperlink" Target="https://www.tse.jus.br/servicos-eleitorais/certidoes/certidao-de-quitacao-eleitora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uern.br/default.asp?item=uern-selecoes" TargetMode="External"/><Relationship Id="rId17" Type="http://schemas.openxmlformats.org/officeDocument/2006/relationships/hyperlink" Target="https://www.gov.br/capes/pt-br/acesso-a-informacao/acoes-e-programas/avaliacao/sobre-a-avaliacao/areas-avaliacao/sobre-as-areas-de-avaliacao/sobre-as-areas-de-avaliacao" TargetMode="External"/><Relationship Id="rId2" Type="http://schemas.openxmlformats.org/officeDocument/2006/relationships/numbering" Target="numbering.xml"/><Relationship Id="rId16" Type="http://schemas.openxmlformats.org/officeDocument/2006/relationships/hyperlink" Target="https://www.uern.br/default.asp?item=uern-seleco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ferenciaweb.rnp.br/" TargetMode="External"/><Relationship Id="rId5" Type="http://schemas.openxmlformats.org/officeDocument/2006/relationships/webSettings" Target="webSettings.xml"/><Relationship Id="rId15" Type="http://schemas.openxmlformats.org/officeDocument/2006/relationships/hyperlink" Target="https://www.uern.br/default.asp?item=uern-selecoes" TargetMode="External"/><Relationship Id="rId23" Type="http://schemas.openxmlformats.org/officeDocument/2006/relationships/theme" Target="theme/theme1.xml"/><Relationship Id="rId10" Type="http://schemas.openxmlformats.org/officeDocument/2006/relationships/hyperlink" Target="https://conferenciaweb.rnp.br/" TargetMode="External"/><Relationship Id="rId19" Type="http://schemas.openxmlformats.org/officeDocument/2006/relationships/hyperlink" Target="https://progep.uern.br/default.asp?item=progep-formularios" TargetMode="External"/><Relationship Id="rId4" Type="http://schemas.openxmlformats.org/officeDocument/2006/relationships/settings" Target="settings.xml"/><Relationship Id="rId9" Type="http://schemas.openxmlformats.org/officeDocument/2006/relationships/hyperlink" Target="https://forms.gle/HTJU36kvj3kPQpTH9" TargetMode="External"/><Relationship Id="rId14" Type="http://schemas.openxmlformats.org/officeDocument/2006/relationships/hyperlink" Target="https://conferenciaweb.rnp.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E107E-6D11-4AD1-93C2-7124C2AD0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24</Pages>
  <Words>12361</Words>
  <Characters>66751</Characters>
  <Application>Microsoft Office Word</Application>
  <DocSecurity>0</DocSecurity>
  <Lines>556</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Lima</dc:creator>
  <dc:description/>
  <cp:lastModifiedBy>Ismael Nobre Rabelo</cp:lastModifiedBy>
  <cp:revision>142</cp:revision>
  <cp:lastPrinted>2025-12-19T13:25:00Z</cp:lastPrinted>
  <dcterms:created xsi:type="dcterms:W3CDTF">2025-10-01T12:42:00Z</dcterms:created>
  <dcterms:modified xsi:type="dcterms:W3CDTF">2025-12-19T13:26:00Z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